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A3" w:rsidRDefault="003F74A3" w:rsidP="00B014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bidi="he-IL"/>
        </w:rPr>
      </w:pPr>
      <w:r w:rsidRPr="003F74A3">
        <w:rPr>
          <w:rFonts w:ascii="Times New Roman" w:eastAsia="Calibri" w:hAnsi="Times New Roman" w:cs="Times New Roman"/>
          <w:b/>
          <w:sz w:val="28"/>
          <w:szCs w:val="28"/>
          <w:u w:val="single"/>
          <w:lang w:bidi="he-IL"/>
        </w:rPr>
        <w:t>Lista prac wyróżnionych Nagrodą Prezesa Rady Ministrów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bidi="he-IL"/>
        </w:rPr>
        <w:t xml:space="preserve"> w 2018</w:t>
      </w:r>
      <w:r w:rsidRPr="003F74A3">
        <w:rPr>
          <w:rFonts w:ascii="Times New Roman" w:eastAsia="Calibri" w:hAnsi="Times New Roman" w:cs="Times New Roman"/>
          <w:b/>
          <w:sz w:val="28"/>
          <w:szCs w:val="28"/>
          <w:u w:val="single"/>
          <w:lang w:bidi="he-IL"/>
        </w:rPr>
        <w:t xml:space="preserve"> r.</w:t>
      </w:r>
    </w:p>
    <w:p w:rsidR="001E6A0D" w:rsidRPr="003F74A3" w:rsidRDefault="001E6A0D" w:rsidP="003F74A3">
      <w:pPr>
        <w:spacing w:after="200" w:line="276" w:lineRule="auto"/>
        <w:rPr>
          <w:rFonts w:ascii="Calibri" w:eastAsia="Calibri" w:hAnsi="Calibri" w:cs="Arial"/>
          <w:lang w:bidi="he-IL"/>
        </w:rPr>
      </w:pPr>
    </w:p>
    <w:p w:rsidR="003F74A3" w:rsidRPr="003F74A3" w:rsidRDefault="003F74A3" w:rsidP="003F74A3">
      <w:pPr>
        <w:numPr>
          <w:ilvl w:val="0"/>
          <w:numId w:val="2"/>
        </w:numPr>
        <w:tabs>
          <w:tab w:val="left" w:pos="1418"/>
        </w:tabs>
        <w:spacing w:before="120" w:after="360" w:line="240" w:lineRule="auto"/>
        <w:ind w:left="709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F7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 w:bidi="he-IL"/>
        </w:rPr>
        <w:t>Osiągnięcie naukowe lub artystyczne, w tym wybitny dorobek naukowy lub artystyczny</w:t>
      </w:r>
      <w:r w:rsidRPr="003F74A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( w kolejności alfabetycznej):</w:t>
      </w:r>
    </w:p>
    <w:p w:rsidR="002B246F" w:rsidRDefault="003F74A3" w:rsidP="00891E1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C16">
        <w:rPr>
          <w:rFonts w:ascii="Times New Roman" w:hAnsi="Times New Roman" w:cs="Times New Roman"/>
          <w:sz w:val="24"/>
          <w:szCs w:val="24"/>
        </w:rPr>
        <w:t>Prof. dr hab.</w:t>
      </w:r>
      <w:r w:rsidRPr="00462C16">
        <w:rPr>
          <w:rFonts w:ascii="Times New Roman" w:hAnsi="Times New Roman" w:cs="Times New Roman"/>
          <w:sz w:val="24"/>
          <w:szCs w:val="24"/>
        </w:rPr>
        <w:tab/>
      </w:r>
      <w:r w:rsidRPr="003F74A3">
        <w:rPr>
          <w:rFonts w:ascii="Times New Roman" w:hAnsi="Times New Roman" w:cs="Times New Roman"/>
          <w:b/>
          <w:sz w:val="24"/>
          <w:szCs w:val="24"/>
        </w:rPr>
        <w:t>Ewa GÓRECKA</w:t>
      </w:r>
      <w:r w:rsidR="00914B83">
        <w:rPr>
          <w:rFonts w:ascii="Times New Roman" w:hAnsi="Times New Roman" w:cs="Times New Roman"/>
          <w:sz w:val="24"/>
          <w:szCs w:val="24"/>
        </w:rPr>
        <w:t xml:space="preserve"> </w:t>
      </w:r>
      <w:r w:rsidR="00891E1B">
        <w:rPr>
          <w:rFonts w:ascii="Times New Roman" w:hAnsi="Times New Roman" w:cs="Times New Roman"/>
          <w:sz w:val="24"/>
          <w:szCs w:val="24"/>
        </w:rPr>
        <w:t>z</w:t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a wybitny dorobek naukowy w dziedzinie chemii </w:t>
      </w:r>
      <w:r w:rsidR="00891E1B">
        <w:rPr>
          <w:rFonts w:ascii="Times New Roman" w:hAnsi="Times New Roman" w:cs="Times New Roman"/>
          <w:sz w:val="24"/>
          <w:szCs w:val="24"/>
        </w:rPr>
        <w:br/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i fizyki ciekłych kryształów, w szczególności za pionierski wkład w badania dotyczące struktury i właściwości materiałów ciekłokrystalicznych: m.in. </w:t>
      </w:r>
      <w:proofErr w:type="spellStart"/>
      <w:r w:rsidR="00891E1B" w:rsidRPr="00891E1B">
        <w:rPr>
          <w:rFonts w:ascii="Times New Roman" w:hAnsi="Times New Roman" w:cs="Times New Roman"/>
          <w:sz w:val="24"/>
          <w:szCs w:val="24"/>
        </w:rPr>
        <w:t>współodkrycie</w:t>
      </w:r>
      <w:proofErr w:type="spellEnd"/>
      <w:r w:rsidR="00891E1B" w:rsidRPr="00891E1B">
        <w:rPr>
          <w:rFonts w:ascii="Times New Roman" w:hAnsi="Times New Roman" w:cs="Times New Roman"/>
          <w:sz w:val="24"/>
          <w:szCs w:val="24"/>
        </w:rPr>
        <w:t xml:space="preserve"> antyferroelektrycznego ciekłego kryształu oraz nowej fazy ciekłokrystalicznej </w:t>
      </w:r>
      <w:r w:rsidR="00891E1B">
        <w:rPr>
          <w:rFonts w:ascii="Times New Roman" w:hAnsi="Times New Roman" w:cs="Times New Roman"/>
          <w:sz w:val="24"/>
          <w:szCs w:val="24"/>
        </w:rPr>
        <w:br/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o budowie </w:t>
      </w:r>
      <w:proofErr w:type="spellStart"/>
      <w:r w:rsidR="00891E1B" w:rsidRPr="00891E1B">
        <w:rPr>
          <w:rFonts w:ascii="Times New Roman" w:hAnsi="Times New Roman" w:cs="Times New Roman"/>
          <w:sz w:val="24"/>
          <w:szCs w:val="24"/>
        </w:rPr>
        <w:t>helikalnej</w:t>
      </w:r>
      <w:proofErr w:type="spellEnd"/>
      <w:r w:rsidR="00891E1B" w:rsidRPr="00891E1B">
        <w:rPr>
          <w:rFonts w:ascii="Times New Roman" w:hAnsi="Times New Roman" w:cs="Times New Roman"/>
          <w:sz w:val="24"/>
          <w:szCs w:val="24"/>
        </w:rPr>
        <w:t xml:space="preserve"> utworzonej przez chemicznie niechiralne molekuły. Uzyskane wyniki otwierają perspektywy potencjalnych zastosowań w zakresie przestrajalnych </w:t>
      </w:r>
      <w:proofErr w:type="spellStart"/>
      <w:r w:rsidR="00891E1B" w:rsidRPr="00891E1B">
        <w:rPr>
          <w:rFonts w:ascii="Times New Roman" w:hAnsi="Times New Roman" w:cs="Times New Roman"/>
          <w:sz w:val="24"/>
          <w:szCs w:val="24"/>
        </w:rPr>
        <w:t>metamateriałów</w:t>
      </w:r>
      <w:proofErr w:type="spellEnd"/>
      <w:r w:rsidR="00891E1B" w:rsidRPr="00891E1B">
        <w:rPr>
          <w:rFonts w:ascii="Times New Roman" w:hAnsi="Times New Roman" w:cs="Times New Roman"/>
          <w:sz w:val="24"/>
          <w:szCs w:val="24"/>
        </w:rPr>
        <w:t xml:space="preserve"> optycznych oraz urządzeń przechowujących informację</w:t>
      </w:r>
      <w:r w:rsidR="00BA5D9F">
        <w:rPr>
          <w:rFonts w:ascii="Times New Roman" w:hAnsi="Times New Roman" w:cs="Times New Roman"/>
          <w:sz w:val="24"/>
          <w:szCs w:val="24"/>
        </w:rPr>
        <w:t>.</w:t>
      </w:r>
    </w:p>
    <w:p w:rsidR="003F74A3" w:rsidRDefault="002B246F" w:rsidP="00924E5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A6F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3F74A3" w:rsidRPr="006D6A5B">
        <w:t xml:space="preserve"> </w:t>
      </w:r>
      <w:r w:rsidR="003F74A3" w:rsidRPr="00462C16">
        <w:rPr>
          <w:rFonts w:ascii="Times New Roman" w:hAnsi="Times New Roman" w:cs="Times New Roman"/>
          <w:sz w:val="24"/>
          <w:szCs w:val="24"/>
        </w:rPr>
        <w:t>Wydział Chemii</w:t>
      </w:r>
      <w:r w:rsidR="003F74A3">
        <w:rPr>
          <w:rFonts w:ascii="Times New Roman" w:hAnsi="Times New Roman" w:cs="Times New Roman"/>
          <w:sz w:val="24"/>
          <w:szCs w:val="24"/>
        </w:rPr>
        <w:t>,</w:t>
      </w:r>
      <w:r w:rsidR="003F74A3" w:rsidRPr="00462C16">
        <w:rPr>
          <w:rFonts w:ascii="Times New Roman" w:hAnsi="Times New Roman" w:cs="Times New Roman"/>
          <w:sz w:val="24"/>
          <w:szCs w:val="24"/>
        </w:rPr>
        <w:t xml:space="preserve"> Uniwersytet Warszawski;</w:t>
      </w:r>
    </w:p>
    <w:p w:rsidR="00924E5E" w:rsidRPr="00462C16" w:rsidRDefault="00924E5E" w:rsidP="00924E5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4A3" w:rsidRPr="006F51AF" w:rsidRDefault="003F74A3" w:rsidP="006F51AF">
      <w:pPr>
        <w:pStyle w:val="Akapitzlist"/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F51AF">
        <w:rPr>
          <w:rFonts w:ascii="Times New Roman" w:hAnsi="Times New Roman" w:cs="Times New Roman"/>
          <w:sz w:val="24"/>
          <w:szCs w:val="24"/>
        </w:rPr>
        <w:t>Prof. dr hab.</w:t>
      </w:r>
      <w:r w:rsidRPr="006F51AF">
        <w:rPr>
          <w:rFonts w:ascii="Times New Roman" w:hAnsi="Times New Roman" w:cs="Times New Roman"/>
          <w:sz w:val="24"/>
          <w:szCs w:val="24"/>
        </w:rPr>
        <w:tab/>
      </w:r>
      <w:r w:rsidRPr="006F51AF">
        <w:rPr>
          <w:rFonts w:ascii="Times New Roman" w:hAnsi="Times New Roman" w:cs="Times New Roman"/>
          <w:b/>
          <w:sz w:val="24"/>
          <w:szCs w:val="24"/>
        </w:rPr>
        <w:t>Maria KORYTOWSKA</w:t>
      </w:r>
      <w:r w:rsidR="00914B83" w:rsidRPr="006F51AF">
        <w:rPr>
          <w:rFonts w:ascii="Times New Roman" w:hAnsi="Times New Roman" w:cs="Times New Roman"/>
          <w:sz w:val="24"/>
          <w:szCs w:val="24"/>
        </w:rPr>
        <w:t xml:space="preserve"> </w:t>
      </w:r>
      <w:r w:rsidRPr="006F51AF">
        <w:rPr>
          <w:rFonts w:ascii="Times New Roman" w:hAnsi="Times New Roman" w:cs="Times New Roman"/>
          <w:sz w:val="24"/>
          <w:szCs w:val="24"/>
        </w:rPr>
        <w:t xml:space="preserve"> za całokształt dorobku naukowego</w:t>
      </w:r>
      <w:r w:rsidR="006F51AF" w:rsidRPr="006F51AF">
        <w:rPr>
          <w:rFonts w:ascii="Times New Roman" w:hAnsi="Times New Roman" w:cs="Times New Roman"/>
          <w:sz w:val="24"/>
          <w:szCs w:val="24"/>
        </w:rPr>
        <w:t>,</w:t>
      </w:r>
      <w:r w:rsidRPr="006F51AF">
        <w:rPr>
          <w:rFonts w:ascii="Times New Roman" w:hAnsi="Times New Roman" w:cs="Times New Roman"/>
          <w:sz w:val="24"/>
          <w:szCs w:val="24"/>
        </w:rPr>
        <w:t xml:space="preserve"> </w:t>
      </w:r>
      <w:r w:rsidR="006F51AF" w:rsidRPr="006F51AF">
        <w:rPr>
          <w:rFonts w:ascii="Times New Roman" w:hAnsi="Times New Roman" w:cs="Times New Roman"/>
          <w:sz w:val="24"/>
          <w:szCs w:val="24"/>
        </w:rPr>
        <w:t xml:space="preserve">który </w:t>
      </w:r>
      <w:r w:rsidRPr="006F51AF">
        <w:rPr>
          <w:rFonts w:ascii="Times New Roman" w:hAnsi="Times New Roman" w:cs="Times New Roman"/>
          <w:sz w:val="24"/>
          <w:szCs w:val="24"/>
        </w:rPr>
        <w:t xml:space="preserve">należy uznać za wybitny z wielu powodów. Podziw budzi już sama objętość: składa się nań bowiem ponad 90 publikacji (w tym kilkanaście książek) o charakterze interdyscyplinarnym z zakresu szeroko rozumianej humanistyki literackiej i kulturowej, </w:t>
      </w:r>
      <w:proofErr w:type="spellStart"/>
      <w:r w:rsidRPr="006F51AF">
        <w:rPr>
          <w:rFonts w:ascii="Times New Roman" w:hAnsi="Times New Roman" w:cs="Times New Roman"/>
          <w:sz w:val="24"/>
          <w:szCs w:val="24"/>
        </w:rPr>
        <w:t>mitokrytyki</w:t>
      </w:r>
      <w:proofErr w:type="spellEnd"/>
      <w:r w:rsidRPr="006F51AF">
        <w:rPr>
          <w:rFonts w:ascii="Times New Roman" w:hAnsi="Times New Roman" w:cs="Times New Roman"/>
          <w:sz w:val="24"/>
          <w:szCs w:val="24"/>
        </w:rPr>
        <w:t xml:space="preserve"> czy historii idei oraz komparatystyki. Prace te, pisane po polsku, angielsku bądź francusku, cechuje metodologiczna precyzja, a także oryginalność myśli połączona z rzetelnością analiz oraz błyskotliwością ujęć syntetycznych, często dotyczących tematów rozpatrywanych przez pryzmat wielu stuleci i wielu literatur europejskich. W ujęciu prof. </w:t>
      </w:r>
      <w:r w:rsidR="006F51AF" w:rsidRPr="006F51AF">
        <w:rPr>
          <w:rFonts w:ascii="Times New Roman" w:hAnsi="Times New Roman" w:cs="Times New Roman"/>
          <w:sz w:val="24"/>
          <w:szCs w:val="24"/>
        </w:rPr>
        <w:t xml:space="preserve">M. </w:t>
      </w:r>
      <w:r w:rsidRPr="006F51AF">
        <w:rPr>
          <w:rFonts w:ascii="Times New Roman" w:hAnsi="Times New Roman" w:cs="Times New Roman"/>
          <w:sz w:val="24"/>
          <w:szCs w:val="24"/>
        </w:rPr>
        <w:t xml:space="preserve">Korytowskiej komparatystyka ma zarówno umożliwić rozpoznanie uniwersalnych wymiarów kultury, jak i dać wgląd w to, co dla danej kultury swoiste i wyjątkowe, przy czym uprawianie komparatystyki jest dla </w:t>
      </w:r>
      <w:r w:rsidR="006F51AF" w:rsidRPr="006F51AF">
        <w:rPr>
          <w:rFonts w:ascii="Times New Roman" w:hAnsi="Times New Roman" w:cs="Times New Roman"/>
          <w:sz w:val="24"/>
          <w:szCs w:val="24"/>
        </w:rPr>
        <w:t>niej</w:t>
      </w:r>
      <w:r w:rsidRPr="006F51AF">
        <w:rPr>
          <w:rFonts w:ascii="Times New Roman" w:hAnsi="Times New Roman" w:cs="Times New Roman"/>
          <w:sz w:val="24"/>
          <w:szCs w:val="24"/>
        </w:rPr>
        <w:t xml:space="preserve"> nie tylko formą aktywności badawczej, ale również ważnym zobowiązaniem społecznym. </w:t>
      </w:r>
      <w:r w:rsidR="00914B83" w:rsidRPr="006F51AF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914B83" w:rsidRPr="006F51AF">
        <w:rPr>
          <w:rFonts w:ascii="Times New Roman" w:hAnsi="Times New Roman" w:cs="Times New Roman"/>
          <w:sz w:val="24"/>
          <w:szCs w:val="24"/>
        </w:rPr>
        <w:t xml:space="preserve"> - Wydział Polonistyki, Uniwersytet Jagielloński;</w:t>
      </w:r>
    </w:p>
    <w:p w:rsidR="00924E5E" w:rsidRDefault="00924E5E" w:rsidP="00924E5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B83" w:rsidRPr="00914B83" w:rsidRDefault="003F74A3" w:rsidP="00891E1B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F74A3">
        <w:rPr>
          <w:rFonts w:ascii="Times New Roman" w:hAnsi="Times New Roman" w:cs="Times New Roman"/>
          <w:sz w:val="24"/>
          <w:szCs w:val="24"/>
        </w:rPr>
        <w:t xml:space="preserve">Prof. dr hab. </w:t>
      </w:r>
      <w:r w:rsidRPr="003F74A3">
        <w:rPr>
          <w:rFonts w:ascii="Times New Roman" w:hAnsi="Times New Roman" w:cs="Times New Roman"/>
          <w:b/>
          <w:sz w:val="24"/>
          <w:szCs w:val="24"/>
        </w:rPr>
        <w:t>Wojciech Jan</w:t>
      </w:r>
      <w:r w:rsidR="00D13569">
        <w:rPr>
          <w:rFonts w:ascii="Times New Roman" w:hAnsi="Times New Roman" w:cs="Times New Roman"/>
          <w:b/>
          <w:sz w:val="24"/>
          <w:szCs w:val="24"/>
        </w:rPr>
        <w:t>usz</w:t>
      </w:r>
      <w:r w:rsidRPr="003F74A3">
        <w:rPr>
          <w:rFonts w:ascii="Times New Roman" w:hAnsi="Times New Roman" w:cs="Times New Roman"/>
          <w:b/>
          <w:sz w:val="24"/>
          <w:szCs w:val="24"/>
        </w:rPr>
        <w:t xml:space="preserve"> KUCHARZ</w:t>
      </w:r>
      <w:r w:rsidR="00924E5E">
        <w:rPr>
          <w:rFonts w:ascii="Times New Roman" w:hAnsi="Times New Roman" w:cs="Times New Roman"/>
          <w:sz w:val="24"/>
          <w:szCs w:val="24"/>
        </w:rPr>
        <w:t xml:space="preserve"> </w:t>
      </w:r>
      <w:r w:rsidR="00891E1B">
        <w:rPr>
          <w:rFonts w:ascii="Times New Roman" w:hAnsi="Times New Roman" w:cs="Times New Roman"/>
          <w:sz w:val="24"/>
          <w:szCs w:val="24"/>
        </w:rPr>
        <w:t>z</w:t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a wybitny wkład w tworzenie nowego kierunku badań w dziedzinie rzeczywistej geometrii  algebraicznej, w szczególności za wypracowanie oryginalnych metod badawczych, które dokonały przełomu w badaniach topologii rzeczywistych rozmaitości algebraicznych. </w:t>
      </w:r>
      <w:r w:rsidR="006F51AF">
        <w:rPr>
          <w:rFonts w:ascii="Times New Roman" w:hAnsi="Times New Roman" w:cs="Times New Roman"/>
          <w:sz w:val="24"/>
          <w:szCs w:val="24"/>
        </w:rPr>
        <w:t xml:space="preserve">Prof. </w:t>
      </w:r>
      <w:r w:rsidR="00891E1B" w:rsidRPr="00891E1B">
        <w:rPr>
          <w:rFonts w:ascii="Times New Roman" w:hAnsi="Times New Roman" w:cs="Times New Roman"/>
          <w:sz w:val="24"/>
          <w:szCs w:val="24"/>
        </w:rPr>
        <w:t>W</w:t>
      </w:r>
      <w:r w:rsidR="006F51AF">
        <w:rPr>
          <w:rFonts w:ascii="Times New Roman" w:hAnsi="Times New Roman" w:cs="Times New Roman"/>
          <w:sz w:val="24"/>
          <w:szCs w:val="24"/>
        </w:rPr>
        <w:t>.</w:t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 Kucharz jest  jednym </w:t>
      </w:r>
      <w:r w:rsidR="00891E1B">
        <w:rPr>
          <w:rFonts w:ascii="Times New Roman" w:hAnsi="Times New Roman" w:cs="Times New Roman"/>
          <w:sz w:val="24"/>
          <w:szCs w:val="24"/>
        </w:rPr>
        <w:br/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z najbardziej rozpoznawalnych polskich matematyków na świecie, którego rezultaty zdobyły szerokie uznanie m. in. Rene </w:t>
      </w:r>
      <w:proofErr w:type="spellStart"/>
      <w:r w:rsidR="00891E1B" w:rsidRPr="00891E1B">
        <w:rPr>
          <w:rFonts w:ascii="Times New Roman" w:hAnsi="Times New Roman" w:cs="Times New Roman"/>
          <w:sz w:val="24"/>
          <w:szCs w:val="24"/>
        </w:rPr>
        <w:t>Thom‘a</w:t>
      </w:r>
      <w:proofErr w:type="spellEnd"/>
      <w:r w:rsidR="00891E1B" w:rsidRPr="00891E1B">
        <w:rPr>
          <w:rFonts w:ascii="Times New Roman" w:hAnsi="Times New Roman" w:cs="Times New Roman"/>
          <w:sz w:val="24"/>
          <w:szCs w:val="24"/>
        </w:rPr>
        <w:t xml:space="preserve">  i Laurenta Schwartza - laureatów Medalu Fieldsa</w:t>
      </w:r>
      <w:r w:rsidR="00924E5E">
        <w:rPr>
          <w:rFonts w:ascii="Times New Roman" w:hAnsi="Times New Roman" w:cs="Times New Roman"/>
          <w:sz w:val="24"/>
          <w:szCs w:val="24"/>
        </w:rPr>
        <w:t>.</w:t>
      </w:r>
    </w:p>
    <w:p w:rsidR="003F74A3" w:rsidRDefault="00914B83" w:rsidP="00924E5E">
      <w:pPr>
        <w:pStyle w:val="Akapitzlist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F51AF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914B83">
        <w:rPr>
          <w:rFonts w:ascii="Times New Roman" w:hAnsi="Times New Roman" w:cs="Times New Roman"/>
          <w:sz w:val="24"/>
          <w:szCs w:val="24"/>
        </w:rPr>
        <w:t xml:space="preserve"> </w:t>
      </w:r>
      <w:r w:rsidR="003F74A3" w:rsidRPr="003F74A3">
        <w:rPr>
          <w:rFonts w:ascii="Times New Roman" w:hAnsi="Times New Roman" w:cs="Times New Roman"/>
          <w:sz w:val="24"/>
          <w:szCs w:val="24"/>
        </w:rPr>
        <w:t>- Wydział Matematyki i Informatyki, Uniwersytet Jagielloński</w:t>
      </w:r>
      <w:r w:rsidR="003F74A3"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924E5E" w:rsidRPr="003F74A3" w:rsidRDefault="00924E5E" w:rsidP="00924E5E">
      <w:pPr>
        <w:pStyle w:val="Akapitzlist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914B83" w:rsidRPr="00BA5D9F" w:rsidRDefault="003F74A3" w:rsidP="00924E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Prof. dr hab. </w:t>
      </w:r>
      <w:r w:rsidRPr="00BA5D9F">
        <w:rPr>
          <w:rFonts w:ascii="Times New Roman" w:eastAsia="Calibri" w:hAnsi="Times New Roman" w:cs="Times New Roman"/>
          <w:b/>
          <w:sz w:val="24"/>
          <w:szCs w:val="24"/>
          <w:lang w:bidi="he-IL"/>
        </w:rPr>
        <w:t>Piotr PONIKOWSKI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za</w:t>
      </w:r>
      <w:r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6F51AF" w:rsidRPr="006F51AF">
        <w:rPr>
          <w:rFonts w:ascii="Times New Roman" w:eastAsia="Calibri" w:hAnsi="Times New Roman" w:cs="Times New Roman"/>
          <w:sz w:val="24"/>
          <w:szCs w:val="24"/>
          <w:lang w:bidi="he-IL"/>
        </w:rPr>
        <w:t>w</w:t>
      </w:r>
      <w:r w:rsidRPr="006F51AF">
        <w:rPr>
          <w:rFonts w:ascii="Times New Roman" w:eastAsia="Calibri" w:hAnsi="Times New Roman" w:cs="Times New Roman"/>
          <w:sz w:val="24"/>
          <w:szCs w:val="24"/>
          <w:lang w:bidi="he-IL"/>
        </w:rPr>
        <w:t>ybitny dorobek dotyczący problemu niewydolności serca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  <w:r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Dorobek naukowy obejmuje współautorstwo łącznie ponad 600 prac ogłoszonych drukiem w czasopismach recenzowanych, łączna liczba cytowań 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br/>
      </w:r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w piśmiennictwie międzynarodowym wynosi ponad 57000, H-index wynosi 94 (wg bazy </w:t>
      </w:r>
      <w:proofErr w:type="spellStart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Scopus</w:t>
      </w:r>
      <w:proofErr w:type="spellEnd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na dzień 26.06.2018).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Znalazł się na liście Rankingu Thomson Reuters Ranking „The </w:t>
      </w:r>
      <w:proofErr w:type="spellStart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World's</w:t>
      </w:r>
      <w:proofErr w:type="spellEnd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Most </w:t>
      </w:r>
      <w:proofErr w:type="spellStart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Influential</w:t>
      </w:r>
      <w:proofErr w:type="spellEnd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proofErr w:type="spellStart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Scientific</w:t>
      </w:r>
      <w:proofErr w:type="spellEnd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proofErr w:type="spellStart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Minds</w:t>
      </w:r>
      <w:proofErr w:type="spellEnd"/>
      <w:r w:rsidR="00BA5D9F" w:rsidRPr="00BA5D9F">
        <w:rPr>
          <w:rFonts w:ascii="Times New Roman" w:eastAsia="Calibri" w:hAnsi="Times New Roman" w:cs="Times New Roman"/>
          <w:sz w:val="24"/>
          <w:szCs w:val="24"/>
          <w:lang w:bidi="he-IL"/>
        </w:rPr>
        <w:t>” - najczęściej cytowanych naukowców na świecie w roku 2016, 2017</w:t>
      </w:r>
      <w:r w:rsidR="00B01429">
        <w:rPr>
          <w:rFonts w:ascii="Times New Roman" w:eastAsia="Calibri" w:hAnsi="Times New Roman" w:cs="Times New Roman"/>
          <w:sz w:val="24"/>
          <w:szCs w:val="24"/>
          <w:lang w:bidi="he-IL"/>
        </w:rPr>
        <w:t>.</w:t>
      </w:r>
    </w:p>
    <w:p w:rsidR="003F74A3" w:rsidRDefault="00914B83" w:rsidP="00924E5E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F51AF">
        <w:rPr>
          <w:rFonts w:ascii="Times New Roman" w:eastAsia="Calibri" w:hAnsi="Times New Roman" w:cs="Times New Roman"/>
          <w:sz w:val="24"/>
          <w:szCs w:val="24"/>
          <w:u w:val="single"/>
          <w:lang w:bidi="he-IL"/>
        </w:rPr>
        <w:t>Wnioskodawca</w:t>
      </w:r>
      <w:r w:rsidRPr="00914B8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3F74A3"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>- JM Rektor Uniwersytetu Medycznego im. Piastów Śląskich we Wrocławiu.</w:t>
      </w:r>
    </w:p>
    <w:p w:rsidR="00924E5E" w:rsidRPr="003F74A3" w:rsidRDefault="00924E5E" w:rsidP="00924E5E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924E5E" w:rsidRDefault="003F74A3" w:rsidP="00924E5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Prof. dr hab. </w:t>
      </w: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ab/>
      </w:r>
      <w:r w:rsidRPr="0079588B">
        <w:rPr>
          <w:rFonts w:ascii="Times New Roman" w:eastAsia="Calibri" w:hAnsi="Times New Roman" w:cs="Times New Roman"/>
          <w:b/>
          <w:sz w:val="24"/>
          <w:szCs w:val="24"/>
          <w:lang w:bidi="he-IL"/>
        </w:rPr>
        <w:t>Bogusz SALWIŃSKI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>za całokształt pracy twórczej i dydaktycznej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,</w:t>
      </w: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za 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>dorobek rzeźbiarski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,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który jest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dziełem wybitnym, przekraczającym przypisane 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>t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radycyjnie rzeźbie granice. Prof. B. </w:t>
      </w:r>
      <w:proofErr w:type="spellStart"/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Salwiński</w:t>
      </w:r>
      <w:proofErr w:type="spellEnd"/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jest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szczególnie zasłużony jako projektant i realizator pomników – </w:t>
      </w:r>
      <w:proofErr w:type="spellStart"/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>kommemorytatywnej</w:t>
      </w:r>
      <w:proofErr w:type="spellEnd"/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sztuki monumentalnej utrwalającej w pamięci kolejnych pokoleń Polaków przełomowe dla dziejów narodu wydarzenia historyczne </w:t>
      </w:r>
      <w:r w:rsidR="006F51AF">
        <w:rPr>
          <w:rFonts w:ascii="Times New Roman" w:eastAsia="Calibri" w:hAnsi="Times New Roman" w:cs="Times New Roman"/>
          <w:sz w:val="24"/>
          <w:szCs w:val="24"/>
          <w:lang w:bidi="he-IL"/>
        </w:rPr>
        <w:t>i odgrywającej istotną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funkcję w aranżowaniu przestrzeni publicznej.</w:t>
      </w:r>
    </w:p>
    <w:p w:rsidR="003F74A3" w:rsidRDefault="00914B83" w:rsidP="00924E5E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F51AF">
        <w:rPr>
          <w:rFonts w:ascii="Times New Roman" w:eastAsia="Calibri" w:hAnsi="Times New Roman" w:cs="Times New Roman"/>
          <w:sz w:val="24"/>
          <w:szCs w:val="24"/>
          <w:u w:val="single"/>
          <w:lang w:bidi="he-IL"/>
        </w:rPr>
        <w:t>Wnioskodawca</w:t>
      </w:r>
      <w:r w:rsidRPr="00914B8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- </w:t>
      </w:r>
      <w:r w:rsidR="00B01429">
        <w:rPr>
          <w:rFonts w:ascii="Times New Roman" w:eastAsia="Calibri" w:hAnsi="Times New Roman" w:cs="Times New Roman"/>
          <w:sz w:val="24"/>
          <w:szCs w:val="24"/>
          <w:lang w:bidi="he-IL"/>
        </w:rPr>
        <w:t>Wydział Rzeźby, Akademia S</w:t>
      </w:r>
      <w:r w:rsidR="003F74A3"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ztuk Pięknych im. </w:t>
      </w:r>
      <w:r w:rsidR="003F74A3" w:rsidRPr="00914B8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Jana Matejki </w:t>
      </w:r>
      <w:r w:rsidR="00924E5E">
        <w:rPr>
          <w:rFonts w:ascii="Times New Roman" w:eastAsia="Calibri" w:hAnsi="Times New Roman" w:cs="Times New Roman"/>
          <w:sz w:val="24"/>
          <w:szCs w:val="24"/>
          <w:lang w:bidi="he-IL"/>
        </w:rPr>
        <w:br/>
      </w:r>
      <w:r w:rsidR="003F74A3" w:rsidRPr="00914B83">
        <w:rPr>
          <w:rFonts w:ascii="Times New Roman" w:eastAsia="Calibri" w:hAnsi="Times New Roman" w:cs="Times New Roman"/>
          <w:sz w:val="24"/>
          <w:szCs w:val="24"/>
          <w:lang w:bidi="he-IL"/>
        </w:rPr>
        <w:t>w Krakowie;</w:t>
      </w:r>
    </w:p>
    <w:p w:rsidR="00924E5E" w:rsidRPr="00914B83" w:rsidRDefault="00924E5E" w:rsidP="00924E5E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BA5D9F" w:rsidRDefault="003F74A3" w:rsidP="008337EF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Prof. dr hab.</w:t>
      </w:r>
      <w:r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ab/>
      </w:r>
      <w:r w:rsidRPr="0079588B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Zdzisław WĄSIK</w:t>
      </w:r>
      <w:r w:rsidR="006F51A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Pr="006F51A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za wkład w rozwój teorii wiedzy o języku jako systemie znakowym funkcjonującym w uwarunkowaniach dyskursywnych</w:t>
      </w:r>
      <w:r w:rsidR="006F51A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.</w:t>
      </w:r>
      <w:r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="006F51A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Jego d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orobek naukowy obejmuje rozprawy z</w:t>
      </w:r>
      <w:r w:rsid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dziedziny typologii składni jęz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yków indoeuropejskich, zajmuje się epistemolo</w:t>
      </w:r>
      <w:r w:rsid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gią językoznawstwa, problematyką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znaku </w:t>
      </w:r>
      <w:r w:rsid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br/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i znaczenia w naturze i kulturze. W sferze zainteresowań naukowych</w:t>
      </w:r>
      <w:r w:rsidR="008337EF" w:rsidRPr="008337EF">
        <w:t xml:space="preserve"> </w:t>
      </w:r>
      <w:r w:rsidR="005A5C64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</w:t>
      </w:r>
      <w:r w:rsidR="008337EF" w:rsidRP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rof. Z. Wąsika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leżą badania nad teoretycznymi podstawami języ</w:t>
      </w:r>
      <w:r w:rsid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koznawstwa ekologicznego, teorią dyskursu, metodologią 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i historiografi</w:t>
      </w:r>
      <w:r w:rsidR="008337E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ą</w:t>
      </w:r>
      <w:r w:rsidR="00BA5D9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lingwistyki.</w:t>
      </w:r>
    </w:p>
    <w:p w:rsidR="003F74A3" w:rsidRPr="0079588B" w:rsidRDefault="00914B83" w:rsidP="00924E5E">
      <w:pPr>
        <w:pStyle w:val="Akapitzlist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8337EF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he-IL"/>
        </w:rPr>
        <w:t>Wnioskodawca</w:t>
      </w:r>
      <w:r w:rsidRPr="00914B8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- </w:t>
      </w:r>
      <w:r w:rsidR="003F74A3"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Wydział Anglistyki, Uniwersytet im. Adama Mickiewicza </w:t>
      </w:r>
      <w:r w:rsidR="0099193F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br/>
      </w:r>
      <w:r w:rsidR="003F74A3"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w Poznaniu. </w:t>
      </w:r>
    </w:p>
    <w:p w:rsidR="003F74A3" w:rsidRPr="008337EF" w:rsidRDefault="003F74A3" w:rsidP="008337EF">
      <w:pPr>
        <w:tabs>
          <w:tab w:val="left" w:pos="709"/>
        </w:tabs>
        <w:spacing w:after="0" w:line="240" w:lineRule="auto"/>
        <w:ind w:left="7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F74A3" w:rsidRPr="008337EF" w:rsidRDefault="003F74A3" w:rsidP="008337EF">
      <w:pPr>
        <w:numPr>
          <w:ilvl w:val="0"/>
          <w:numId w:val="4"/>
        </w:numPr>
        <w:spacing w:after="0" w:line="240" w:lineRule="auto"/>
        <w:ind w:left="737" w:hanging="709"/>
        <w:contextualSpacing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337EF">
        <w:rPr>
          <w:rFonts w:ascii="Times New Roman" w:eastAsia="Calibri" w:hAnsi="Times New Roman" w:cs="Times New Roman"/>
          <w:b/>
          <w:sz w:val="24"/>
          <w:szCs w:val="24"/>
          <w:u w:val="single"/>
          <w:lang w:bidi="he-IL"/>
        </w:rPr>
        <w:t>Osiągnięcie naukowo-techniczne</w:t>
      </w:r>
      <w:r w:rsidRPr="008337EF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:</w:t>
      </w:r>
    </w:p>
    <w:p w:rsidR="003F74A3" w:rsidRPr="008337EF" w:rsidRDefault="003F74A3" w:rsidP="008337EF">
      <w:pPr>
        <w:spacing w:after="0" w:line="240" w:lineRule="auto"/>
        <w:ind w:left="340"/>
        <w:contextualSpacing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79588B" w:rsidRPr="008337EF" w:rsidRDefault="0079588B" w:rsidP="008337EF">
      <w:pPr>
        <w:spacing w:after="0" w:line="240" w:lineRule="auto"/>
        <w:ind w:left="284" w:right="-17"/>
        <w:jc w:val="both"/>
        <w:rPr>
          <w:rFonts w:ascii="Times New Roman" w:eastAsia="MS Mincho" w:hAnsi="Times New Roman" w:cs="Times New Roman"/>
          <w:b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Pierwsza nagroda</w:t>
      </w:r>
    </w:p>
    <w:p w:rsidR="001E6A0D" w:rsidRDefault="001E6A0D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914B83" w:rsidRPr="008337EF" w:rsidRDefault="0079588B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Prof. dr hab. </w:t>
      </w: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Agnieszka SŁOWIK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i</w:t>
      </w:r>
      <w:r w:rsidRPr="008337EF">
        <w:rPr>
          <w:rFonts w:ascii="Times New Roman" w:hAnsi="Times New Roman" w:cs="Times New Roman"/>
          <w:sz w:val="24"/>
          <w:szCs w:val="24"/>
        </w:rPr>
        <w:t xml:space="preserve"> p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rof. dr hab. </w:t>
      </w: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Tadeusz J. POPIELA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za </w:t>
      </w:r>
      <w:r w:rsidRPr="008337E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Małopolski program leczenia ostrego udaru niedokrwiennego mózgu za pomocą </w:t>
      </w:r>
      <w:proofErr w:type="spellStart"/>
      <w:r w:rsidRPr="008337E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>trombektomii</w:t>
      </w:r>
      <w:proofErr w:type="spellEnd"/>
      <w:r w:rsidRPr="008337E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 mechanicznej koordynowany przez Uniwersyteckie Centrum Leczenia Ostrego udaru niedokrwiennego mózgu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6F76F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–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CITO</w:t>
      </w:r>
      <w:r w:rsidR="006F76F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– pierwszy w Polsce innowacyjny system organizacyjny stworzony na bazie istniejących już zasobów ludzkich i sprzętowych umożliwiający całodobowy dostęp dla wszystkich potrzebujących mieszkańców Małopolski do najnowocześniejszego, interwencyjnego, </w:t>
      </w:r>
      <w:proofErr w:type="spellStart"/>
      <w:r w:rsidR="006F76F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wewnątrztętniczego</w:t>
      </w:r>
      <w:proofErr w:type="spellEnd"/>
      <w:r w:rsidR="006F76F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leczenia ostrego udaru niedokrwiennego mózgu.</w:t>
      </w:r>
    </w:p>
    <w:p w:rsidR="0079588B" w:rsidRPr="008337EF" w:rsidRDefault="00914B83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- </w:t>
      </w:r>
      <w:r w:rsidR="008337EF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Collegium </w:t>
      </w:r>
      <w:proofErr w:type="spellStart"/>
      <w:r w:rsidR="008337EF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Medicum</w:t>
      </w:r>
      <w:proofErr w:type="spellEnd"/>
      <w:r w:rsidR="008337EF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5A5C64">
        <w:rPr>
          <w:rFonts w:ascii="Times New Roman" w:eastAsia="MS Mincho" w:hAnsi="Times New Roman" w:cs="Times New Roman"/>
          <w:snapToGrid w:val="0"/>
          <w:sz w:val="24"/>
          <w:szCs w:val="24"/>
        </w:rPr>
        <w:t>Uniwersytet Jagielloński</w:t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;</w:t>
      </w:r>
    </w:p>
    <w:p w:rsidR="008337EF" w:rsidRDefault="008337EF" w:rsidP="008337EF">
      <w:pPr>
        <w:tabs>
          <w:tab w:val="left" w:pos="709"/>
        </w:tabs>
        <w:spacing w:after="0" w:line="240" w:lineRule="auto"/>
        <w:ind w:left="709" w:right="-17" w:hanging="425"/>
        <w:jc w:val="both"/>
        <w:rPr>
          <w:rFonts w:ascii="Times New Roman" w:eastAsia="MS Mincho" w:hAnsi="Times New Roman" w:cs="Times New Roman"/>
          <w:b/>
          <w:snapToGrid w:val="0"/>
          <w:sz w:val="24"/>
          <w:szCs w:val="24"/>
        </w:rPr>
      </w:pPr>
    </w:p>
    <w:p w:rsidR="0079588B" w:rsidRPr="008337EF" w:rsidRDefault="0079588B" w:rsidP="008337EF">
      <w:pPr>
        <w:tabs>
          <w:tab w:val="left" w:pos="709"/>
        </w:tabs>
        <w:spacing w:after="0" w:line="240" w:lineRule="auto"/>
        <w:ind w:left="709" w:right="-17" w:hanging="425"/>
        <w:jc w:val="both"/>
        <w:rPr>
          <w:rFonts w:ascii="Times New Roman" w:eastAsia="MS Mincho" w:hAnsi="Times New Roman" w:cs="Times New Roman"/>
          <w:b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Druga nagroda</w:t>
      </w:r>
    </w:p>
    <w:p w:rsidR="001E6A0D" w:rsidRDefault="001E6A0D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914B83" w:rsidRPr="008337EF" w:rsidRDefault="0079588B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Prof. dr hab. inż. </w:t>
      </w: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Andrzej DZIECH </w:t>
      </w:r>
      <w:r w:rsidRPr="006D7C78">
        <w:rPr>
          <w:rFonts w:ascii="Times New Roman" w:eastAsia="MS Mincho" w:hAnsi="Times New Roman" w:cs="Times New Roman"/>
          <w:snapToGrid w:val="0"/>
          <w:sz w:val="24"/>
          <w:szCs w:val="24"/>
        </w:rPr>
        <w:t>z zespołem</w:t>
      </w:r>
      <w:r w:rsidR="006D7C78" w:rsidRPr="006D7C78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w składzie: dr hab. inż.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 Mikołaj LESZCZUK</w:t>
      </w:r>
      <w:r w:rsidR="006D7C78" w:rsidRPr="006D7C78">
        <w:rPr>
          <w:rFonts w:ascii="Times New Roman" w:eastAsia="MS Mincho" w:hAnsi="Times New Roman" w:cs="Times New Roman"/>
          <w:snapToGrid w:val="0"/>
          <w:sz w:val="24"/>
          <w:szCs w:val="24"/>
        </w:rPr>
        <w:t>, mgr inż.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 Jan DERKACZ</w:t>
      </w:r>
      <w:r w:rsidR="006D7C78" w:rsidRPr="006D7C78">
        <w:rPr>
          <w:rFonts w:ascii="Times New Roman" w:eastAsia="MS Mincho" w:hAnsi="Times New Roman" w:cs="Times New Roman"/>
          <w:snapToGrid w:val="0"/>
          <w:sz w:val="24"/>
          <w:szCs w:val="24"/>
        </w:rPr>
        <w:t>, prof. dr hab. inż.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 Grzegorz DOBROWOLSKI</w:t>
      </w:r>
      <w:r w:rsidR="006D7C78" w:rsidRPr="006D7C78">
        <w:rPr>
          <w:rFonts w:ascii="Times New Roman" w:eastAsia="MS Mincho" w:hAnsi="Times New Roman" w:cs="Times New Roman"/>
          <w:snapToGrid w:val="0"/>
          <w:sz w:val="24"/>
          <w:szCs w:val="24"/>
        </w:rPr>
        <w:t>, dr hab. inż.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 Marek KISIEL-D</w:t>
      </w:r>
      <w:r w:rsidR="000E5A2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O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ROH</w:t>
      </w:r>
      <w:r w:rsidR="000E5A2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I</w:t>
      </w:r>
      <w:r w:rsidR="006D7C7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NICKI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za </w:t>
      </w:r>
      <w:r w:rsidRPr="008337E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>Integralny system informacyjny wspierający obserwację, wyszukiwanie i detekcję dla celów bezpieczeństwa obywateli w środowisku miejskim INDECT</w:t>
      </w:r>
      <w:r w:rsidR="008337EF">
        <w:rPr>
          <w:rFonts w:ascii="Times New Roman" w:eastAsia="MS Mincho" w:hAnsi="Times New Roman" w:cs="Times New Roman"/>
          <w:snapToGrid w:val="0"/>
          <w:sz w:val="24"/>
          <w:szCs w:val="24"/>
        </w:rPr>
        <w:t>, projekt którego wyniki mają ogromne znaczenie praktyczne, szczególn</w:t>
      </w:r>
      <w:r w:rsidR="00B01429">
        <w:rPr>
          <w:rFonts w:ascii="Times New Roman" w:eastAsia="MS Mincho" w:hAnsi="Times New Roman" w:cs="Times New Roman"/>
          <w:snapToGrid w:val="0"/>
          <w:sz w:val="24"/>
          <w:szCs w:val="24"/>
        </w:rPr>
        <w:t>i</w:t>
      </w:r>
      <w:r w:rsid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e w zakresie </w:t>
      </w:r>
      <w:r w:rsidR="006D7C78">
        <w:rPr>
          <w:rFonts w:ascii="Times New Roman" w:eastAsia="MS Mincho" w:hAnsi="Times New Roman" w:cs="Times New Roman"/>
          <w:snapToGrid w:val="0"/>
          <w:sz w:val="24"/>
          <w:szCs w:val="24"/>
        </w:rPr>
        <w:t>technik i opracowań wspomagających bezpieczeństwo publiczne, w tym zwłaszcza przeciwdziałanie czynom kryminalnym.</w:t>
      </w:r>
    </w:p>
    <w:p w:rsidR="0079588B" w:rsidRPr="008337EF" w:rsidRDefault="00914B83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-</w:t>
      </w:r>
      <w:r w:rsid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Wydział Informatyki Elektroniki i Telekomunikacji, Akademia Górniczo-Hutnicza im. Stanisława Staszica w Krakowie;</w:t>
      </w:r>
    </w:p>
    <w:p w:rsidR="008337EF" w:rsidRDefault="008337EF" w:rsidP="008337EF">
      <w:pPr>
        <w:spacing w:after="0" w:line="240" w:lineRule="auto"/>
        <w:ind w:left="709" w:right="-17" w:hanging="425"/>
        <w:jc w:val="both"/>
        <w:rPr>
          <w:rFonts w:ascii="Times New Roman" w:eastAsia="MS Mincho" w:hAnsi="Times New Roman" w:cs="Times New Roman"/>
          <w:b/>
          <w:snapToGrid w:val="0"/>
          <w:sz w:val="24"/>
          <w:szCs w:val="24"/>
        </w:rPr>
      </w:pPr>
    </w:p>
    <w:p w:rsidR="0079588B" w:rsidRPr="008337EF" w:rsidRDefault="0079588B" w:rsidP="008337EF">
      <w:pPr>
        <w:spacing w:after="0" w:line="240" w:lineRule="auto"/>
        <w:ind w:left="709" w:right="-17" w:hanging="425"/>
        <w:jc w:val="both"/>
        <w:rPr>
          <w:rFonts w:ascii="Times New Roman" w:eastAsia="MS Mincho" w:hAnsi="Times New Roman" w:cs="Times New Roman"/>
          <w:b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Trzecia nagroda</w:t>
      </w:r>
    </w:p>
    <w:p w:rsidR="001E6A0D" w:rsidRDefault="001E6A0D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D151E2" w:rsidRPr="008337EF" w:rsidRDefault="0079588B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Dr </w:t>
      </w:r>
      <w:r w:rsidRPr="008337EF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Mateusz PUŚLECKI </w:t>
      </w:r>
      <w:r w:rsidRPr="007D36FD">
        <w:rPr>
          <w:rFonts w:ascii="Times New Roman" w:eastAsia="MS Mincho" w:hAnsi="Times New Roman" w:cs="Times New Roman"/>
          <w:snapToGrid w:val="0"/>
          <w:sz w:val="24"/>
          <w:szCs w:val="24"/>
        </w:rPr>
        <w:t>z zespołem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w składzie: dr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Marcin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LIGOWSKI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Marek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DĄBROWSKI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prof. dr hab.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Marek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JEMIELITY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prof. dr hab.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Marek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KARCZEWSKI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hab.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Bartłomiej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PEREK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hab.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Łukasz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SZARPAK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79258C">
        <w:rPr>
          <w:rFonts w:ascii="Times New Roman" w:eastAsia="MS Mincho" w:hAnsi="Times New Roman" w:cs="Times New Roman"/>
          <w:snapToGrid w:val="0"/>
          <w:sz w:val="24"/>
          <w:szCs w:val="24"/>
        </w:rPr>
        <w:br/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lastRenderedPageBreak/>
        <w:t xml:space="preserve">dr hab. </w:t>
      </w:r>
      <w:r w:rsidR="007D36FD" w:rsidRPr="00B01429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Paweł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SOBCZYŃSKI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hab.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Wojciech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MRÓWCZYŃSKI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Sebastian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STEFANIAK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Aniela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ARTYŃSKA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Mariusz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GEZELA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 xml:space="preserve">Tomasz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MAŁKIEWICZ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Wojciech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TELEC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dr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Łukasz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GĄSIOROWSKI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79258C">
        <w:rPr>
          <w:rFonts w:ascii="Times New Roman" w:eastAsia="MS Mincho" w:hAnsi="Times New Roman" w:cs="Times New Roman"/>
          <w:snapToGrid w:val="0"/>
          <w:sz w:val="24"/>
          <w:szCs w:val="24"/>
        </w:rPr>
        <w:br/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mgr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Małgorzata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ŁADZIŃSKA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8E5168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mgr </w:t>
      </w:r>
      <w:r w:rsidR="008E5168" w:rsidRPr="008E516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Piotr ŁADZIŃSKI</w:t>
      </w:r>
      <w:r w:rsidR="008E5168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</w:t>
      </w:r>
      <w:r w:rsidR="008E5168" w:rsidRPr="008E516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Agata DĄBROWSKA</w:t>
      </w:r>
      <w:r w:rsidR="008E5168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</w:t>
      </w:r>
      <w:r w:rsidR="008E5168" w:rsidRPr="008E5168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Marcin ZIELIŃSLKI</w:t>
      </w:r>
      <w:r w:rsidR="008E5168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mgr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Aleksander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PAWLAK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</w:t>
      </w:r>
      <w:r w:rsidR="008E5168">
        <w:rPr>
          <w:rFonts w:ascii="Times New Roman" w:eastAsia="MS Mincho" w:hAnsi="Times New Roman" w:cs="Times New Roman"/>
          <w:snapToGrid w:val="0"/>
          <w:sz w:val="24"/>
          <w:szCs w:val="24"/>
        </w:rPr>
        <w:br/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mgr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Maciej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SIP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Tomasz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KŁOSIEWICZ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Radosław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7D36FD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ZALEWSKI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mgr inż.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</w:t>
      </w:r>
      <w:r w:rsidR="00682E6C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ichał</w:t>
      </w:r>
      <w:r w:rsidR="00682E6C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682E6C" w:rsidRPr="00682E6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KIEL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, lic. </w:t>
      </w:r>
      <w:r w:rsidR="007D36FD" w:rsidRPr="0079258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Konrad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 w:rsidRPr="00682E6C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BAUMGART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za </w:t>
      </w:r>
      <w:r w:rsidRPr="008337E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>Program ECMO dla WIELKOPOLSKI</w:t>
      </w:r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– ECMO </w:t>
      </w:r>
      <w:r w:rsidR="00DA2000">
        <w:rPr>
          <w:rFonts w:ascii="Times New Roman" w:eastAsia="MS Mincho" w:hAnsi="Times New Roman" w:cs="Times New Roman"/>
          <w:snapToGrid w:val="0"/>
          <w:sz w:val="24"/>
          <w:szCs w:val="24"/>
        </w:rPr>
        <w:t>czyli</w:t>
      </w:r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techniki mechanicznego wspomagania krążenia, pozwalające na czasowe zastąpienie funkcji układu oddechowego lub krążenia i oddechowego pacjentów </w:t>
      </w:r>
      <w:r w:rsidR="00DA2000">
        <w:rPr>
          <w:rFonts w:ascii="Times New Roman" w:eastAsia="MS Mincho" w:hAnsi="Times New Roman" w:cs="Times New Roman"/>
          <w:snapToGrid w:val="0"/>
          <w:sz w:val="24"/>
          <w:szCs w:val="24"/>
        </w:rPr>
        <w:br/>
      </w:r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w stanach krytycznych. To technika pozaustrojowego utleniania krwi, realizowana za pomocą urządzenia-pompy, wprawiającego krew w ruch oraz </w:t>
      </w:r>
      <w:proofErr w:type="spellStart"/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oksygeneratora</w:t>
      </w:r>
      <w:proofErr w:type="spellEnd"/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odp</w:t>
      </w:r>
      <w:r w:rsidR="008337EF">
        <w:rPr>
          <w:rFonts w:ascii="Times New Roman" w:eastAsia="MS Mincho" w:hAnsi="Times New Roman" w:cs="Times New Roman"/>
          <w:snapToGrid w:val="0"/>
          <w:sz w:val="24"/>
          <w:szCs w:val="24"/>
        </w:rPr>
        <w:t>owiedzialnego za jej utlenianie</w:t>
      </w:r>
      <w:r w:rsidR="0079258C">
        <w:rPr>
          <w:rFonts w:ascii="Times New Roman" w:eastAsia="MS Mincho" w:hAnsi="Times New Roman" w:cs="Times New Roman"/>
          <w:snapToGrid w:val="0"/>
          <w:sz w:val="24"/>
          <w:szCs w:val="24"/>
        </w:rPr>
        <w:t>.</w:t>
      </w:r>
    </w:p>
    <w:p w:rsidR="008337EF" w:rsidRDefault="00914B83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>– JM Rektor</w:t>
      </w:r>
      <w:r w:rsidR="008337EF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Uniwersytet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>u</w:t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Medyczn</w:t>
      </w:r>
      <w:r w:rsidR="007D36FD">
        <w:rPr>
          <w:rFonts w:ascii="Times New Roman" w:eastAsia="MS Mincho" w:hAnsi="Times New Roman" w:cs="Times New Roman"/>
          <w:snapToGrid w:val="0"/>
          <w:sz w:val="24"/>
          <w:szCs w:val="24"/>
        </w:rPr>
        <w:t>ego</w:t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im. Karola Marcinkowskiego </w:t>
      </w:r>
      <w:r w:rsidR="00D151E2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br/>
      </w:r>
      <w:r w:rsidR="0079588B"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>w Poznaniu</w:t>
      </w:r>
      <w:r w:rsidR="008337EF">
        <w:rPr>
          <w:rFonts w:ascii="Times New Roman" w:eastAsia="MS Mincho" w:hAnsi="Times New Roman" w:cs="Times New Roman"/>
          <w:snapToGrid w:val="0"/>
          <w:sz w:val="24"/>
          <w:szCs w:val="24"/>
        </w:rPr>
        <w:t>;</w:t>
      </w:r>
    </w:p>
    <w:p w:rsidR="0079588B" w:rsidRPr="008337EF" w:rsidRDefault="0079588B" w:rsidP="008337EF">
      <w:pPr>
        <w:spacing w:after="0" w:line="240" w:lineRule="auto"/>
        <w:ind w:left="709"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</w:t>
      </w:r>
      <w:r w:rsidRPr="008337EF">
        <w:rPr>
          <w:rFonts w:ascii="Times New Roman" w:eastAsia="MS Mincho" w:hAnsi="Times New Roman" w:cs="Times New Roman"/>
          <w:snapToGrid w:val="0"/>
          <w:sz w:val="24"/>
          <w:szCs w:val="24"/>
        </w:rPr>
        <w:tab/>
      </w:r>
    </w:p>
    <w:p w:rsidR="003F74A3" w:rsidRPr="003F74A3" w:rsidRDefault="003F74A3" w:rsidP="003F74A3">
      <w:pPr>
        <w:numPr>
          <w:ilvl w:val="0"/>
          <w:numId w:val="5"/>
        </w:numPr>
        <w:spacing w:before="120" w:after="240" w:line="240" w:lineRule="auto"/>
        <w:ind w:left="737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F7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 w:bidi="he-IL"/>
        </w:rPr>
        <w:t>Wysoko ocenione osiągnięcia będące podstawą nadania stopnia doktora habilitowanego</w:t>
      </w:r>
      <w:r w:rsidRPr="003F74A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( w kolejności alfabetycznej):</w:t>
      </w:r>
    </w:p>
    <w:p w:rsidR="003F74A3" w:rsidRPr="003F74A3" w:rsidRDefault="003F74A3" w:rsidP="003F74A3">
      <w:pPr>
        <w:spacing w:before="120" w:after="240" w:line="240" w:lineRule="auto"/>
        <w:ind w:left="737"/>
        <w:contextualSpacing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1E6A0D" w:rsidRDefault="0079588B" w:rsidP="00891E1B">
      <w:pPr>
        <w:pStyle w:val="Akapitzlist"/>
        <w:numPr>
          <w:ilvl w:val="0"/>
          <w:numId w:val="14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Dr hab. </w:t>
      </w:r>
      <w:r w:rsidRPr="00530CF4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Alicja BACHMATIUK</w:t>
      </w:r>
      <w:r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- </w:t>
      </w:r>
      <w:r w:rsidRPr="00914B83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Ot</w:t>
      </w:r>
      <w:r w:rsidR="0079258C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 xml:space="preserve">rzymywanie i charakterystyka </w:t>
      </w:r>
      <w:proofErr w:type="spellStart"/>
      <w:r w:rsidR="0079258C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róż</w:t>
      </w:r>
      <w:r w:rsidRPr="00914B83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nowymiarowych</w:t>
      </w:r>
      <w:proofErr w:type="spellEnd"/>
      <w:r w:rsidRPr="00914B83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 xml:space="preserve"> materiałów węglowych na podłożach ceramicznych i metalicznych</w:t>
      </w:r>
      <w:r w:rsidR="001E6A0D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.</w:t>
      </w:r>
      <w:r w:rsidR="00914B8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</w:p>
    <w:p w:rsidR="00914B83" w:rsidRDefault="001E6A0D" w:rsidP="001E6A0D">
      <w:pPr>
        <w:pStyle w:val="Akapitzlist"/>
        <w:tabs>
          <w:tab w:val="left" w:pos="1418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Z</w:t>
      </w:r>
      <w:r w:rsidR="00891E1B" w:rsidRPr="00891E1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a wybitny wkład do technologii materiałów węglowych - opracowanie nowatorskiej metody syntezy nanomateriałów węglowych bez udziału katalizatora</w:t>
      </w:r>
      <w:r w:rsidR="006F76F2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.</w:t>
      </w:r>
    </w:p>
    <w:p w:rsidR="0079588B" w:rsidRDefault="00914B83" w:rsidP="006F76F2">
      <w:pPr>
        <w:pStyle w:val="Akapitzlist"/>
        <w:tabs>
          <w:tab w:val="left" w:pos="1418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1E6A0D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he-IL"/>
        </w:rPr>
        <w:t>Wnioskodawca</w:t>
      </w:r>
      <w:r w:rsidRPr="00914B8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="0079588B" w:rsidRPr="0079588B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- Wydział Chemiczny, Politechnika Warszawska;</w:t>
      </w:r>
    </w:p>
    <w:p w:rsidR="006F76F2" w:rsidRPr="0079588B" w:rsidRDefault="006F76F2" w:rsidP="006F76F2">
      <w:pPr>
        <w:pStyle w:val="Akapitzlist"/>
        <w:tabs>
          <w:tab w:val="left" w:pos="1418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1E6A0D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 xml:space="preserve">Dr hab. </w:t>
      </w:r>
      <w:r w:rsidRPr="00530CF4">
        <w:rPr>
          <w:rFonts w:ascii="Times New Roman" w:hAnsi="Times New Roman" w:cs="Times New Roman"/>
          <w:b/>
          <w:sz w:val="24"/>
          <w:szCs w:val="24"/>
        </w:rPr>
        <w:t>Przemysław BĄBEL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79588B">
        <w:rPr>
          <w:rFonts w:ascii="Times New Roman" w:hAnsi="Times New Roman" w:cs="Times New Roman"/>
          <w:i/>
          <w:sz w:val="24"/>
          <w:szCs w:val="24"/>
        </w:rPr>
        <w:t xml:space="preserve">Ból, pamięć i placebo. Poznawcze, emocjonalne </w:t>
      </w:r>
      <w:r w:rsidRPr="0079588B">
        <w:rPr>
          <w:rFonts w:ascii="Times New Roman" w:hAnsi="Times New Roman" w:cs="Times New Roman"/>
          <w:i/>
          <w:sz w:val="24"/>
          <w:szCs w:val="24"/>
        </w:rPr>
        <w:br/>
        <w:t>i społeczne czynniki modyfikujące doznania bólowe</w:t>
      </w:r>
      <w:r w:rsidR="001E6A0D">
        <w:rPr>
          <w:rFonts w:ascii="Times New Roman" w:hAnsi="Times New Roman" w:cs="Times New Roman"/>
          <w:i/>
          <w:sz w:val="24"/>
          <w:szCs w:val="24"/>
        </w:rPr>
        <w:t>.</w:t>
      </w:r>
      <w:r w:rsidRPr="0079588B">
        <w:rPr>
          <w:rFonts w:ascii="Times New Roman" w:hAnsi="Times New Roman" w:cs="Times New Roman"/>
          <w:sz w:val="24"/>
          <w:szCs w:val="24"/>
        </w:rPr>
        <w:t xml:space="preserve"> </w:t>
      </w:r>
      <w:r w:rsidR="00D6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B83" w:rsidRDefault="001E6A0D" w:rsidP="001E6A0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3269">
        <w:rPr>
          <w:rFonts w:ascii="Times New Roman" w:hAnsi="Times New Roman" w:cs="Times New Roman"/>
          <w:sz w:val="24"/>
          <w:szCs w:val="24"/>
        </w:rPr>
        <w:t xml:space="preserve">a badania nad czynnikami wpływającymi na pamięć doznań bólowych mających istotne znaczenie nie tylko dla wiedzy na temat pamięci w ogóle i pamięci bólu </w:t>
      </w:r>
      <w:r>
        <w:rPr>
          <w:rFonts w:ascii="Times New Roman" w:hAnsi="Times New Roman" w:cs="Times New Roman"/>
          <w:sz w:val="24"/>
          <w:szCs w:val="24"/>
        </w:rPr>
        <w:br/>
      </w:r>
      <w:r w:rsidR="00D63269">
        <w:rPr>
          <w:rFonts w:ascii="Times New Roman" w:hAnsi="Times New Roman" w:cs="Times New Roman"/>
          <w:sz w:val="24"/>
          <w:szCs w:val="24"/>
        </w:rPr>
        <w:t xml:space="preserve">w szczególności, ale mających także praktyczne znaczenie w terapii. </w:t>
      </w:r>
    </w:p>
    <w:p w:rsidR="0079588B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E6A0D">
        <w:rPr>
          <w:rFonts w:ascii="Times New Roman" w:hAnsi="Times New Roman" w:cs="Times New Roman"/>
          <w:sz w:val="24"/>
          <w:szCs w:val="24"/>
          <w:u w:val="single"/>
        </w:rPr>
        <w:t xml:space="preserve">Wnioskodawca </w:t>
      </w:r>
      <w:r w:rsidR="0079588B" w:rsidRPr="0079588B">
        <w:rPr>
          <w:rFonts w:ascii="Times New Roman" w:hAnsi="Times New Roman" w:cs="Times New Roman"/>
          <w:sz w:val="24"/>
          <w:szCs w:val="24"/>
        </w:rPr>
        <w:t>- Instytut Psychologii, Wydział Filozoficzny, Uniwersytet Jagielloński;</w:t>
      </w:r>
    </w:p>
    <w:p w:rsidR="006F76F2" w:rsidRPr="0079588B" w:rsidRDefault="006F76F2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258C" w:rsidRPr="0079258C" w:rsidRDefault="0079588B" w:rsidP="005A5C6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C64">
        <w:rPr>
          <w:rFonts w:ascii="Times New Roman" w:hAnsi="Times New Roman" w:cs="Times New Roman"/>
          <w:sz w:val="24"/>
          <w:szCs w:val="24"/>
        </w:rPr>
        <w:t xml:space="preserve">Dr hab. inż. </w:t>
      </w:r>
      <w:r w:rsidRPr="005A5C64">
        <w:rPr>
          <w:rFonts w:ascii="Times New Roman" w:hAnsi="Times New Roman" w:cs="Times New Roman"/>
          <w:b/>
          <w:sz w:val="24"/>
          <w:szCs w:val="24"/>
        </w:rPr>
        <w:t>Anna GLISZCZYŃSKA</w:t>
      </w:r>
      <w:r w:rsidRPr="005A5C6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A5C64">
        <w:rPr>
          <w:rFonts w:ascii="Times New Roman" w:hAnsi="Times New Roman" w:cs="Times New Roman"/>
          <w:i/>
          <w:sz w:val="24"/>
          <w:szCs w:val="24"/>
        </w:rPr>
        <w:t>Chemoenzymatyczne</w:t>
      </w:r>
      <w:proofErr w:type="spellEnd"/>
      <w:r w:rsidRPr="005A5C64">
        <w:rPr>
          <w:rFonts w:ascii="Times New Roman" w:hAnsi="Times New Roman" w:cs="Times New Roman"/>
          <w:i/>
          <w:sz w:val="24"/>
          <w:szCs w:val="24"/>
        </w:rPr>
        <w:t xml:space="preserve"> modyfikacje struktury biologicznie aktywnych związków pochodzenia naturalnego</w:t>
      </w:r>
      <w:r w:rsidR="001E6A0D" w:rsidRPr="005A5C64">
        <w:rPr>
          <w:rFonts w:ascii="Times New Roman" w:hAnsi="Times New Roman" w:cs="Times New Roman"/>
          <w:i/>
          <w:sz w:val="24"/>
          <w:szCs w:val="24"/>
        </w:rPr>
        <w:t>.</w:t>
      </w:r>
    </w:p>
    <w:p w:rsidR="0079588B" w:rsidRPr="005A5C64" w:rsidRDefault="0079588B" w:rsidP="0079258C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A5C64">
        <w:rPr>
          <w:rFonts w:ascii="Times New Roman" w:hAnsi="Times New Roman" w:cs="Times New Roman"/>
          <w:sz w:val="24"/>
          <w:szCs w:val="24"/>
        </w:rPr>
        <w:t xml:space="preserve">Osiągnieciem naukowym jest opracowanie związków pochodzenia naturalnego - nowej generacji </w:t>
      </w:r>
      <w:proofErr w:type="spellStart"/>
      <w:r w:rsidRPr="005A5C64">
        <w:rPr>
          <w:rFonts w:ascii="Times New Roman" w:hAnsi="Times New Roman" w:cs="Times New Roman"/>
          <w:sz w:val="24"/>
          <w:szCs w:val="24"/>
        </w:rPr>
        <w:t>biopestycydów</w:t>
      </w:r>
      <w:proofErr w:type="spellEnd"/>
      <w:r w:rsidRPr="005A5C64">
        <w:rPr>
          <w:rFonts w:ascii="Times New Roman" w:hAnsi="Times New Roman" w:cs="Times New Roman"/>
          <w:sz w:val="24"/>
          <w:szCs w:val="24"/>
        </w:rPr>
        <w:t xml:space="preserve">, przyjaznych środowisku i selektywnie redukujących populacje szkodliwych gatunków owadów oraz preparatów skutecznych w prewencji i terapii chorób nowotworowych. W wyniku badań uzyskano 23 nowe nieopisane w literaturze pochodne </w:t>
      </w:r>
      <w:proofErr w:type="spellStart"/>
      <w:r w:rsidRPr="005A5C64">
        <w:rPr>
          <w:rFonts w:ascii="Times New Roman" w:hAnsi="Times New Roman" w:cs="Times New Roman"/>
          <w:sz w:val="24"/>
          <w:szCs w:val="24"/>
        </w:rPr>
        <w:t>fosfatydylocholiny</w:t>
      </w:r>
      <w:proofErr w:type="spellEnd"/>
      <w:r w:rsidRPr="005A5C64">
        <w:rPr>
          <w:rFonts w:ascii="Times New Roman" w:hAnsi="Times New Roman" w:cs="Times New Roman"/>
          <w:sz w:val="24"/>
          <w:szCs w:val="24"/>
        </w:rPr>
        <w:t xml:space="preserve"> i wykazano, że mogą one być skuteczne w regeneracji organizmu, służyć rewitalizacji i prewencji chorób cywilizacyjnych. Związki te posiadają aktywność cytotoksyczną, pozostając przy wskazanych dawkach nietoksyczne dla komórek zdrowych. Otrzymane nowe </w:t>
      </w:r>
      <w:proofErr w:type="spellStart"/>
      <w:r w:rsidRPr="005A5C64">
        <w:rPr>
          <w:rFonts w:ascii="Times New Roman" w:hAnsi="Times New Roman" w:cs="Times New Roman"/>
          <w:sz w:val="24"/>
          <w:szCs w:val="24"/>
        </w:rPr>
        <w:t>biomolekuły</w:t>
      </w:r>
      <w:proofErr w:type="spellEnd"/>
      <w:r w:rsidRPr="005A5C64">
        <w:rPr>
          <w:rFonts w:ascii="Times New Roman" w:hAnsi="Times New Roman" w:cs="Times New Roman"/>
          <w:sz w:val="24"/>
          <w:szCs w:val="24"/>
        </w:rPr>
        <w:t xml:space="preserve"> oraz metody ich wytwarzania są również przedmiotem 16 patentów. Stanowią ważny wkład dla rozwoju badań związanych z otrzymywaniem skutecznych i selektywnych w działaniu środków agrochemicznych oraz produktów skutecznych w terapii chorób nowotworowych</w:t>
      </w:r>
      <w:r w:rsidR="005A5C64">
        <w:rPr>
          <w:rFonts w:ascii="Times New Roman" w:hAnsi="Times New Roman" w:cs="Times New Roman"/>
          <w:sz w:val="24"/>
          <w:szCs w:val="24"/>
        </w:rPr>
        <w:t>.</w:t>
      </w:r>
    </w:p>
    <w:p w:rsidR="00914B83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E6A0D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14B83">
        <w:rPr>
          <w:rFonts w:ascii="Times New Roman" w:hAnsi="Times New Roman" w:cs="Times New Roman"/>
          <w:sz w:val="24"/>
          <w:szCs w:val="24"/>
        </w:rPr>
        <w:t>Wydział Biotechnologii i Nauk o Żywności, Uniwersytet Przyrodniczy we Wrocławiu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76F2" w:rsidRPr="0079588B" w:rsidRDefault="006F76F2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588B" w:rsidRPr="0079588B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>Dr hab.</w:t>
      </w:r>
      <w:r w:rsidRPr="0079588B">
        <w:rPr>
          <w:rFonts w:ascii="Times New Roman" w:hAnsi="Times New Roman" w:cs="Times New Roman"/>
          <w:sz w:val="24"/>
          <w:szCs w:val="24"/>
        </w:rPr>
        <w:tab/>
      </w:r>
      <w:r w:rsidRPr="00530CF4">
        <w:rPr>
          <w:rFonts w:ascii="Times New Roman" w:hAnsi="Times New Roman" w:cs="Times New Roman"/>
          <w:b/>
          <w:sz w:val="24"/>
          <w:szCs w:val="24"/>
        </w:rPr>
        <w:t>Michał GŁOWALA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79588B">
        <w:rPr>
          <w:rFonts w:ascii="Times New Roman" w:hAnsi="Times New Roman" w:cs="Times New Roman"/>
          <w:i/>
          <w:sz w:val="24"/>
          <w:szCs w:val="24"/>
        </w:rPr>
        <w:t>Możliwości i ich akty. Studium z tomizmu analitycznego</w:t>
      </w:r>
      <w:r w:rsidR="001E6A0D">
        <w:rPr>
          <w:rFonts w:ascii="Times New Roman" w:hAnsi="Times New Roman" w:cs="Times New Roman"/>
          <w:i/>
          <w:sz w:val="24"/>
          <w:szCs w:val="24"/>
        </w:rPr>
        <w:t>.</w:t>
      </w:r>
      <w:r w:rsidRPr="00795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A0D" w:rsidRPr="005A5C64">
        <w:rPr>
          <w:rFonts w:ascii="Times New Roman" w:hAnsi="Times New Roman" w:cs="Times New Roman"/>
          <w:sz w:val="24"/>
          <w:szCs w:val="24"/>
        </w:rPr>
        <w:t>R</w:t>
      </w:r>
      <w:r w:rsidRPr="005A5C64">
        <w:rPr>
          <w:rFonts w:ascii="Times New Roman" w:hAnsi="Times New Roman" w:cs="Times New Roman"/>
          <w:sz w:val="24"/>
          <w:szCs w:val="24"/>
        </w:rPr>
        <w:t>o</w:t>
      </w:r>
      <w:r w:rsidRPr="0079588B">
        <w:rPr>
          <w:rFonts w:ascii="Times New Roman" w:hAnsi="Times New Roman" w:cs="Times New Roman"/>
          <w:sz w:val="24"/>
          <w:szCs w:val="24"/>
        </w:rPr>
        <w:t>zprawa z zakresu filozofii dająca przykład radykalnego i autentycznego nowatorstwa w dziedzinie myślenia. Konfrontując tradycję scholastyczną z filozofią analityczną autor podejmuje zagadnienia, które mieszczą się w katalogu klasycznych i najtrudniejszych pytań z dziedziny filozofii.  Łącząc wiedzę dotyczącą tradycji z analizą najświeższej daty dokonań w dziedzinie badań, określanej mianem  „metafizyki możności”, autor tworzy dzieło, które – pod względem wagi przesłania i poziomu refleksji – sytuuje się na poziomi</w:t>
      </w:r>
      <w:r w:rsidR="005A5C64">
        <w:rPr>
          <w:rFonts w:ascii="Times New Roman" w:hAnsi="Times New Roman" w:cs="Times New Roman"/>
          <w:sz w:val="24"/>
          <w:szCs w:val="24"/>
        </w:rPr>
        <w:t>e światowym.</w:t>
      </w:r>
    </w:p>
    <w:p w:rsidR="0079588B" w:rsidRDefault="00914B83" w:rsidP="006F76F2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 w:rsidRPr="001E6A0D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1E6A0D">
        <w:rPr>
          <w:rFonts w:ascii="Times New Roman" w:hAnsi="Times New Roman" w:cs="Times New Roman"/>
          <w:sz w:val="24"/>
          <w:szCs w:val="24"/>
        </w:rPr>
        <w:t xml:space="preserve"> </w:t>
      </w:r>
      <w:r w:rsidRPr="00914B83">
        <w:rPr>
          <w:rFonts w:ascii="Times New Roman" w:hAnsi="Times New Roman" w:cs="Times New Roman"/>
          <w:sz w:val="24"/>
          <w:szCs w:val="24"/>
        </w:rPr>
        <w:t>- Wydział Nauk Społecznych, Uniwersytet Wrocławski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76F2" w:rsidRDefault="006F76F2" w:rsidP="006F76F2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</w:p>
    <w:p w:rsidR="001E6A0D" w:rsidRPr="00A5673D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673D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A5673D">
        <w:rPr>
          <w:rFonts w:ascii="Times New Roman" w:hAnsi="Times New Roman" w:cs="Times New Roman"/>
          <w:sz w:val="24"/>
          <w:szCs w:val="24"/>
          <w:lang w:val="en-US"/>
        </w:rPr>
        <w:t xml:space="preserve"> hab. </w:t>
      </w:r>
      <w:r w:rsidRPr="00A5673D">
        <w:rPr>
          <w:rFonts w:ascii="Times New Roman" w:hAnsi="Times New Roman" w:cs="Times New Roman"/>
          <w:b/>
          <w:sz w:val="24"/>
          <w:szCs w:val="24"/>
          <w:lang w:val="en-US"/>
        </w:rPr>
        <w:t>Tomasz GRALAK</w:t>
      </w:r>
      <w:r w:rsidRPr="00A5673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A5673D">
        <w:rPr>
          <w:rFonts w:ascii="Times New Roman" w:hAnsi="Times New Roman" w:cs="Times New Roman"/>
          <w:i/>
          <w:sz w:val="24"/>
          <w:szCs w:val="24"/>
          <w:lang w:val="en-US"/>
        </w:rPr>
        <w:t>Architecture, Style and Structure in the Early Iron Age in Central Europe</w:t>
      </w:r>
      <w:r w:rsidR="001E6A0D" w:rsidRPr="00A5673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567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9588B" w:rsidRDefault="001E6A0D" w:rsidP="001E6A0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9588B" w:rsidRPr="0079588B">
        <w:rPr>
          <w:rFonts w:ascii="Times New Roman" w:hAnsi="Times New Roman" w:cs="Times New Roman"/>
          <w:sz w:val="24"/>
          <w:szCs w:val="24"/>
        </w:rPr>
        <w:t xml:space="preserve">ozprawa jest poświęcona budownictwu mieszkalnemu, jego racjonalnym technikom </w:t>
      </w:r>
      <w:r>
        <w:rPr>
          <w:rFonts w:ascii="Times New Roman" w:hAnsi="Times New Roman" w:cs="Times New Roman"/>
          <w:sz w:val="24"/>
          <w:szCs w:val="24"/>
        </w:rPr>
        <w:br/>
      </w:r>
      <w:r w:rsidR="0079588B" w:rsidRPr="0079588B">
        <w:rPr>
          <w:rFonts w:ascii="Times New Roman" w:hAnsi="Times New Roman" w:cs="Times New Roman"/>
          <w:sz w:val="24"/>
          <w:szCs w:val="24"/>
        </w:rPr>
        <w:t>i stylom w społeczeństwach barbarzyńskich Europy Środkowej we wczesnej epoce żelaza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588B" w:rsidRPr="0079588B">
        <w:rPr>
          <w:rFonts w:ascii="Times New Roman" w:hAnsi="Times New Roman" w:cs="Times New Roman"/>
          <w:sz w:val="24"/>
          <w:szCs w:val="24"/>
        </w:rPr>
        <w:t xml:space="preserve"> Autor spogląda na ten problem nie tylko okiem archeologa, ale także, w zupełnie innowacyjny sposób, historyka idei i kulturoznawcy, sięga po metody nauk kognitywnych. Dalece wykraczając poza poprawność przyjętą w swojej dziedzinie i jej tradycyjne metody, w sposób niezwykle ambitny, odkrywczy i godny najwyższego uznania, wydobywa z analiz archeologicznych to co niedostrzegalne. Odsłania nowy sposób spojrzenia na rzeczywistość i doświadczenia poznawczego ówczesnych społeczności.</w:t>
      </w:r>
    </w:p>
    <w:p w:rsidR="00914B83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E6A0D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B83">
        <w:rPr>
          <w:rFonts w:ascii="Times New Roman" w:hAnsi="Times New Roman" w:cs="Times New Roman"/>
          <w:sz w:val="24"/>
          <w:szCs w:val="24"/>
        </w:rPr>
        <w:t>- Wydział Nauk Historycznych i Pedagogicznych, Uniwersytet Wrocławski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76F2" w:rsidRPr="0079588B" w:rsidRDefault="006F76F2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E6A0D" w:rsidRPr="001E6A0D" w:rsidRDefault="0079588B" w:rsidP="00891E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>Dr hab.</w:t>
      </w:r>
      <w:r w:rsidRPr="0079588B">
        <w:rPr>
          <w:rFonts w:ascii="Times New Roman" w:hAnsi="Times New Roman" w:cs="Times New Roman"/>
          <w:sz w:val="24"/>
          <w:szCs w:val="24"/>
        </w:rPr>
        <w:tab/>
        <w:t xml:space="preserve">inż. </w:t>
      </w:r>
      <w:r w:rsidRPr="00530CF4">
        <w:rPr>
          <w:rFonts w:ascii="Times New Roman" w:hAnsi="Times New Roman" w:cs="Times New Roman"/>
          <w:b/>
          <w:sz w:val="24"/>
          <w:szCs w:val="24"/>
        </w:rPr>
        <w:t>Miłosz KADZIŃSKI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79588B">
        <w:rPr>
          <w:rFonts w:ascii="Times New Roman" w:hAnsi="Times New Roman" w:cs="Times New Roman"/>
          <w:i/>
          <w:sz w:val="24"/>
          <w:szCs w:val="24"/>
        </w:rPr>
        <w:t>Metodyka komputerowego wspomagania decyzji oparta na różnorodnych formach pośredniej informacji preferencyjnej oraz wszechstronnej analizie odporności rozwiązań</w:t>
      </w:r>
      <w:r w:rsidR="001E6A0D">
        <w:rPr>
          <w:rFonts w:ascii="Times New Roman" w:hAnsi="Times New Roman" w:cs="Times New Roman"/>
          <w:i/>
          <w:sz w:val="24"/>
          <w:szCs w:val="24"/>
        </w:rPr>
        <w:t>.</w:t>
      </w:r>
    </w:p>
    <w:p w:rsidR="00914B83" w:rsidRPr="00914B83" w:rsidRDefault="001E6A0D" w:rsidP="001E6A0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a opracowanie oryginalnej metodyki komputerowego wspomagania decyzji bazującej na różnorodnych formach pośredniej informacji preferencyjnej oraz wszechstronnej analizie odporności rozwiązań. Metodyka ta w twórczy sposób łączy teorię decyzji </w:t>
      </w:r>
      <w:r>
        <w:rPr>
          <w:rFonts w:ascii="Times New Roman" w:hAnsi="Times New Roman" w:cs="Times New Roman"/>
          <w:sz w:val="24"/>
          <w:szCs w:val="24"/>
        </w:rPr>
        <w:br/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i sztuczną inteligencję z technikami modelowania matematycznego i symulacjami komputerowymi. Praktyczną przydatność metod udowodniono w kontekście rzeczywistych problemów z dziedziny ochrony środowiska, edukacji, ekonomii </w:t>
      </w:r>
      <w:r w:rsidR="00C442A4">
        <w:rPr>
          <w:rFonts w:ascii="Times New Roman" w:hAnsi="Times New Roman" w:cs="Times New Roman"/>
          <w:sz w:val="24"/>
          <w:szCs w:val="24"/>
        </w:rPr>
        <w:br/>
      </w:r>
      <w:r w:rsidR="00891E1B" w:rsidRPr="00891E1B">
        <w:rPr>
          <w:rFonts w:ascii="Times New Roman" w:hAnsi="Times New Roman" w:cs="Times New Roman"/>
          <w:sz w:val="24"/>
          <w:szCs w:val="24"/>
        </w:rPr>
        <w:t>i politologii</w:t>
      </w:r>
      <w:r w:rsidR="00C442A4">
        <w:rPr>
          <w:rFonts w:ascii="Times New Roman" w:hAnsi="Times New Roman" w:cs="Times New Roman"/>
          <w:sz w:val="24"/>
          <w:szCs w:val="24"/>
        </w:rPr>
        <w:t>.</w:t>
      </w:r>
    </w:p>
    <w:p w:rsidR="0079588B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914B83">
        <w:rPr>
          <w:rFonts w:ascii="Times New Roman" w:hAnsi="Times New Roman" w:cs="Times New Roman"/>
          <w:sz w:val="24"/>
          <w:szCs w:val="24"/>
        </w:rPr>
        <w:t xml:space="preserve"> </w:t>
      </w:r>
      <w:r w:rsidR="0079588B" w:rsidRPr="00914B83">
        <w:rPr>
          <w:rFonts w:ascii="Times New Roman" w:hAnsi="Times New Roman" w:cs="Times New Roman"/>
          <w:sz w:val="24"/>
          <w:szCs w:val="24"/>
        </w:rPr>
        <w:t>-</w:t>
      </w:r>
      <w:r w:rsidR="0079588B" w:rsidRPr="0079588B">
        <w:rPr>
          <w:rFonts w:ascii="Times New Roman" w:hAnsi="Times New Roman" w:cs="Times New Roman"/>
          <w:sz w:val="24"/>
          <w:szCs w:val="24"/>
        </w:rPr>
        <w:t xml:space="preserve"> Wydział Informatyki, Politechnika Poznańska;</w:t>
      </w:r>
    </w:p>
    <w:p w:rsidR="00D151E2" w:rsidRPr="0079588B" w:rsidRDefault="00D151E2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42A4" w:rsidRPr="00C442A4" w:rsidRDefault="0079588B" w:rsidP="00891E1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 xml:space="preserve">Dr hab. </w:t>
      </w:r>
      <w:r w:rsidR="0057737E">
        <w:rPr>
          <w:rFonts w:ascii="Times New Roman" w:hAnsi="Times New Roman" w:cs="Times New Roman"/>
          <w:b/>
          <w:sz w:val="24"/>
          <w:szCs w:val="24"/>
        </w:rPr>
        <w:t>Dawid PIN</w:t>
      </w:r>
      <w:r w:rsidRPr="00530CF4">
        <w:rPr>
          <w:rFonts w:ascii="Times New Roman" w:hAnsi="Times New Roman" w:cs="Times New Roman"/>
          <w:b/>
          <w:sz w:val="24"/>
          <w:szCs w:val="24"/>
        </w:rPr>
        <w:t>KOWICZ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14B83">
        <w:rPr>
          <w:rFonts w:ascii="Times New Roman" w:hAnsi="Times New Roman" w:cs="Times New Roman"/>
          <w:i/>
          <w:sz w:val="24"/>
          <w:szCs w:val="24"/>
        </w:rPr>
        <w:t>Multifunkcjonalne</w:t>
      </w:r>
      <w:proofErr w:type="spellEnd"/>
      <w:r w:rsidRPr="00914B83">
        <w:rPr>
          <w:rFonts w:ascii="Times New Roman" w:hAnsi="Times New Roman" w:cs="Times New Roman"/>
          <w:i/>
          <w:sz w:val="24"/>
          <w:szCs w:val="24"/>
        </w:rPr>
        <w:t xml:space="preserve"> magnesy molekularne: od kompleksów metali d- do f-elektronowych</w:t>
      </w:r>
      <w:r w:rsidR="00C442A4">
        <w:rPr>
          <w:rFonts w:ascii="Times New Roman" w:hAnsi="Times New Roman" w:cs="Times New Roman"/>
          <w:i/>
          <w:sz w:val="24"/>
          <w:szCs w:val="24"/>
        </w:rPr>
        <w:t>.</w:t>
      </w:r>
    </w:p>
    <w:p w:rsidR="00914B83" w:rsidRDefault="00C442A4" w:rsidP="00C442A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891E1B" w:rsidRPr="00891E1B">
        <w:rPr>
          <w:rFonts w:ascii="Times New Roman" w:hAnsi="Times New Roman" w:cs="Times New Roman"/>
          <w:sz w:val="24"/>
          <w:szCs w:val="24"/>
        </w:rPr>
        <w:t xml:space="preserve">a wybitny wkład w rozwój chemii </w:t>
      </w:r>
      <w:proofErr w:type="spellStart"/>
      <w:r w:rsidR="00891E1B" w:rsidRPr="00891E1B">
        <w:rPr>
          <w:rFonts w:ascii="Times New Roman" w:hAnsi="Times New Roman" w:cs="Times New Roman"/>
          <w:sz w:val="24"/>
          <w:szCs w:val="24"/>
        </w:rPr>
        <w:t>multifunkcjonalnych</w:t>
      </w:r>
      <w:proofErr w:type="spellEnd"/>
      <w:r w:rsidR="00891E1B" w:rsidRPr="00891E1B">
        <w:rPr>
          <w:rFonts w:ascii="Times New Roman" w:hAnsi="Times New Roman" w:cs="Times New Roman"/>
          <w:sz w:val="24"/>
          <w:szCs w:val="24"/>
        </w:rPr>
        <w:t xml:space="preserve"> magnesów molekularnych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88B" w:rsidRDefault="00914B83" w:rsidP="006F76F2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914B83">
        <w:rPr>
          <w:rFonts w:ascii="Times New Roman" w:hAnsi="Times New Roman" w:cs="Times New Roman"/>
          <w:sz w:val="24"/>
          <w:szCs w:val="24"/>
        </w:rPr>
        <w:t xml:space="preserve"> </w:t>
      </w:r>
      <w:r w:rsidR="0079588B" w:rsidRPr="0079588B">
        <w:rPr>
          <w:rFonts w:ascii="Times New Roman" w:hAnsi="Times New Roman" w:cs="Times New Roman"/>
          <w:sz w:val="24"/>
          <w:szCs w:val="24"/>
        </w:rPr>
        <w:t>- Wydział Chemii, Uniwersytet Jagielloński;</w:t>
      </w:r>
    </w:p>
    <w:p w:rsidR="006F76F2" w:rsidRPr="0079588B" w:rsidRDefault="006F76F2" w:rsidP="006F76F2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442A4" w:rsidRPr="00C442A4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 xml:space="preserve">Dr hab. </w:t>
      </w:r>
      <w:r w:rsidRPr="00530CF4">
        <w:rPr>
          <w:rFonts w:ascii="Times New Roman" w:hAnsi="Times New Roman" w:cs="Times New Roman"/>
          <w:b/>
          <w:sz w:val="24"/>
          <w:szCs w:val="24"/>
        </w:rPr>
        <w:t>Natalia ROZWADOWSKA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79588B">
        <w:rPr>
          <w:rFonts w:ascii="Times New Roman" w:hAnsi="Times New Roman" w:cs="Times New Roman"/>
          <w:i/>
          <w:sz w:val="24"/>
          <w:szCs w:val="24"/>
        </w:rPr>
        <w:t xml:space="preserve">Charakterystyka molekularna oraz modyfikacja genetyczna mięśniowych komórek macierzystych w odniesieniu do ich przydatności </w:t>
      </w:r>
      <w:r w:rsidRPr="0079588B">
        <w:rPr>
          <w:rFonts w:ascii="Times New Roman" w:hAnsi="Times New Roman" w:cs="Times New Roman"/>
          <w:i/>
          <w:sz w:val="24"/>
          <w:szCs w:val="24"/>
        </w:rPr>
        <w:br/>
        <w:t>w terapii regeneracyjnej</w:t>
      </w:r>
      <w:r w:rsidR="00C442A4">
        <w:rPr>
          <w:rFonts w:ascii="Times New Roman" w:hAnsi="Times New Roman" w:cs="Times New Roman"/>
          <w:i/>
          <w:sz w:val="24"/>
          <w:szCs w:val="24"/>
        </w:rPr>
        <w:t>.</w:t>
      </w:r>
    </w:p>
    <w:p w:rsidR="00914B83" w:rsidRDefault="00C442A4" w:rsidP="00C442A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151E2">
        <w:rPr>
          <w:rFonts w:ascii="Times New Roman" w:hAnsi="Times New Roman" w:cs="Times New Roman"/>
          <w:sz w:val="24"/>
          <w:szCs w:val="24"/>
        </w:rPr>
        <w:t>siągniecie naukowe obejmuje wyniki doświadczeń dotyczących opracowania metody izolacji oraz analiz różnicowania ludzkich mioblastów, w tym takich, które poddane zostały modyfikacjom mającym na celu zwiększenie potencjału regeneracyjnego.</w:t>
      </w:r>
    </w:p>
    <w:p w:rsidR="0079588B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914B83">
        <w:rPr>
          <w:rFonts w:ascii="Times New Roman" w:hAnsi="Times New Roman" w:cs="Times New Roman"/>
          <w:sz w:val="24"/>
          <w:szCs w:val="24"/>
        </w:rPr>
        <w:t xml:space="preserve"> </w:t>
      </w:r>
      <w:r w:rsidR="0079588B" w:rsidRPr="0079588B">
        <w:rPr>
          <w:rFonts w:ascii="Times New Roman" w:hAnsi="Times New Roman" w:cs="Times New Roman"/>
          <w:sz w:val="24"/>
          <w:szCs w:val="24"/>
        </w:rPr>
        <w:t>- Instytut Genetyki Człowieka, Polska Akademia Nauk;</w:t>
      </w:r>
    </w:p>
    <w:p w:rsidR="006F76F2" w:rsidRPr="0079588B" w:rsidRDefault="006F76F2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42A4" w:rsidRPr="00C442A4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 xml:space="preserve">Dr hab. inż. </w:t>
      </w:r>
      <w:r w:rsidRPr="00530CF4">
        <w:rPr>
          <w:rFonts w:ascii="Times New Roman" w:hAnsi="Times New Roman" w:cs="Times New Roman"/>
          <w:b/>
          <w:sz w:val="24"/>
          <w:szCs w:val="24"/>
        </w:rPr>
        <w:t>Anna SKOREK-OSIKOWSKA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D151E2">
        <w:rPr>
          <w:rFonts w:ascii="Times New Roman" w:hAnsi="Times New Roman" w:cs="Times New Roman"/>
          <w:i/>
          <w:sz w:val="24"/>
          <w:szCs w:val="24"/>
        </w:rPr>
        <w:t xml:space="preserve">Ocena wpływu wybranych wielkości na przebieg procesu wychwytu dwutlenku </w:t>
      </w:r>
      <w:r w:rsidR="00914B83" w:rsidRPr="00D151E2">
        <w:rPr>
          <w:rFonts w:ascii="Times New Roman" w:hAnsi="Times New Roman" w:cs="Times New Roman"/>
          <w:i/>
          <w:sz w:val="24"/>
          <w:szCs w:val="24"/>
        </w:rPr>
        <w:t>węgla z układów energetycznych</w:t>
      </w:r>
      <w:r w:rsidR="005A5C64">
        <w:rPr>
          <w:rFonts w:ascii="Times New Roman" w:hAnsi="Times New Roman" w:cs="Times New Roman"/>
          <w:i/>
          <w:sz w:val="24"/>
          <w:szCs w:val="24"/>
        </w:rPr>
        <w:t>.</w:t>
      </w:r>
    </w:p>
    <w:p w:rsidR="00D151E2" w:rsidRPr="003E5A6F" w:rsidRDefault="00C442A4" w:rsidP="00C442A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5A6F" w:rsidRPr="003E5A6F">
        <w:rPr>
          <w:rFonts w:ascii="Times New Roman" w:hAnsi="Times New Roman" w:cs="Times New Roman"/>
          <w:sz w:val="24"/>
          <w:szCs w:val="24"/>
        </w:rPr>
        <w:t>a istotny wkład w rozwój dyscyplin naukowych Inżynierii Środowiska</w:t>
      </w:r>
      <w:r w:rsidR="003E5A6F">
        <w:rPr>
          <w:rFonts w:ascii="Times New Roman" w:hAnsi="Times New Roman" w:cs="Times New Roman"/>
          <w:sz w:val="24"/>
          <w:szCs w:val="24"/>
        </w:rPr>
        <w:t xml:space="preserve"> i Energetyki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3E5A6F">
        <w:rPr>
          <w:rFonts w:ascii="Times New Roman" w:hAnsi="Times New Roman" w:cs="Times New Roman"/>
          <w:sz w:val="24"/>
          <w:szCs w:val="24"/>
        </w:rPr>
        <w:t xml:space="preserve">wskazanie potencjalnych możliwości ograniczenia emisji </w:t>
      </w:r>
      <w:proofErr w:type="spellStart"/>
      <w:r w:rsidR="003E5A6F">
        <w:rPr>
          <w:rFonts w:ascii="Times New Roman" w:hAnsi="Times New Roman" w:cs="Times New Roman"/>
          <w:sz w:val="24"/>
          <w:szCs w:val="24"/>
        </w:rPr>
        <w:t>ditlenku</w:t>
      </w:r>
      <w:proofErr w:type="spellEnd"/>
      <w:r w:rsidR="003E5A6F">
        <w:rPr>
          <w:rFonts w:ascii="Times New Roman" w:hAnsi="Times New Roman" w:cs="Times New Roman"/>
          <w:sz w:val="24"/>
          <w:szCs w:val="24"/>
        </w:rPr>
        <w:t xml:space="preserve"> węgla metodą jego wychwytu ze  strumieni spalin.</w:t>
      </w:r>
    </w:p>
    <w:p w:rsidR="0079588B" w:rsidRDefault="00914B83" w:rsidP="00D151E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79588B" w:rsidRPr="00795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88B" w:rsidRPr="0079588B">
        <w:rPr>
          <w:rFonts w:ascii="Times New Roman" w:hAnsi="Times New Roman" w:cs="Times New Roman"/>
          <w:sz w:val="24"/>
          <w:szCs w:val="24"/>
        </w:rPr>
        <w:t>Wydział Inżynierii Środowiska i Energetyki, Politechnika Śląska;</w:t>
      </w:r>
    </w:p>
    <w:p w:rsidR="006F76F2" w:rsidRPr="0079588B" w:rsidRDefault="006F76F2" w:rsidP="00D151E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42A4" w:rsidRPr="00C442A4" w:rsidRDefault="0079588B" w:rsidP="006F76F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8B">
        <w:rPr>
          <w:rFonts w:ascii="Times New Roman" w:hAnsi="Times New Roman" w:cs="Times New Roman"/>
          <w:sz w:val="24"/>
          <w:szCs w:val="24"/>
        </w:rPr>
        <w:t xml:space="preserve">Dr hab. </w:t>
      </w:r>
      <w:r w:rsidRPr="00530CF4">
        <w:rPr>
          <w:rFonts w:ascii="Times New Roman" w:hAnsi="Times New Roman" w:cs="Times New Roman"/>
          <w:b/>
          <w:sz w:val="24"/>
          <w:szCs w:val="24"/>
        </w:rPr>
        <w:t>Łukasz WOŹNY</w:t>
      </w:r>
      <w:r w:rsidRPr="0079588B">
        <w:rPr>
          <w:rFonts w:ascii="Times New Roman" w:hAnsi="Times New Roman" w:cs="Times New Roman"/>
          <w:sz w:val="24"/>
          <w:szCs w:val="24"/>
        </w:rPr>
        <w:t xml:space="preserve"> - </w:t>
      </w:r>
      <w:r w:rsidRPr="0079588B">
        <w:rPr>
          <w:rFonts w:ascii="Times New Roman" w:hAnsi="Times New Roman" w:cs="Times New Roman"/>
          <w:i/>
          <w:sz w:val="24"/>
          <w:szCs w:val="24"/>
        </w:rPr>
        <w:t>Wykorzystanie teorii gier w analizie problemów niespójności czasowej decyzji i kosztowych zobowiązań</w:t>
      </w:r>
      <w:r w:rsidR="00C442A4">
        <w:rPr>
          <w:rFonts w:ascii="Times New Roman" w:hAnsi="Times New Roman" w:cs="Times New Roman"/>
          <w:i/>
          <w:sz w:val="24"/>
          <w:szCs w:val="24"/>
        </w:rPr>
        <w:t>.</w:t>
      </w:r>
    </w:p>
    <w:p w:rsidR="0079588B" w:rsidRDefault="00C442A4" w:rsidP="00C442A4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588B" w:rsidRPr="0079588B">
        <w:rPr>
          <w:rFonts w:ascii="Times New Roman" w:hAnsi="Times New Roman" w:cs="Times New Roman"/>
          <w:sz w:val="24"/>
          <w:szCs w:val="24"/>
        </w:rPr>
        <w:t>raca wykorzystuje teorię gier do modelowania i optymalizacji decyzji ekonomicznych, może być stosowana do wyjaśniania zagadnień z wielu obszarów m.in. akumulacji kapitału ludzkiego, dzietności, ochrony środowiska, wzrostu gospodarczego, konkurencji w obszarze B&amp;R.</w:t>
      </w:r>
    </w:p>
    <w:p w:rsidR="00914B83" w:rsidRPr="0079588B" w:rsidRDefault="00914B83" w:rsidP="006F76F2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B83">
        <w:rPr>
          <w:rFonts w:ascii="Times New Roman" w:hAnsi="Times New Roman" w:cs="Times New Roman"/>
          <w:sz w:val="24"/>
          <w:szCs w:val="24"/>
        </w:rPr>
        <w:t xml:space="preserve">- Rada Kolegium Analiz Ekonomicznych Szkoły Głównej Handlowej </w:t>
      </w:r>
      <w:r w:rsidR="00D151E2">
        <w:rPr>
          <w:rFonts w:ascii="Times New Roman" w:hAnsi="Times New Roman" w:cs="Times New Roman"/>
          <w:sz w:val="24"/>
          <w:szCs w:val="24"/>
        </w:rPr>
        <w:br/>
      </w:r>
      <w:r w:rsidRPr="00914B83">
        <w:rPr>
          <w:rFonts w:ascii="Times New Roman" w:hAnsi="Times New Roman" w:cs="Times New Roman"/>
          <w:sz w:val="24"/>
          <w:szCs w:val="24"/>
        </w:rPr>
        <w:t>w Warszawie</w:t>
      </w:r>
      <w:r w:rsidR="005A5C64">
        <w:rPr>
          <w:rFonts w:ascii="Times New Roman" w:hAnsi="Times New Roman" w:cs="Times New Roman"/>
          <w:sz w:val="24"/>
          <w:szCs w:val="24"/>
        </w:rPr>
        <w:t>.</w:t>
      </w:r>
    </w:p>
    <w:p w:rsidR="003F74A3" w:rsidRPr="003F74A3" w:rsidRDefault="003F74A3" w:rsidP="0079588B">
      <w:pPr>
        <w:tabs>
          <w:tab w:val="left" w:pos="1418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F74A3" w:rsidRPr="003F74A3" w:rsidRDefault="003F74A3" w:rsidP="003F74A3">
      <w:pPr>
        <w:numPr>
          <w:ilvl w:val="0"/>
          <w:numId w:val="6"/>
        </w:numPr>
        <w:spacing w:before="240" w:after="240" w:line="240" w:lineRule="auto"/>
        <w:ind w:left="737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F7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 w:bidi="he-IL"/>
        </w:rPr>
        <w:t>Wyróżnione rozprawy doktorskie</w:t>
      </w:r>
      <w:r w:rsidRPr="003F74A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( w kolejności alfabetycznej):</w:t>
      </w:r>
    </w:p>
    <w:p w:rsidR="003F74A3" w:rsidRPr="003F74A3" w:rsidRDefault="003F74A3" w:rsidP="003F74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C577C7" w:rsidRDefault="00530CF4" w:rsidP="002B246F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577C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Dr </w:t>
      </w:r>
      <w:r w:rsidRPr="00C577C7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Małgorzata BOBROWICZ</w:t>
      </w:r>
      <w:r w:rsidRPr="00C577C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- </w:t>
      </w:r>
      <w:r w:rsidRPr="00C577C7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 xml:space="preserve">Wpływ inhibitorów </w:t>
      </w:r>
      <w:proofErr w:type="spellStart"/>
      <w:r w:rsidRPr="00C577C7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>deacetylaz</w:t>
      </w:r>
      <w:proofErr w:type="spellEnd"/>
      <w:r w:rsidRPr="00C577C7">
        <w:rPr>
          <w:rFonts w:ascii="Times New Roman" w:eastAsia="Times New Roman" w:hAnsi="Times New Roman" w:cs="Times New Roman"/>
          <w:i/>
          <w:sz w:val="24"/>
          <w:szCs w:val="24"/>
          <w:lang w:eastAsia="pl-PL" w:bidi="he-IL"/>
        </w:rPr>
        <w:t xml:space="preserve"> histonów na regulację cząsteczek CD20 w komórkach nowotworowych</w:t>
      </w:r>
      <w:r w:rsidRPr="00C577C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</w:p>
    <w:p w:rsidR="0079588B" w:rsidRDefault="00C577C7" w:rsidP="002B246F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C442A4">
        <w:rPr>
          <w:rFonts w:ascii="Times New Roman" w:eastAsia="Times New Roman" w:hAnsi="Times New Roman" w:cs="Times New Roman"/>
          <w:sz w:val="24"/>
          <w:szCs w:val="24"/>
          <w:u w:val="single"/>
          <w:lang w:eastAsia="pl-PL" w:bidi="he-IL"/>
        </w:rPr>
        <w:t>Wnioskodawca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="00530CF4" w:rsidRPr="00C577C7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- Warszawski Uniwersytet Medyczny;</w:t>
      </w:r>
    </w:p>
    <w:p w:rsidR="002B246F" w:rsidRPr="00C577C7" w:rsidRDefault="002B246F" w:rsidP="002B246F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530CF4" w:rsidRDefault="00530CF4" w:rsidP="002B246F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Natalia CHWAJA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Miasto w przestrzeni, miasto w świadomości – figura miasta </w:t>
      </w:r>
      <w:r w:rsidRPr="00C577C7">
        <w:rPr>
          <w:rFonts w:ascii="Times New Roman" w:hAnsi="Times New Roman" w:cs="Times New Roman"/>
          <w:i/>
          <w:sz w:val="24"/>
          <w:szCs w:val="24"/>
        </w:rPr>
        <w:br/>
        <w:t xml:space="preserve">w prozie Claudia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Magrisa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</w:rPr>
        <w:t xml:space="preserve"> na tle dwudziestowiecznej tradycji literatury triesteńskiej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  <w:r w:rsidR="00C577C7"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C577C7"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Pr="00C577C7">
        <w:rPr>
          <w:rFonts w:ascii="Times New Roman" w:hAnsi="Times New Roman" w:cs="Times New Roman"/>
          <w:sz w:val="24"/>
          <w:szCs w:val="24"/>
        </w:rPr>
        <w:t xml:space="preserve"> Wydział Filologiczny, Uniwersytet Jagielloński;</w:t>
      </w:r>
    </w:p>
    <w:p w:rsidR="002B246F" w:rsidRPr="00C577C7" w:rsidRDefault="002B246F" w:rsidP="002B246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7C7" w:rsidRPr="00891E1B" w:rsidRDefault="003179FC" w:rsidP="002B246F">
      <w:pPr>
        <w:pStyle w:val="Akapitzlist"/>
        <w:numPr>
          <w:ilvl w:val="0"/>
          <w:numId w:val="21"/>
        </w:numPr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</w:pPr>
      <w:proofErr w:type="spellStart"/>
      <w:r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Dr</w:t>
      </w:r>
      <w:proofErr w:type="spellEnd"/>
      <w:r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inż</w:t>
      </w:r>
      <w:proofErr w:type="spellEnd"/>
      <w:r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. </w:t>
      </w:r>
      <w:r w:rsidRPr="00891E1B">
        <w:rPr>
          <w:rFonts w:ascii="Times New Roman" w:eastAsia="MS Mincho" w:hAnsi="Times New Roman" w:cs="Times New Roman"/>
          <w:b/>
          <w:snapToGrid w:val="0"/>
          <w:sz w:val="24"/>
          <w:szCs w:val="24"/>
          <w:lang w:val="en-US"/>
        </w:rPr>
        <w:t>Piotr DOROSZ</w:t>
      </w:r>
      <w:r w:rsidR="00C577C7"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r w:rsidRPr="00891E1B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- </w:t>
      </w:r>
      <w:r w:rsidRPr="00891E1B">
        <w:rPr>
          <w:rFonts w:ascii="Times New Roman" w:eastAsia="MS Mincho" w:hAnsi="Times New Roman" w:cs="Times New Roman"/>
          <w:i/>
          <w:snapToGrid w:val="0"/>
          <w:sz w:val="24"/>
          <w:szCs w:val="24"/>
          <w:lang w:val="en-US"/>
        </w:rPr>
        <w:t xml:space="preserve">Silicon Photomultipliers Applied for Fluorescence Detection of Biomarkers in the System with Self Calibrated Gain </w:t>
      </w:r>
    </w:p>
    <w:p w:rsidR="003179FC" w:rsidRDefault="00C577C7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C442A4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-</w:t>
      </w:r>
      <w:r w:rsidR="003179FC"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Wydział Informatyki Elektroniki i Telekomunikacji, Akademia Górniczo-Hutnicza im. Stanisława Staszica w Krakowie;</w:t>
      </w:r>
    </w:p>
    <w:p w:rsidR="002B246F" w:rsidRPr="00C577C7" w:rsidRDefault="002B246F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C577C7" w:rsidRP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b/>
          <w:sz w:val="24"/>
          <w:szCs w:val="24"/>
          <w:lang w:val="en-US"/>
        </w:rPr>
        <w:t>Michał FILIPIAK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Stoichiometry of herbivory in terrestrial food webs: extreme strategies of xylophages and pollen eaters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Wydział Biologii i Nauk o Ziemi, Uniwersytet Jagielloński;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Oskar GŁOWACKI</w:t>
      </w:r>
      <w:r w:rsidRPr="00C577C7">
        <w:rPr>
          <w:rFonts w:ascii="Times New Roman" w:hAnsi="Times New Roman" w:cs="Times New Roman"/>
          <w:sz w:val="24"/>
          <w:szCs w:val="24"/>
        </w:rPr>
        <w:t xml:space="preserve">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Zastosowanie Metod akustyki podwodnej w badaniach procesów lodowych występujących w fiordach arktycznych na przykładzie fiordu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Hornsund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</w:rPr>
        <w:t xml:space="preserve"> na Spitsbergenie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Instytut Geofizyki</w:t>
      </w:r>
      <w:r w:rsidR="00903662">
        <w:rPr>
          <w:rFonts w:ascii="Times New Roman" w:hAnsi="Times New Roman" w:cs="Times New Roman"/>
          <w:sz w:val="24"/>
          <w:szCs w:val="24"/>
        </w:rPr>
        <w:t>,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Polska Akademia Nauk</w:t>
      </w:r>
      <w:r w:rsidR="002B246F">
        <w:rPr>
          <w:rFonts w:ascii="Times New Roman" w:hAnsi="Times New Roman" w:cs="Times New Roman"/>
          <w:sz w:val="24"/>
          <w:szCs w:val="24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Adam Paweł GORCZYŃSKI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Nowe samoorganizujące się sieci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m</w:t>
      </w:r>
      <w:r w:rsidR="00700F95">
        <w:rPr>
          <w:rFonts w:ascii="Times New Roman" w:hAnsi="Times New Roman" w:cs="Times New Roman"/>
          <w:i/>
          <w:sz w:val="24"/>
          <w:szCs w:val="24"/>
        </w:rPr>
        <w:t>e</w:t>
      </w:r>
      <w:r w:rsidRPr="00C577C7">
        <w:rPr>
          <w:rFonts w:ascii="Times New Roman" w:hAnsi="Times New Roman" w:cs="Times New Roman"/>
          <w:i/>
          <w:sz w:val="24"/>
          <w:szCs w:val="24"/>
        </w:rPr>
        <w:t>talosupramolekularne</w:t>
      </w:r>
      <w:proofErr w:type="spellEnd"/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Wydział Chemii, Uniwersytet im. Adama Mickiewicza </w:t>
      </w:r>
      <w:r w:rsidR="003179FC" w:rsidRPr="00C577C7">
        <w:rPr>
          <w:rFonts w:ascii="Times New Roman" w:hAnsi="Times New Roman" w:cs="Times New Roman"/>
          <w:sz w:val="24"/>
          <w:szCs w:val="24"/>
        </w:rPr>
        <w:br/>
        <w:t>w Poznaniu</w:t>
      </w:r>
      <w:r w:rsidR="00DA2000">
        <w:rPr>
          <w:rFonts w:ascii="Times New Roman" w:hAnsi="Times New Roman" w:cs="Times New Roman"/>
          <w:sz w:val="24"/>
          <w:szCs w:val="24"/>
        </w:rPr>
        <w:t>,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Collegium </w:t>
      </w:r>
      <w:proofErr w:type="spellStart"/>
      <w:r w:rsidR="003179FC" w:rsidRPr="00C577C7">
        <w:rPr>
          <w:rFonts w:ascii="Times New Roman" w:hAnsi="Times New Roman" w:cs="Times New Roman"/>
          <w:sz w:val="24"/>
          <w:szCs w:val="24"/>
        </w:rPr>
        <w:t>Chemicum</w:t>
      </w:r>
      <w:proofErr w:type="spellEnd"/>
      <w:r w:rsidR="003179FC" w:rsidRPr="00C577C7">
        <w:rPr>
          <w:rFonts w:ascii="Times New Roman" w:hAnsi="Times New Roman" w:cs="Times New Roman"/>
          <w:sz w:val="24"/>
          <w:szCs w:val="24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P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b/>
          <w:sz w:val="24"/>
          <w:szCs w:val="24"/>
          <w:lang w:val="en-US"/>
        </w:rPr>
        <w:t>Mateusz K. HOŁDA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Mitral isthmus and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cavotricuspid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isthmus – anatomical basis for ablation of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arrhythmogenic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substrate</w:t>
      </w:r>
      <w:r w:rsidR="00C577C7"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5A5C64">
        <w:rPr>
          <w:rFonts w:ascii="Times New Roman" w:hAnsi="Times New Roman" w:cs="Times New Roman"/>
          <w:sz w:val="24"/>
          <w:szCs w:val="24"/>
        </w:rPr>
        <w:t xml:space="preserve"> Wydział Lekarski, Uniwersytet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Jagielloński</w:t>
      </w:r>
      <w:r w:rsidR="005A5C64">
        <w:rPr>
          <w:rFonts w:ascii="Times New Roman" w:hAnsi="Times New Roman" w:cs="Times New Roman"/>
          <w:sz w:val="24"/>
          <w:szCs w:val="24"/>
        </w:rPr>
        <w:t>,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Collegium </w:t>
      </w:r>
      <w:proofErr w:type="spellStart"/>
      <w:r w:rsidR="003179FC" w:rsidRPr="00C577C7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="003179FC" w:rsidRPr="00C577C7">
        <w:rPr>
          <w:rFonts w:ascii="Times New Roman" w:hAnsi="Times New Roman" w:cs="Times New Roman"/>
          <w:sz w:val="24"/>
          <w:szCs w:val="24"/>
        </w:rPr>
        <w:t xml:space="preserve"> </w:t>
      </w:r>
      <w:r w:rsidR="002B246F">
        <w:rPr>
          <w:rFonts w:ascii="Times New Roman" w:hAnsi="Times New Roman" w:cs="Times New Roman"/>
          <w:sz w:val="24"/>
          <w:szCs w:val="24"/>
        </w:rPr>
        <w:br/>
      </w:r>
      <w:r w:rsidR="003179FC" w:rsidRPr="00C577C7">
        <w:rPr>
          <w:rFonts w:ascii="Times New Roman" w:hAnsi="Times New Roman" w:cs="Times New Roman"/>
          <w:sz w:val="24"/>
          <w:szCs w:val="24"/>
        </w:rPr>
        <w:t>w Krakowie;</w:t>
      </w:r>
    </w:p>
    <w:p w:rsidR="002B246F" w:rsidRPr="00C577C7" w:rsidRDefault="002B246F" w:rsidP="002B246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Patrycja JAROS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Odkrywanie różnych rodzajów stanów chimerycznych </w:t>
      </w:r>
      <w:r w:rsidR="002B246F">
        <w:rPr>
          <w:rFonts w:ascii="Times New Roman" w:hAnsi="Times New Roman" w:cs="Times New Roman"/>
          <w:i/>
          <w:sz w:val="24"/>
          <w:szCs w:val="24"/>
        </w:rPr>
        <w:br/>
      </w:r>
      <w:r w:rsidRPr="00C577C7">
        <w:rPr>
          <w:rFonts w:ascii="Times New Roman" w:hAnsi="Times New Roman" w:cs="Times New Roman"/>
          <w:i/>
          <w:sz w:val="24"/>
          <w:szCs w:val="24"/>
        </w:rPr>
        <w:t>w układach spr</w:t>
      </w:r>
      <w:r w:rsidR="00D74B42">
        <w:rPr>
          <w:rFonts w:ascii="Times New Roman" w:hAnsi="Times New Roman" w:cs="Times New Roman"/>
          <w:i/>
          <w:sz w:val="24"/>
          <w:szCs w:val="24"/>
        </w:rPr>
        <w:t>z</w:t>
      </w:r>
      <w:r w:rsidRPr="00C577C7">
        <w:rPr>
          <w:rFonts w:ascii="Times New Roman" w:hAnsi="Times New Roman" w:cs="Times New Roman"/>
          <w:i/>
          <w:sz w:val="24"/>
          <w:szCs w:val="24"/>
        </w:rPr>
        <w:t>ęż</w:t>
      </w:r>
      <w:r w:rsidR="00D74B42">
        <w:rPr>
          <w:rFonts w:ascii="Times New Roman" w:hAnsi="Times New Roman" w:cs="Times New Roman"/>
          <w:i/>
          <w:sz w:val="24"/>
          <w:szCs w:val="24"/>
        </w:rPr>
        <w:t>onych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 wahadeł</w:t>
      </w:r>
      <w:r w:rsidR="00C577C7">
        <w:rPr>
          <w:rFonts w:ascii="Times New Roman" w:hAnsi="Times New Roman" w:cs="Times New Roman"/>
          <w:sz w:val="24"/>
          <w:szCs w:val="24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903662"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C577C7">
        <w:rPr>
          <w:rFonts w:ascii="Times New Roman" w:hAnsi="Times New Roman" w:cs="Times New Roman"/>
          <w:sz w:val="24"/>
          <w:szCs w:val="24"/>
        </w:rPr>
        <w:t>Wydział Mechaniczny, Politechnika Łódzka;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9FC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b/>
          <w:sz w:val="24"/>
          <w:szCs w:val="24"/>
          <w:lang w:val="en-US"/>
        </w:rPr>
        <w:t>Joachim JELISIEJEW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Hilbert schemes of points and their applications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577C7" w:rsidRPr="00C442A4">
        <w:rPr>
          <w:rFonts w:ascii="Times New Roman" w:hAnsi="Times New Roman" w:cs="Times New Roman"/>
          <w:sz w:val="24"/>
          <w:szCs w:val="24"/>
          <w:u w:val="single"/>
          <w:lang w:val="en-US"/>
        </w:rPr>
        <w:t>Wnioskodawca</w:t>
      </w:r>
      <w:proofErr w:type="spellEnd"/>
      <w:r w:rsidR="00C577C7"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Wydział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Matematyki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Informatyki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Mechaniki</w:t>
      </w:r>
      <w:proofErr w:type="spellEnd"/>
      <w:r w:rsidR="00903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Uniwersytet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Warszawski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79FC" w:rsidRDefault="003179FC" w:rsidP="002B246F">
      <w:pPr>
        <w:pStyle w:val="Akapitzlist"/>
        <w:numPr>
          <w:ilvl w:val="0"/>
          <w:numId w:val="21"/>
        </w:numPr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</w:pPr>
      <w:proofErr w:type="spellStart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Dr</w:t>
      </w:r>
      <w:proofErr w:type="spellEnd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r w:rsidRPr="00C577C7">
        <w:rPr>
          <w:rFonts w:ascii="Times New Roman" w:eastAsia="MS Mincho" w:hAnsi="Times New Roman" w:cs="Times New Roman"/>
          <w:b/>
          <w:snapToGrid w:val="0"/>
          <w:sz w:val="24"/>
          <w:szCs w:val="24"/>
          <w:lang w:val="en-US"/>
        </w:rPr>
        <w:t>Jakub KACZMARSKI</w:t>
      </w:r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- </w:t>
      </w:r>
      <w:r w:rsidRPr="00C577C7">
        <w:rPr>
          <w:rFonts w:ascii="Times New Roman" w:eastAsia="MS Mincho" w:hAnsi="Times New Roman" w:cs="Times New Roman"/>
          <w:i/>
          <w:snapToGrid w:val="0"/>
          <w:sz w:val="24"/>
          <w:szCs w:val="24"/>
          <w:lang w:val="en-US"/>
        </w:rPr>
        <w:t xml:space="preserve">Nanostructure and Transport Properties of In-Ga-Zn-O Amorphous Thin Films and Their Applications in Transparent and Flexible Electronics </w:t>
      </w:r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00C577C7" w:rsidRPr="00C442A4">
        <w:rPr>
          <w:rFonts w:ascii="Times New Roman" w:eastAsia="MS Mincho" w:hAnsi="Times New Roman" w:cs="Times New Roman"/>
          <w:snapToGrid w:val="0"/>
          <w:sz w:val="24"/>
          <w:szCs w:val="24"/>
          <w:u w:val="single"/>
          <w:lang w:val="en-US"/>
        </w:rPr>
        <w:t>Wnioskodawca</w:t>
      </w:r>
      <w:proofErr w:type="spellEnd"/>
      <w:r w:rsidR="00C577C7"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-</w:t>
      </w:r>
      <w:r w:rsidR="00903662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Instytut</w:t>
      </w:r>
      <w:proofErr w:type="spellEnd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Technologii</w:t>
      </w:r>
      <w:proofErr w:type="spellEnd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Elektronowej</w:t>
      </w:r>
      <w:proofErr w:type="spellEnd"/>
      <w:r w:rsidR="00903662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 xml:space="preserve"> w </w:t>
      </w:r>
      <w:proofErr w:type="spellStart"/>
      <w:r w:rsidR="00903662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Warszawie</w:t>
      </w:r>
      <w:proofErr w:type="spellEnd"/>
      <w:r w:rsidRPr="00C577C7"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  <w:lang w:val="en-US"/>
        </w:rPr>
      </w:pPr>
    </w:p>
    <w:p w:rsidR="00C577C7" w:rsidRP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Hanna KELM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Skuteczność polityki rodzinnej w warunkach regresu demograficznego w Polsce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  <w:r w:rsidRPr="00C577C7">
        <w:rPr>
          <w:rFonts w:ascii="Times New Roman" w:hAnsi="Times New Roman" w:cs="Times New Roman"/>
          <w:i/>
          <w:sz w:val="24"/>
          <w:szCs w:val="24"/>
        </w:rPr>
        <w:t>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Wydział Ekonomii i Stosunków Międzynarodowych, Uniwersytet Ekonomiczny w Krakowie;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Krzysztof KLOC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Michał Sokolnicki (1880-1967). Piłsudczyk – historyk – dyplomata</w:t>
      </w:r>
      <w:r w:rsid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C577C7">
        <w:rPr>
          <w:rFonts w:ascii="Times New Roman" w:hAnsi="Times New Roman" w:cs="Times New Roman"/>
          <w:sz w:val="24"/>
          <w:szCs w:val="24"/>
        </w:rPr>
        <w:t>Wydział Humanistyczny, Uniwersytet Pedagogiczny im. Komisji Edukacji Narodowej w Krakowie;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Agnieszka KŁOSOWSKA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Mechanizm współdziałania białek Hsp70 i Hsp104 </w:t>
      </w:r>
      <w:r w:rsidRPr="00C577C7">
        <w:rPr>
          <w:rFonts w:ascii="Times New Roman" w:hAnsi="Times New Roman" w:cs="Times New Roman"/>
          <w:i/>
          <w:sz w:val="24"/>
          <w:szCs w:val="24"/>
        </w:rPr>
        <w:br/>
        <w:t>w procesie reaktywacji zagregowanych białek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Międzyuczelniany Wydział Biotechnologii Uniwersytetu Gdańskiego i Gdańskiego Uniwersytetu Medycznego;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9FC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Jacek KORDEL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Od wieloletnich związków z Austrią ku sojuszowi z Prusami. Polityka zagraniczna Saksonii w przededniu wojny o sukcesje bawarską (1774-1778)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="00C577C7"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C577C7" w:rsidRPr="00C577C7">
        <w:rPr>
          <w:rFonts w:ascii="Times New Roman" w:hAnsi="Times New Roman" w:cs="Times New Roman"/>
          <w:sz w:val="24"/>
          <w:szCs w:val="24"/>
        </w:rPr>
        <w:t xml:space="preserve"> -</w:t>
      </w:r>
      <w:r w:rsidR="00C577C7">
        <w:rPr>
          <w:rFonts w:ascii="Times New Roman" w:hAnsi="Times New Roman" w:cs="Times New Roman"/>
          <w:sz w:val="24"/>
          <w:szCs w:val="24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</w:rPr>
        <w:t>Wydział Historyczny, Uniwersytet Warszawski;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inż. </w:t>
      </w:r>
      <w:r w:rsidRPr="00C577C7">
        <w:rPr>
          <w:rFonts w:ascii="Times New Roman" w:hAnsi="Times New Roman" w:cs="Times New Roman"/>
          <w:b/>
          <w:sz w:val="24"/>
          <w:szCs w:val="24"/>
        </w:rPr>
        <w:t>Dominika KULIG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 xml:space="preserve">Właściwości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biofizykochemiczne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</w:rPr>
        <w:t xml:space="preserve"> i możliwości zastosowań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polielektrolitowych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</w:rPr>
        <w:t xml:space="preserve"> kompleksów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alginianu</w:t>
      </w:r>
      <w:proofErr w:type="spellEnd"/>
      <w:r w:rsidRPr="00C577C7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C577C7">
        <w:rPr>
          <w:rFonts w:ascii="Times New Roman" w:hAnsi="Times New Roman" w:cs="Times New Roman"/>
          <w:i/>
          <w:sz w:val="24"/>
          <w:szCs w:val="24"/>
        </w:rPr>
        <w:t>chitozanem</w:t>
      </w:r>
      <w:proofErr w:type="spellEnd"/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C577C7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 xml:space="preserve">Wnioskodawca </w:t>
      </w:r>
      <w:r w:rsidRPr="00C577C7">
        <w:rPr>
          <w:rFonts w:ascii="Times New Roman" w:hAnsi="Times New Roman" w:cs="Times New Roman"/>
          <w:sz w:val="24"/>
          <w:szCs w:val="24"/>
        </w:rPr>
        <w:t>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Wydział Biotechnologii i Nauk o Żywieniu, Uniwersytet Przyrodniczy we Wrocławiu;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C7" w:rsidRPr="00C577C7" w:rsidRDefault="003179FC" w:rsidP="002B246F">
      <w:pPr>
        <w:pStyle w:val="Akapitzlist"/>
        <w:numPr>
          <w:ilvl w:val="0"/>
          <w:numId w:val="21"/>
        </w:numPr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Dr inż. </w:t>
      </w:r>
      <w:r w:rsidRPr="00C577C7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Magdalena LEŚNIAK</w:t>
      </w:r>
      <w:r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- 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 xml:space="preserve">Wpływ </w:t>
      </w:r>
      <w:proofErr w:type="spellStart"/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ZnO</w:t>
      </w:r>
      <w:proofErr w:type="spellEnd"/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 xml:space="preserve"> na mikrostrukturę, strukturę </w:t>
      </w:r>
      <w:r w:rsid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br/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i wybrane właściwości technologiczne glinokrzemianowych szkliw ceramicznych z układu SiO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vertAlign w:val="subscript"/>
          <w:lang w:eastAsia="pl-PL"/>
        </w:rPr>
        <w:t>2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-Al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vertAlign w:val="subscript"/>
          <w:lang w:eastAsia="pl-PL"/>
        </w:rPr>
        <w:t>2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O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vertAlign w:val="subscript"/>
          <w:lang w:eastAsia="pl-PL"/>
        </w:rPr>
        <w:t>3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-CaO-MgO-Na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vertAlign w:val="subscript"/>
          <w:lang w:eastAsia="pl-PL"/>
        </w:rPr>
        <w:t>2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O-K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vertAlign w:val="subscript"/>
          <w:lang w:eastAsia="pl-PL"/>
        </w:rPr>
        <w:t>2</w:t>
      </w:r>
      <w:r w:rsidR="00A5673D" w:rsidRPr="00A5673D">
        <w:rPr>
          <w:rFonts w:ascii="Bookman Old Style" w:eastAsia="MS Mincho" w:hAnsi="Bookman Old Style" w:cs="Arial"/>
          <w:i/>
          <w:snapToGrid w:val="0"/>
          <w:sz w:val="24"/>
          <w:szCs w:val="24"/>
          <w:lang w:eastAsia="pl-PL"/>
        </w:rPr>
        <w:t>O-ZnO</w:t>
      </w:r>
    </w:p>
    <w:p w:rsidR="003179FC" w:rsidRDefault="00C577C7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C442A4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C577C7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 -</w:t>
      </w:r>
      <w:r w:rsidR="003179FC"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Wydział Inżynierii Materiałowej i Ceramiki, Akademia Górniczo-Hutnicza im. Stanisława Staszica w Krakowie;</w:t>
      </w:r>
    </w:p>
    <w:p w:rsidR="002B246F" w:rsidRPr="00C577C7" w:rsidRDefault="002B246F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3179FC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Anna LINKA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="00AE4CBF">
        <w:rPr>
          <w:rFonts w:ascii="Times New Roman" w:hAnsi="Times New Roman" w:cs="Times New Roman"/>
          <w:i/>
          <w:sz w:val="24"/>
          <w:szCs w:val="24"/>
        </w:rPr>
        <w:t>Kompeten</w:t>
      </w:r>
      <w:r w:rsidRPr="00C577C7">
        <w:rPr>
          <w:rFonts w:ascii="Times New Roman" w:hAnsi="Times New Roman" w:cs="Times New Roman"/>
          <w:i/>
          <w:sz w:val="24"/>
          <w:szCs w:val="24"/>
        </w:rPr>
        <w:t>cja międzykulturowa pracowników służb społecznych</w:t>
      </w:r>
      <w:r w:rsidR="002B246F">
        <w:rPr>
          <w:rFonts w:ascii="Times New Roman" w:hAnsi="Times New Roman" w:cs="Times New Roman"/>
          <w:sz w:val="24"/>
          <w:szCs w:val="24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  <w:r w:rsidR="002B246F"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="002B246F"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2B246F">
        <w:rPr>
          <w:rFonts w:ascii="Times New Roman" w:hAnsi="Times New Roman" w:cs="Times New Roman"/>
          <w:sz w:val="24"/>
          <w:szCs w:val="24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</w:rPr>
        <w:t>Wydział Humanistyczny, Uniwersytet Szczeciński;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7C7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b/>
          <w:sz w:val="24"/>
          <w:szCs w:val="24"/>
          <w:lang w:val="en-US"/>
        </w:rPr>
        <w:t>Mateusz ŁEŁYK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Axiomatic Theories of Truth, Bounded Induction and Reflection Principles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179FC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903662"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2B246F">
        <w:rPr>
          <w:rFonts w:ascii="Times New Roman" w:hAnsi="Times New Roman" w:cs="Times New Roman"/>
          <w:sz w:val="24"/>
          <w:szCs w:val="24"/>
        </w:rPr>
        <w:t>Wydział Filozofii i Socjologii, Uniwersytet Warszawski;</w:t>
      </w:r>
    </w:p>
    <w:p w:rsidR="002B246F" w:rsidRPr="002B246F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P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Dr inż. </w:t>
      </w:r>
      <w:r w:rsidRPr="00C577C7">
        <w:rPr>
          <w:rFonts w:ascii="Times New Roman" w:eastAsia="MS Mincho" w:hAnsi="Times New Roman" w:cs="Times New Roman"/>
          <w:b/>
          <w:snapToGrid w:val="0"/>
          <w:sz w:val="24"/>
          <w:szCs w:val="24"/>
        </w:rPr>
        <w:t>Michał MELOSIK</w:t>
      </w:r>
      <w:r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 - </w:t>
      </w:r>
      <w:proofErr w:type="spellStart"/>
      <w:r w:rsidRPr="00C577C7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>Rekonfigurowalny</w:t>
      </w:r>
      <w:proofErr w:type="spellEnd"/>
      <w:r w:rsidRPr="00C577C7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 hybrydowy generator chaotyczny dla kryptografii sprzętowej </w:t>
      </w:r>
    </w:p>
    <w:p w:rsidR="003179FC" w:rsidRDefault="002B246F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C442A4">
        <w:rPr>
          <w:rFonts w:ascii="Times New Roman" w:eastAsia="MS Mincho" w:hAnsi="Times New Roman" w:cs="Times New Roman"/>
          <w:snapToGrid w:val="0"/>
          <w:sz w:val="24"/>
          <w:szCs w:val="24"/>
          <w:u w:val="single"/>
        </w:rPr>
        <w:t>Wnioskodawca</w:t>
      </w:r>
      <w:r w:rsidRPr="002B246F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 -</w:t>
      </w:r>
      <w:r w:rsidR="00903662">
        <w:rPr>
          <w:rFonts w:ascii="Times New Roman" w:eastAsia="MS Mincho" w:hAnsi="Times New Roman" w:cs="Times New Roman"/>
          <w:i/>
          <w:snapToGrid w:val="0"/>
          <w:sz w:val="24"/>
          <w:szCs w:val="24"/>
        </w:rPr>
        <w:t xml:space="preserve"> </w:t>
      </w:r>
      <w:r w:rsidR="003179FC" w:rsidRPr="00C577C7">
        <w:rPr>
          <w:rFonts w:ascii="Times New Roman" w:eastAsia="MS Mincho" w:hAnsi="Times New Roman" w:cs="Times New Roman"/>
          <w:snapToGrid w:val="0"/>
          <w:sz w:val="24"/>
          <w:szCs w:val="24"/>
        </w:rPr>
        <w:t>Wydział Informatyki, Politechnika Poznańska</w:t>
      </w:r>
      <w:r>
        <w:rPr>
          <w:rFonts w:ascii="Times New Roman" w:eastAsia="MS Mincho" w:hAnsi="Times New Roman" w:cs="Times New Roman"/>
          <w:snapToGrid w:val="0"/>
          <w:sz w:val="24"/>
          <w:szCs w:val="24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ind w:right="-17"/>
        <w:jc w:val="both"/>
        <w:rPr>
          <w:rFonts w:ascii="Times New Roman" w:eastAsia="MS Mincho" w:hAnsi="Times New Roman" w:cs="Times New Roman"/>
          <w:snapToGrid w:val="0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inż. </w:t>
      </w:r>
      <w:r w:rsidRPr="00C577C7">
        <w:rPr>
          <w:rFonts w:ascii="Times New Roman" w:hAnsi="Times New Roman" w:cs="Times New Roman"/>
          <w:b/>
          <w:sz w:val="24"/>
          <w:szCs w:val="24"/>
        </w:rPr>
        <w:t>Marcin MIŃKOWSKI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Dyfuzja cząstek w ośrodkach anizotropowych i jej rola w procesie samoorganizacji warstw krystalicznych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Instytut Fizyki</w:t>
      </w:r>
      <w:r w:rsidR="00C442A4">
        <w:rPr>
          <w:rFonts w:ascii="Times New Roman" w:hAnsi="Times New Roman" w:cs="Times New Roman"/>
          <w:sz w:val="24"/>
          <w:szCs w:val="24"/>
        </w:rPr>
        <w:t>,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Polsk</w:t>
      </w:r>
      <w:r w:rsidR="00C442A4">
        <w:rPr>
          <w:rFonts w:ascii="Times New Roman" w:hAnsi="Times New Roman" w:cs="Times New Roman"/>
          <w:sz w:val="24"/>
          <w:szCs w:val="24"/>
        </w:rPr>
        <w:t>a Akademia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Nauk;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Jakub </w:t>
      </w:r>
      <w:r w:rsidRPr="00C577C7">
        <w:rPr>
          <w:rFonts w:ascii="Times New Roman" w:hAnsi="Times New Roman" w:cs="Times New Roman"/>
          <w:b/>
          <w:sz w:val="24"/>
          <w:szCs w:val="24"/>
        </w:rPr>
        <w:t>Bazyli MOTRENKO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Przełom antypozytywistyczny w polskiej socjologii. Studium teoretyczne kręgu myślowego Stefana Nowaka</w:t>
      </w:r>
      <w:r w:rsidRPr="00C577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79FC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C442A4"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C577C7">
        <w:rPr>
          <w:rFonts w:ascii="Times New Roman" w:hAnsi="Times New Roman" w:cs="Times New Roman"/>
          <w:sz w:val="24"/>
          <w:szCs w:val="24"/>
        </w:rPr>
        <w:t>Instytut Socjologii, Uniwersytet Warszawski;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Joanna Agata MOTYL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Znaczenie kinazy sfingozyny-1 oraz sfingozyno-1-fosforanu w doświadczalnym modelu choroby Parkinsona oraz w farmakologicznej cytoprotekcji</w:t>
      </w:r>
      <w:r w:rsidRPr="00C57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3179FC" w:rsidRPr="00C577C7">
        <w:rPr>
          <w:rFonts w:ascii="Times New Roman" w:hAnsi="Times New Roman" w:cs="Times New Roman"/>
          <w:sz w:val="24"/>
          <w:szCs w:val="24"/>
        </w:rPr>
        <w:t xml:space="preserve"> Instytut Medycyny Doświadczalnej i Klinicznej </w:t>
      </w:r>
      <w:r w:rsidR="00DA2000">
        <w:rPr>
          <w:rFonts w:ascii="Times New Roman" w:hAnsi="Times New Roman" w:cs="Times New Roman"/>
          <w:sz w:val="24"/>
          <w:szCs w:val="24"/>
        </w:rPr>
        <w:br/>
      </w:r>
      <w:r w:rsidR="003179FC" w:rsidRPr="00C577C7">
        <w:rPr>
          <w:rFonts w:ascii="Times New Roman" w:hAnsi="Times New Roman" w:cs="Times New Roman"/>
          <w:sz w:val="24"/>
          <w:szCs w:val="24"/>
        </w:rPr>
        <w:t>im. M. Mossakowskiego, Polska Akademia Nauk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7C7">
        <w:rPr>
          <w:rFonts w:ascii="Times New Roman" w:hAnsi="Times New Roman" w:cs="Times New Roman"/>
          <w:sz w:val="24"/>
          <w:szCs w:val="24"/>
        </w:rPr>
        <w:t xml:space="preserve">Dr </w:t>
      </w:r>
      <w:r w:rsidRPr="00C577C7">
        <w:rPr>
          <w:rFonts w:ascii="Times New Roman" w:hAnsi="Times New Roman" w:cs="Times New Roman"/>
          <w:b/>
          <w:sz w:val="24"/>
          <w:szCs w:val="24"/>
        </w:rPr>
        <w:t>Aneta NOWAK-PIECHOTA</w:t>
      </w:r>
      <w:r w:rsidRPr="00C577C7">
        <w:rPr>
          <w:rFonts w:ascii="Times New Roman" w:hAnsi="Times New Roman" w:cs="Times New Roman"/>
          <w:sz w:val="24"/>
          <w:szCs w:val="24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</w:rPr>
        <w:t>Podatek od wyjścia</w:t>
      </w:r>
      <w:r w:rsidR="002B2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FC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903662"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C577C7">
        <w:rPr>
          <w:rFonts w:ascii="Times New Roman" w:hAnsi="Times New Roman" w:cs="Times New Roman"/>
          <w:sz w:val="24"/>
          <w:szCs w:val="24"/>
        </w:rPr>
        <w:t>Wydział Prawa i Administracji, Uniwersytet Łódzki;</w:t>
      </w:r>
    </w:p>
    <w:p w:rsidR="002B246F" w:rsidRPr="00C577C7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4B42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D7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B42">
        <w:rPr>
          <w:rFonts w:ascii="Times New Roman" w:hAnsi="Times New Roman" w:cs="Times New Roman"/>
          <w:b/>
          <w:sz w:val="24"/>
          <w:szCs w:val="24"/>
          <w:lang w:val="en-US"/>
        </w:rPr>
        <w:t>Jakub NOWO</w:t>
      </w:r>
      <w:r w:rsidRPr="00A5673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C577C7">
        <w:rPr>
          <w:rFonts w:ascii="Times New Roman" w:hAnsi="Times New Roman" w:cs="Times New Roman"/>
          <w:b/>
          <w:sz w:val="24"/>
          <w:szCs w:val="24"/>
          <w:lang w:val="en-US"/>
        </w:rPr>
        <w:t>ARSKI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577C7">
        <w:rPr>
          <w:rFonts w:ascii="Times New Roman" w:hAnsi="Times New Roman" w:cs="Times New Roman"/>
          <w:i/>
          <w:sz w:val="24"/>
          <w:szCs w:val="24"/>
          <w:lang w:val="en-US"/>
        </w:rPr>
        <w:t>Forecast averaging as a method to mitigate risks related to decision making in an Energy company</w:t>
      </w:r>
      <w:r w:rsidR="002B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7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246F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C442A4">
        <w:rPr>
          <w:rFonts w:ascii="Times New Roman" w:hAnsi="Times New Roman" w:cs="Times New Roman"/>
          <w:sz w:val="24"/>
          <w:szCs w:val="24"/>
        </w:rPr>
        <w:t xml:space="preserve"> </w:t>
      </w:r>
      <w:r w:rsidR="00C442A4" w:rsidRPr="00C442A4">
        <w:rPr>
          <w:rFonts w:ascii="Times New Roman" w:hAnsi="Times New Roman" w:cs="Times New Roman"/>
          <w:sz w:val="24"/>
          <w:szCs w:val="24"/>
        </w:rPr>
        <w:t>Wydział Informatyki i Zarządzania</w:t>
      </w:r>
      <w:r w:rsidR="00C442A4">
        <w:rPr>
          <w:rFonts w:ascii="Times New Roman" w:hAnsi="Times New Roman" w:cs="Times New Roman"/>
          <w:sz w:val="24"/>
          <w:szCs w:val="24"/>
        </w:rPr>
        <w:t>,</w:t>
      </w:r>
      <w:r w:rsidR="00C442A4" w:rsidRPr="00C442A4">
        <w:rPr>
          <w:rFonts w:ascii="Times New Roman" w:hAnsi="Times New Roman" w:cs="Times New Roman"/>
          <w:sz w:val="24"/>
          <w:szCs w:val="24"/>
        </w:rPr>
        <w:t xml:space="preserve"> </w:t>
      </w:r>
      <w:r w:rsidR="00C442A4">
        <w:rPr>
          <w:rFonts w:ascii="Times New Roman" w:hAnsi="Times New Roman" w:cs="Times New Roman"/>
          <w:sz w:val="24"/>
          <w:szCs w:val="24"/>
        </w:rPr>
        <w:t>Politechnika Wrocławska;</w:t>
      </w:r>
    </w:p>
    <w:p w:rsidR="003179FC" w:rsidRPr="002B246F" w:rsidRDefault="003179FC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46F" w:rsidRPr="002B246F" w:rsidRDefault="003179FC" w:rsidP="002B2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246F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2B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46F">
        <w:rPr>
          <w:rFonts w:ascii="Times New Roman" w:hAnsi="Times New Roman" w:cs="Times New Roman"/>
          <w:b/>
          <w:sz w:val="24"/>
          <w:szCs w:val="24"/>
          <w:lang w:val="en-US"/>
        </w:rPr>
        <w:t>Krzysztof SZERENOS</w:t>
      </w:r>
      <w:r w:rsidRPr="002B246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B24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Ultrafast </w:t>
      </w:r>
      <w:proofErr w:type="spellStart"/>
      <w:r w:rsidRPr="002B246F">
        <w:rPr>
          <w:rFonts w:ascii="Times New Roman" w:hAnsi="Times New Roman" w:cs="Times New Roman"/>
          <w:i/>
          <w:sz w:val="24"/>
          <w:szCs w:val="24"/>
          <w:lang w:val="en-US"/>
        </w:rPr>
        <w:t>nonthermal</w:t>
      </w:r>
      <w:proofErr w:type="spellEnd"/>
      <w:r w:rsidRPr="002B24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photo-magnetic recording in dielectrics</w:t>
      </w:r>
      <w:r w:rsidR="002B246F" w:rsidRPr="002B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0CF4" w:rsidRPr="002B246F" w:rsidRDefault="002B246F" w:rsidP="002B246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2A4">
        <w:rPr>
          <w:rFonts w:ascii="Times New Roman" w:hAnsi="Times New Roman" w:cs="Times New Roman"/>
          <w:sz w:val="24"/>
          <w:szCs w:val="24"/>
          <w:u w:val="single"/>
        </w:rPr>
        <w:t>Wnioskodawca</w:t>
      </w:r>
      <w:r w:rsidRPr="002B246F">
        <w:rPr>
          <w:rFonts w:ascii="Times New Roman" w:hAnsi="Times New Roman" w:cs="Times New Roman"/>
          <w:sz w:val="24"/>
          <w:szCs w:val="24"/>
        </w:rPr>
        <w:t xml:space="preserve"> -</w:t>
      </w:r>
      <w:r w:rsidR="00903662">
        <w:rPr>
          <w:rFonts w:ascii="Times New Roman" w:hAnsi="Times New Roman" w:cs="Times New Roman"/>
          <w:sz w:val="24"/>
          <w:szCs w:val="24"/>
        </w:rPr>
        <w:t xml:space="preserve"> </w:t>
      </w:r>
      <w:r w:rsidR="003179FC" w:rsidRPr="002B246F">
        <w:rPr>
          <w:rFonts w:ascii="Times New Roman" w:hAnsi="Times New Roman" w:cs="Times New Roman"/>
          <w:sz w:val="24"/>
          <w:szCs w:val="24"/>
        </w:rPr>
        <w:t>Wydział Fizyki</w:t>
      </w:r>
      <w:r w:rsidR="00C442A4">
        <w:rPr>
          <w:rFonts w:ascii="Times New Roman" w:hAnsi="Times New Roman" w:cs="Times New Roman"/>
          <w:sz w:val="24"/>
          <w:szCs w:val="24"/>
        </w:rPr>
        <w:t>,</w:t>
      </w:r>
      <w:r w:rsidR="003179FC" w:rsidRPr="002B246F">
        <w:rPr>
          <w:rFonts w:ascii="Times New Roman" w:hAnsi="Times New Roman" w:cs="Times New Roman"/>
          <w:sz w:val="24"/>
          <w:szCs w:val="24"/>
        </w:rPr>
        <w:t xml:space="preserve"> Uniwersytet w Białymstoku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4A3" w:rsidRPr="003F74A3" w:rsidRDefault="003F74A3" w:rsidP="003F74A3">
      <w:pPr>
        <w:spacing w:before="120" w:after="120"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F74A3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ab/>
      </w:r>
    </w:p>
    <w:p w:rsidR="003F74A3" w:rsidRPr="003F74A3" w:rsidRDefault="003F74A3" w:rsidP="003F74A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3F74A3" w:rsidRPr="003F74A3" w:rsidRDefault="003F74A3" w:rsidP="003F74A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3F74A3" w:rsidRDefault="003F74A3" w:rsidP="003F74A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C442A4" w:rsidRPr="003F74A3" w:rsidRDefault="00C442A4" w:rsidP="003F74A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3F74A3" w:rsidRPr="003F74A3" w:rsidRDefault="003F74A3" w:rsidP="003F74A3">
      <w:pPr>
        <w:spacing w:after="200" w:line="276" w:lineRule="auto"/>
        <w:ind w:left="4956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>Przewodniczący Zespołu ds. Nagród</w:t>
      </w:r>
    </w:p>
    <w:p w:rsidR="003F74A3" w:rsidRPr="003F74A3" w:rsidRDefault="003F74A3" w:rsidP="003F74A3">
      <w:pPr>
        <w:spacing w:after="200" w:line="276" w:lineRule="auto"/>
        <w:ind w:left="4956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F74A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Prof. dr hab. Stanisław Mikołajczak</w:t>
      </w:r>
    </w:p>
    <w:p w:rsidR="003657FD" w:rsidRDefault="006354B2"/>
    <w:p w:rsidR="006354B2" w:rsidRDefault="006354B2"/>
    <w:p w:rsidR="006354B2" w:rsidRPr="006354B2" w:rsidRDefault="006354B2" w:rsidP="006354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354B2">
        <w:rPr>
          <w:rFonts w:ascii="Times New Roman" w:eastAsia="Calibri" w:hAnsi="Times New Roman" w:cs="Times New Roman"/>
          <w:sz w:val="24"/>
          <w:szCs w:val="24"/>
          <w:lang w:bidi="he-IL"/>
        </w:rPr>
        <w:t>Sekretarz Zespołu ds. Nagród</w:t>
      </w:r>
    </w:p>
    <w:p w:rsidR="006354B2" w:rsidRPr="006354B2" w:rsidRDefault="006354B2" w:rsidP="006354B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6354B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    Katarzyna Tyman-Koc</w:t>
      </w:r>
    </w:p>
    <w:p w:rsidR="006354B2" w:rsidRDefault="006354B2">
      <w:bookmarkStart w:id="0" w:name="_GoBack"/>
      <w:bookmarkEnd w:id="0"/>
    </w:p>
    <w:sectPr w:rsidR="006354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71" w:rsidRDefault="006D4771">
      <w:pPr>
        <w:spacing w:after="0" w:line="240" w:lineRule="auto"/>
      </w:pPr>
      <w:r>
        <w:separator/>
      </w:r>
    </w:p>
  </w:endnote>
  <w:endnote w:type="continuationSeparator" w:id="0">
    <w:p w:rsidR="006D4771" w:rsidRDefault="006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293032"/>
      <w:docPartObj>
        <w:docPartGallery w:val="Page Numbers (Bottom of Page)"/>
        <w:docPartUnique/>
      </w:docPartObj>
    </w:sdtPr>
    <w:sdtEndPr/>
    <w:sdtContent>
      <w:p w:rsidR="00A856F7" w:rsidRDefault="0025421E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4B2">
          <w:rPr>
            <w:noProof/>
          </w:rPr>
          <w:t>6</w:t>
        </w:r>
        <w:r>
          <w:fldChar w:fldCharType="end"/>
        </w:r>
      </w:p>
    </w:sdtContent>
  </w:sdt>
  <w:p w:rsidR="00A856F7" w:rsidRDefault="006354B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71" w:rsidRDefault="006D4771">
      <w:pPr>
        <w:spacing w:after="0" w:line="240" w:lineRule="auto"/>
      </w:pPr>
      <w:r>
        <w:separator/>
      </w:r>
    </w:p>
  </w:footnote>
  <w:footnote w:type="continuationSeparator" w:id="0">
    <w:p w:rsidR="006D4771" w:rsidRDefault="006D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F22"/>
    <w:multiLevelType w:val="hybridMultilevel"/>
    <w:tmpl w:val="CD34EA50"/>
    <w:lvl w:ilvl="0" w:tplc="B0D09B8E">
      <w:start w:val="4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8D7"/>
    <w:multiLevelType w:val="hybridMultilevel"/>
    <w:tmpl w:val="92960828"/>
    <w:lvl w:ilvl="0" w:tplc="F6FCE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67A46"/>
    <w:multiLevelType w:val="hybridMultilevel"/>
    <w:tmpl w:val="4D7AD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0F80"/>
    <w:multiLevelType w:val="hybridMultilevel"/>
    <w:tmpl w:val="A33A5B2A"/>
    <w:lvl w:ilvl="0" w:tplc="C3FAEE9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85BF0"/>
    <w:multiLevelType w:val="hybridMultilevel"/>
    <w:tmpl w:val="AAC6D7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27868"/>
    <w:multiLevelType w:val="hybridMultilevel"/>
    <w:tmpl w:val="22B4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4E45"/>
    <w:multiLevelType w:val="hybridMultilevel"/>
    <w:tmpl w:val="9E64E8E4"/>
    <w:lvl w:ilvl="0" w:tplc="430A3C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019"/>
    <w:multiLevelType w:val="hybridMultilevel"/>
    <w:tmpl w:val="8E7E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D3B"/>
    <w:multiLevelType w:val="hybridMultilevel"/>
    <w:tmpl w:val="20C0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A11CA"/>
    <w:multiLevelType w:val="hybridMultilevel"/>
    <w:tmpl w:val="93BAAB30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36E3F"/>
    <w:multiLevelType w:val="hybridMultilevel"/>
    <w:tmpl w:val="46D857B0"/>
    <w:lvl w:ilvl="0" w:tplc="F8F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15559"/>
    <w:multiLevelType w:val="hybridMultilevel"/>
    <w:tmpl w:val="2BD2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4C41"/>
    <w:multiLevelType w:val="hybridMultilevel"/>
    <w:tmpl w:val="3FC4B182"/>
    <w:lvl w:ilvl="0" w:tplc="C5F28630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90AC9"/>
    <w:multiLevelType w:val="hybridMultilevel"/>
    <w:tmpl w:val="7B4C90CC"/>
    <w:lvl w:ilvl="0" w:tplc="6102FA3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E92809"/>
    <w:multiLevelType w:val="hybridMultilevel"/>
    <w:tmpl w:val="1ED67E06"/>
    <w:lvl w:ilvl="0" w:tplc="F6FCE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279FA"/>
    <w:multiLevelType w:val="hybridMultilevel"/>
    <w:tmpl w:val="D0780DDE"/>
    <w:lvl w:ilvl="0" w:tplc="CF323DBC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6" w15:restartNumberingAfterBreak="0">
    <w:nsid w:val="603B0223"/>
    <w:multiLevelType w:val="hybridMultilevel"/>
    <w:tmpl w:val="500AF856"/>
    <w:lvl w:ilvl="0" w:tplc="4FF61172">
      <w:start w:val="2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B2C20"/>
    <w:multiLevelType w:val="hybridMultilevel"/>
    <w:tmpl w:val="1BD4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F16E5"/>
    <w:multiLevelType w:val="hybridMultilevel"/>
    <w:tmpl w:val="1BD4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84989"/>
    <w:multiLevelType w:val="hybridMultilevel"/>
    <w:tmpl w:val="92960828"/>
    <w:lvl w:ilvl="0" w:tplc="F6FCE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0E26E5"/>
    <w:multiLevelType w:val="hybridMultilevel"/>
    <w:tmpl w:val="B748DD84"/>
    <w:lvl w:ilvl="0" w:tplc="DFD0BAAC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6"/>
  </w:num>
  <w:num w:numId="5">
    <w:abstractNumId w:val="20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15"/>
  </w:num>
  <w:num w:numId="13">
    <w:abstractNumId w:val="19"/>
  </w:num>
  <w:num w:numId="14">
    <w:abstractNumId w:val="14"/>
  </w:num>
  <w:num w:numId="15">
    <w:abstractNumId w:val="13"/>
  </w:num>
  <w:num w:numId="16">
    <w:abstractNumId w:val="8"/>
  </w:num>
  <w:num w:numId="17">
    <w:abstractNumId w:val="10"/>
  </w:num>
  <w:num w:numId="18">
    <w:abstractNumId w:val="2"/>
  </w:num>
  <w:num w:numId="19">
    <w:abstractNumId w:val="18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A3"/>
    <w:rsid w:val="000A4806"/>
    <w:rsid w:val="000E5A2F"/>
    <w:rsid w:val="001E6A0D"/>
    <w:rsid w:val="00212298"/>
    <w:rsid w:val="0025421E"/>
    <w:rsid w:val="002B246F"/>
    <w:rsid w:val="003179FC"/>
    <w:rsid w:val="003E5A6F"/>
    <w:rsid w:val="003F74A3"/>
    <w:rsid w:val="00530CF4"/>
    <w:rsid w:val="0057737E"/>
    <w:rsid w:val="005A5C64"/>
    <w:rsid w:val="006354B2"/>
    <w:rsid w:val="00682E6C"/>
    <w:rsid w:val="006D4771"/>
    <w:rsid w:val="006D7C78"/>
    <w:rsid w:val="006F51AF"/>
    <w:rsid w:val="006F546C"/>
    <w:rsid w:val="006F76F2"/>
    <w:rsid w:val="00700F95"/>
    <w:rsid w:val="00710D8F"/>
    <w:rsid w:val="0079258C"/>
    <w:rsid w:val="0079588B"/>
    <w:rsid w:val="007D36FD"/>
    <w:rsid w:val="008337EF"/>
    <w:rsid w:val="00891E1B"/>
    <w:rsid w:val="008E5168"/>
    <w:rsid w:val="00903662"/>
    <w:rsid w:val="00914B83"/>
    <w:rsid w:val="00924E5E"/>
    <w:rsid w:val="00982A37"/>
    <w:rsid w:val="0099193F"/>
    <w:rsid w:val="00A5673D"/>
    <w:rsid w:val="00AE4CBF"/>
    <w:rsid w:val="00B01429"/>
    <w:rsid w:val="00BA5D9F"/>
    <w:rsid w:val="00BC5FB5"/>
    <w:rsid w:val="00C442A4"/>
    <w:rsid w:val="00C577C7"/>
    <w:rsid w:val="00C94F7E"/>
    <w:rsid w:val="00D13569"/>
    <w:rsid w:val="00D151E2"/>
    <w:rsid w:val="00D63269"/>
    <w:rsid w:val="00D74B42"/>
    <w:rsid w:val="00DA2000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59D5"/>
  <w15:chartTrackingRefBased/>
  <w15:docId w15:val="{57D78C18-B8E8-44CC-9FA1-13CD6CA1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F74A3"/>
    <w:pPr>
      <w:tabs>
        <w:tab w:val="center" w:pos="4536"/>
        <w:tab w:val="right" w:pos="9072"/>
      </w:tabs>
      <w:spacing w:after="0" w:line="240" w:lineRule="auto"/>
    </w:pPr>
    <w:rPr>
      <w:lang w:bidi="he-IL"/>
    </w:rPr>
  </w:style>
  <w:style w:type="character" w:customStyle="1" w:styleId="StopkaZnak">
    <w:name w:val="Stopka Znak"/>
    <w:basedOn w:val="Domylnaczcionkaakapitu"/>
    <w:link w:val="Stopka1"/>
    <w:uiPriority w:val="99"/>
    <w:rsid w:val="003F74A3"/>
    <w:rPr>
      <w:lang w:bidi="he-IL"/>
    </w:rPr>
  </w:style>
  <w:style w:type="paragraph" w:styleId="Stopka">
    <w:name w:val="footer"/>
    <w:basedOn w:val="Normalny"/>
    <w:link w:val="StopkaZnak1"/>
    <w:uiPriority w:val="99"/>
    <w:semiHidden/>
    <w:unhideWhenUsed/>
    <w:rsid w:val="003F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F74A3"/>
  </w:style>
  <w:style w:type="paragraph" w:styleId="Akapitzlist">
    <w:name w:val="List Paragraph"/>
    <w:basedOn w:val="Normalny"/>
    <w:uiPriority w:val="34"/>
    <w:qFormat/>
    <w:rsid w:val="003F74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2521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Tyman-Koc Katarzyna</dc:creator>
  <cp:keywords/>
  <dc:description/>
  <cp:lastModifiedBy>Tyman-Koc Katarzyna</cp:lastModifiedBy>
  <cp:revision>3</cp:revision>
  <cp:lastPrinted>2018-06-28T12:28:00Z</cp:lastPrinted>
  <dcterms:created xsi:type="dcterms:W3CDTF">2022-10-05T11:55:00Z</dcterms:created>
  <dcterms:modified xsi:type="dcterms:W3CDTF">2022-10-06T07:56:00Z</dcterms:modified>
</cp:coreProperties>
</file>