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3DE0" w14:textId="1ADE532D" w:rsidR="007D32F2" w:rsidRPr="00C844CA" w:rsidRDefault="007D32F2" w:rsidP="007D32F2">
      <w:pPr>
        <w:tabs>
          <w:tab w:val="left" w:pos="1022"/>
        </w:tabs>
        <w:spacing w:before="240" w:line="276" w:lineRule="auto"/>
        <w:jc w:val="right"/>
        <w:rPr>
          <w:rFonts w:ascii="Calibri" w:eastAsia="Times New Roman" w:hAnsi="Calibri" w:cs="Calibri"/>
          <w:b/>
          <w:iCs/>
          <w:sz w:val="20"/>
          <w:szCs w:val="20"/>
          <w:u w:val="single"/>
          <w:lang w:eastAsia="zh-CN"/>
        </w:rPr>
      </w:pPr>
      <w:r w:rsidRPr="00C844CA">
        <w:rPr>
          <w:rFonts w:ascii="Calibri" w:eastAsia="Times New Roman" w:hAnsi="Calibri" w:cs="Calibri"/>
          <w:b/>
          <w:iCs/>
          <w:sz w:val="20"/>
          <w:szCs w:val="20"/>
          <w:lang w:eastAsia="zh-CN"/>
        </w:rPr>
        <w:t>Załącznik nr</w:t>
      </w:r>
      <w:r>
        <w:rPr>
          <w:rFonts w:ascii="Calibri" w:eastAsia="Times New Roman" w:hAnsi="Calibri" w:cs="Calibri"/>
          <w:b/>
          <w:iCs/>
          <w:sz w:val="20"/>
          <w:szCs w:val="20"/>
          <w:lang w:eastAsia="zh-CN"/>
        </w:rPr>
        <w:t xml:space="preserve"> 3</w:t>
      </w:r>
      <w:r w:rsidR="00DB4635">
        <w:rPr>
          <w:rFonts w:ascii="Calibri" w:eastAsia="Times New Roman" w:hAnsi="Calibri" w:cs="Calibri"/>
          <w:b/>
          <w:iCs/>
          <w:sz w:val="20"/>
          <w:szCs w:val="20"/>
          <w:lang w:eastAsia="zh-CN"/>
        </w:rPr>
        <w:t>b</w:t>
      </w:r>
      <w:r w:rsidR="00E84A7D">
        <w:rPr>
          <w:rFonts w:ascii="Calibri" w:eastAsia="Times New Roman" w:hAnsi="Calibri" w:cs="Calibri"/>
          <w:b/>
          <w:iCs/>
          <w:sz w:val="20"/>
          <w:szCs w:val="2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b/>
          <w:iCs/>
          <w:sz w:val="20"/>
          <w:szCs w:val="20"/>
          <w:lang w:eastAsia="zh-CN"/>
        </w:rPr>
        <w:t xml:space="preserve">do </w:t>
      </w:r>
      <w:r>
        <w:rPr>
          <w:rFonts w:ascii="Calibri" w:eastAsia="Times New Roman" w:hAnsi="Calibri" w:cs="Calibri"/>
          <w:b/>
          <w:iCs/>
          <w:sz w:val="20"/>
          <w:szCs w:val="20"/>
          <w:lang w:eastAsia="zh-CN"/>
        </w:rPr>
        <w:t>Zaproszenia</w:t>
      </w:r>
    </w:p>
    <w:p w14:paraId="5E0E3F2E" w14:textId="77777777" w:rsidR="000243C1" w:rsidRPr="00F31AE6" w:rsidRDefault="000243C1" w:rsidP="000243C1">
      <w:pPr>
        <w:shd w:val="clear" w:color="auto" w:fill="FFFFFF" w:themeFill="background1"/>
        <w:tabs>
          <w:tab w:val="left" w:pos="1022"/>
        </w:tabs>
        <w:spacing w:line="240" w:lineRule="auto"/>
        <w:rPr>
          <w:rFonts w:ascii="Calibri" w:eastAsia="Times New Roman" w:hAnsi="Calibri" w:cs="Calibri"/>
          <w:b/>
          <w:lang w:eastAsia="zh-CN"/>
        </w:rPr>
      </w:pPr>
      <w:r w:rsidRPr="00F31AE6">
        <w:rPr>
          <w:rFonts w:ascii="Calibri" w:eastAsia="Times New Roman" w:hAnsi="Calibri" w:cs="Calibri"/>
          <w:b/>
          <w:lang w:eastAsia="zh-CN"/>
        </w:rPr>
        <w:t>UNP: 1001-25-082643</w:t>
      </w:r>
    </w:p>
    <w:p w14:paraId="639AA691" w14:textId="77777777" w:rsidR="000243C1" w:rsidRDefault="000243C1" w:rsidP="000243C1">
      <w:pPr>
        <w:shd w:val="clear" w:color="auto" w:fill="FFFFFF" w:themeFill="background1"/>
        <w:tabs>
          <w:tab w:val="left" w:pos="1022"/>
        </w:tabs>
        <w:spacing w:line="240" w:lineRule="auto"/>
        <w:rPr>
          <w:rFonts w:ascii="Calibri" w:eastAsia="Times New Roman" w:hAnsi="Calibri" w:cs="Calibri"/>
          <w:b/>
          <w:lang w:eastAsia="zh-CN"/>
        </w:rPr>
      </w:pPr>
      <w:r w:rsidRPr="00F31AE6">
        <w:rPr>
          <w:rFonts w:ascii="Calibri" w:eastAsia="Times New Roman" w:hAnsi="Calibri" w:cs="Calibri"/>
          <w:b/>
          <w:lang w:eastAsia="zh-CN"/>
        </w:rPr>
        <w:t>1001-ILN-1.261.8.2025.43</w:t>
      </w:r>
    </w:p>
    <w:p w14:paraId="481EBB8F" w14:textId="77777777" w:rsidR="000243C1" w:rsidRPr="00AD1B27" w:rsidRDefault="000243C1" w:rsidP="003E3499">
      <w:pPr>
        <w:shd w:val="clear" w:color="auto" w:fill="FFFFFF" w:themeFill="background1"/>
        <w:tabs>
          <w:tab w:val="left" w:pos="1022"/>
        </w:tabs>
        <w:spacing w:line="240" w:lineRule="auto"/>
        <w:rPr>
          <w:rFonts w:ascii="Calibri" w:eastAsia="Times New Roman" w:hAnsi="Calibri" w:cs="Calibri"/>
          <w:b/>
          <w:highlight w:val="yellow"/>
          <w:lang w:eastAsia="zh-CN"/>
        </w:rPr>
      </w:pPr>
    </w:p>
    <w:p w14:paraId="606984E8" w14:textId="77777777" w:rsidR="007D32F2" w:rsidRPr="00C844CA" w:rsidRDefault="007D32F2" w:rsidP="007D32F2">
      <w:pPr>
        <w:shd w:val="clear" w:color="auto" w:fill="FFFFFF" w:themeFill="background1"/>
        <w:tabs>
          <w:tab w:val="left" w:pos="1022"/>
        </w:tabs>
        <w:spacing w:before="240" w:line="276" w:lineRule="auto"/>
        <w:jc w:val="center"/>
        <w:rPr>
          <w:rFonts w:ascii="Calibri" w:eastAsia="Times New Roman" w:hAnsi="Calibri" w:cs="Calibri"/>
          <w:b/>
          <w:u w:val="single"/>
          <w:lang w:eastAsia="zh-CN"/>
        </w:rPr>
      </w:pPr>
      <w:r w:rsidRPr="00C844CA">
        <w:rPr>
          <w:rFonts w:ascii="Calibri" w:eastAsia="Times New Roman" w:hAnsi="Calibri" w:cs="Calibri"/>
          <w:b/>
          <w:u w:val="single"/>
          <w:lang w:eastAsia="zh-CN"/>
        </w:rPr>
        <w:t>Projekt umowy</w:t>
      </w:r>
    </w:p>
    <w:p w14:paraId="4B1CAE98" w14:textId="77777777" w:rsidR="007D32F2" w:rsidRPr="009F7741" w:rsidRDefault="007D32F2" w:rsidP="007D32F2">
      <w:pPr>
        <w:shd w:val="clear" w:color="auto" w:fill="FFFFFF" w:themeFill="background1"/>
        <w:tabs>
          <w:tab w:val="left" w:pos="1022"/>
        </w:tabs>
        <w:spacing w:before="240" w:line="276" w:lineRule="auto"/>
        <w:jc w:val="center"/>
        <w:rPr>
          <w:rFonts w:ascii="Calibri" w:eastAsia="Times New Roman" w:hAnsi="Calibri" w:cs="Calibri"/>
          <w:b/>
          <w:u w:val="single"/>
          <w:lang w:eastAsia="zh-CN"/>
        </w:rPr>
      </w:pPr>
      <w:r w:rsidRPr="009F7741">
        <w:rPr>
          <w:rFonts w:ascii="Calibri" w:eastAsia="Times New Roman" w:hAnsi="Calibri" w:cs="Calibri"/>
          <w:b/>
          <w:lang w:eastAsia="zh-CN"/>
        </w:rPr>
        <w:t>Umowa</w:t>
      </w:r>
    </w:p>
    <w:p w14:paraId="2662CFCB" w14:textId="22D8B243" w:rsidR="007D32F2" w:rsidRPr="009F7741" w:rsidRDefault="007D32F2" w:rsidP="007D32F2">
      <w:pPr>
        <w:shd w:val="clear" w:color="auto" w:fill="FFFFFF" w:themeFill="background1"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b/>
          <w:lang w:eastAsia="zh-CN"/>
        </w:rPr>
      </w:pPr>
      <w:r w:rsidRPr="009F7741">
        <w:rPr>
          <w:rFonts w:ascii="Calibri" w:eastAsia="Times New Roman" w:hAnsi="Calibri" w:cs="Calibri"/>
          <w:b/>
          <w:lang w:eastAsia="zh-CN"/>
        </w:rPr>
        <w:t xml:space="preserve">nr </w:t>
      </w:r>
      <w:r w:rsidR="009F7741" w:rsidRPr="009F7741">
        <w:rPr>
          <w:rFonts w:asciiTheme="minorHAnsi" w:hAnsiTheme="minorHAnsi" w:cstheme="minorHAnsi"/>
          <w:b/>
        </w:rPr>
        <w:t>1001-ILN-1.261</w:t>
      </w:r>
      <w:r w:rsidR="00BB11F5">
        <w:rPr>
          <w:rFonts w:asciiTheme="minorHAnsi" w:hAnsiTheme="minorHAnsi" w:cstheme="minorHAnsi"/>
          <w:b/>
        </w:rPr>
        <w:t>.8.</w:t>
      </w:r>
      <w:r w:rsidR="009F7741" w:rsidRPr="00BC1614">
        <w:rPr>
          <w:rFonts w:asciiTheme="minorHAnsi" w:hAnsiTheme="minorHAnsi" w:cstheme="minorHAnsi"/>
          <w:b/>
        </w:rPr>
        <w:t>2025</w:t>
      </w:r>
      <w:r w:rsidR="007E1AC9" w:rsidRPr="00BC1614">
        <w:rPr>
          <w:rFonts w:asciiTheme="minorHAnsi" w:hAnsiTheme="minorHAnsi" w:cstheme="minorHAnsi"/>
          <w:b/>
        </w:rPr>
        <w:t>…..</w:t>
      </w:r>
    </w:p>
    <w:p w14:paraId="37CA58AB" w14:textId="7CEF665C" w:rsidR="007D32F2" w:rsidRPr="00BE0975" w:rsidRDefault="007D32F2" w:rsidP="007D32F2">
      <w:pPr>
        <w:shd w:val="clear" w:color="auto" w:fill="FFFFFF" w:themeFill="background1"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color w:val="000000" w:themeColor="text1"/>
          <w:lang w:eastAsia="zh-CN"/>
        </w:rPr>
      </w:pPr>
      <w:r w:rsidRPr="00BE0975">
        <w:rPr>
          <w:rFonts w:ascii="Calibri" w:eastAsia="Times New Roman" w:hAnsi="Calibri" w:cs="Calibri"/>
          <w:color w:val="000000" w:themeColor="text1"/>
          <w:lang w:eastAsia="zh-CN"/>
        </w:rPr>
        <w:t>do wniosku nr 1001-ILZ.261.1.202</w:t>
      </w:r>
      <w:r>
        <w:rPr>
          <w:rFonts w:ascii="Calibri" w:eastAsia="Times New Roman" w:hAnsi="Calibri" w:cs="Calibri"/>
          <w:color w:val="000000" w:themeColor="text1"/>
          <w:lang w:eastAsia="zh-CN"/>
        </w:rPr>
        <w:t>5</w:t>
      </w:r>
      <w:r w:rsidR="00A34157">
        <w:rPr>
          <w:rFonts w:ascii="Calibri" w:eastAsia="Times New Roman" w:hAnsi="Calibri" w:cs="Calibri"/>
          <w:color w:val="000000" w:themeColor="text1"/>
          <w:lang w:eastAsia="zh-CN"/>
        </w:rPr>
        <w:t>.181</w:t>
      </w:r>
    </w:p>
    <w:p w14:paraId="68B85B41" w14:textId="77777777" w:rsidR="007D32F2" w:rsidRPr="0053078F" w:rsidRDefault="007D32F2" w:rsidP="007D32F2">
      <w:pPr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lang w:eastAsia="zh-CN"/>
        </w:rPr>
      </w:pPr>
      <w:r w:rsidRPr="0053078F">
        <w:rPr>
          <w:rFonts w:ascii="Calibri" w:eastAsia="Times New Roman" w:hAnsi="Calibri" w:cs="Calibri"/>
          <w:lang w:eastAsia="zh-CN"/>
        </w:rPr>
        <w:t>zawarta w formie elektronicznej z dniem złożenia podpisu przez ostatniego z przedstawicieli Stron</w:t>
      </w:r>
    </w:p>
    <w:p w14:paraId="0391C33B" w14:textId="77777777" w:rsidR="007D32F2" w:rsidRPr="00C844CA" w:rsidRDefault="007D32F2" w:rsidP="007D32F2">
      <w:pPr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lang w:eastAsia="zh-CN"/>
        </w:rPr>
      </w:pPr>
    </w:p>
    <w:p w14:paraId="09FB5028" w14:textId="77777777" w:rsidR="007D32F2" w:rsidRPr="00C844CA" w:rsidRDefault="007D32F2" w:rsidP="007D32F2">
      <w:pPr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lang w:eastAsia="zh-CN"/>
        </w:rPr>
      </w:pPr>
      <w:r w:rsidRPr="00C844CA">
        <w:rPr>
          <w:rFonts w:ascii="Calibri" w:eastAsia="Times New Roman" w:hAnsi="Calibri" w:cs="Calibri"/>
          <w:lang w:eastAsia="zh-CN"/>
        </w:rPr>
        <w:t>pomiędzy:</w:t>
      </w:r>
    </w:p>
    <w:p w14:paraId="093EB7F8" w14:textId="77777777" w:rsidR="007D32F2" w:rsidRPr="00C844CA" w:rsidRDefault="007D32F2" w:rsidP="007D32F2">
      <w:pPr>
        <w:suppressAutoHyphens w:val="0"/>
        <w:spacing w:before="120" w:line="276" w:lineRule="auto"/>
        <w:jc w:val="both"/>
        <w:rPr>
          <w:rFonts w:ascii="Calibri" w:eastAsia="Times New Roman" w:hAnsi="Calibri" w:cs="Calibri"/>
          <w:b/>
          <w:color w:val="000000"/>
          <w:lang w:eastAsia="zh-CN"/>
        </w:rPr>
      </w:pPr>
      <w:r w:rsidRPr="00C844CA">
        <w:rPr>
          <w:rFonts w:ascii="Calibri" w:eastAsia="Times New Roman" w:hAnsi="Calibri" w:cs="Calibri"/>
          <w:b/>
          <w:color w:val="000000"/>
          <w:lang w:eastAsia="zh-CN"/>
        </w:rPr>
        <w:t>Skarbem Państwa – Izbą Administracji Skarbowej w Łodzi,</w:t>
      </w:r>
      <w:r w:rsidRPr="00C844CA"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 xml:space="preserve">al. Kościuszki 83, 90-436 Łódź, 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br/>
        <w:t>NIP: 7251045452</w:t>
      </w:r>
      <w:r w:rsidRPr="00C844CA">
        <w:rPr>
          <w:rFonts w:ascii="Calibri" w:eastAsia="Times New Roman" w:hAnsi="Calibri" w:cs="Calibri"/>
          <w:color w:val="000000"/>
          <w:lang w:eastAsia="zh-CN"/>
        </w:rPr>
        <w:t xml:space="preserve">,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>REGON: 001022890,</w:t>
      </w:r>
      <w:r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color w:val="000000"/>
          <w:lang w:eastAsia="zh-CN"/>
        </w:rPr>
        <w:t>reprezentowanym</w:t>
      </w:r>
      <w:r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color w:val="000000"/>
          <w:lang w:eastAsia="zh-CN"/>
        </w:rPr>
        <w:t>przez:</w:t>
      </w:r>
      <w:r>
        <w:rPr>
          <w:rFonts w:ascii="Calibri" w:eastAsia="Times New Roman" w:hAnsi="Calibri" w:cs="Calibri"/>
          <w:color w:val="000000"/>
          <w:lang w:eastAsia="zh-CN"/>
        </w:rPr>
        <w:t xml:space="preserve"> </w:t>
      </w:r>
      <w:r>
        <w:rPr>
          <w:rFonts w:ascii="Calibri" w:eastAsia="Times New Roman" w:hAnsi="Calibri" w:cs="Calibri"/>
          <w:color w:val="000000"/>
          <w:lang w:eastAsia="zh-CN"/>
        </w:rPr>
        <w:br/>
      </w:r>
      <w:r w:rsidRPr="00E36E69">
        <w:rPr>
          <w:rFonts w:ascii="Calibri" w:eastAsia="Times New Roman" w:hAnsi="Calibri" w:cs="Calibri"/>
          <w:b/>
          <w:bCs/>
          <w:color w:val="000000"/>
          <w:lang w:eastAsia="zh-CN"/>
        </w:rPr>
        <w:t>Pana/Panią</w:t>
      </w:r>
      <w:r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>………………………………….</w:t>
      </w:r>
      <w:r>
        <w:rPr>
          <w:rFonts w:ascii="Calibri" w:eastAsia="Times New Roman" w:hAnsi="Calibri" w:cs="Calibri"/>
          <w:b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 xml:space="preserve">– ………………………………………………………………., </w:t>
      </w:r>
      <w:r w:rsidRPr="00C844CA">
        <w:rPr>
          <w:rFonts w:ascii="Calibri" w:eastAsia="Times New Roman" w:hAnsi="Calibri" w:cs="Calibri"/>
          <w:lang w:eastAsia="zh-CN"/>
        </w:rPr>
        <w:t xml:space="preserve">w dalszej części umowy zwanym </w:t>
      </w:r>
      <w:r w:rsidRPr="00C844CA">
        <w:rPr>
          <w:rFonts w:ascii="Calibri" w:eastAsia="Times New Roman" w:hAnsi="Calibri" w:cs="Calibri"/>
          <w:b/>
          <w:lang w:eastAsia="zh-CN"/>
        </w:rPr>
        <w:t>„Zamawiającym”</w:t>
      </w:r>
    </w:p>
    <w:p w14:paraId="462469BA" w14:textId="77777777" w:rsidR="007D32F2" w:rsidRPr="00C844CA" w:rsidRDefault="007D32F2" w:rsidP="007D32F2">
      <w:pPr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lang w:eastAsia="zh-CN"/>
        </w:rPr>
      </w:pPr>
      <w:r w:rsidRPr="00C844CA">
        <w:rPr>
          <w:rFonts w:ascii="Calibri" w:eastAsia="Times New Roman" w:hAnsi="Calibri" w:cs="Calibri"/>
          <w:lang w:eastAsia="zh-CN"/>
        </w:rPr>
        <w:t xml:space="preserve">a </w:t>
      </w:r>
    </w:p>
    <w:p w14:paraId="7DF8ED18" w14:textId="77777777" w:rsidR="007D32F2" w:rsidRPr="00C844CA" w:rsidRDefault="007D32F2" w:rsidP="007D32F2">
      <w:pPr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b/>
          <w:lang w:eastAsia="zh-CN"/>
        </w:rPr>
      </w:pPr>
      <w:r w:rsidRPr="00C844CA">
        <w:rPr>
          <w:rFonts w:ascii="Calibri" w:eastAsia="Times New Roman" w:hAnsi="Calibri" w:cs="Calibri"/>
          <w:b/>
          <w:lang w:eastAsia="zh-CN"/>
        </w:rPr>
        <w:t>…………………………………., ul. ……</w:t>
      </w:r>
      <w:r>
        <w:rPr>
          <w:rFonts w:ascii="Calibri" w:eastAsia="Times New Roman" w:hAnsi="Calibri" w:cs="Calibri"/>
          <w:b/>
          <w:lang w:eastAsia="zh-CN"/>
        </w:rPr>
        <w:t>…………..</w:t>
      </w:r>
      <w:r w:rsidRPr="00C844CA">
        <w:rPr>
          <w:rFonts w:ascii="Calibri" w:eastAsia="Times New Roman" w:hAnsi="Calibri" w:cs="Calibri"/>
          <w:b/>
          <w:lang w:eastAsia="zh-CN"/>
        </w:rPr>
        <w:t>……………, NIP: ……………….. REGON: ………………,</w:t>
      </w:r>
      <w:r>
        <w:rPr>
          <w:rFonts w:ascii="Calibri" w:eastAsia="Times New Roman" w:hAnsi="Calibri" w:cs="Calibri"/>
          <w:b/>
          <w:lang w:eastAsia="zh-CN"/>
        </w:rPr>
        <w:t xml:space="preserve"> KRS: ………………., </w:t>
      </w:r>
      <w:r w:rsidRPr="00C844CA">
        <w:rPr>
          <w:rFonts w:ascii="Calibri" w:eastAsia="Times New Roman" w:hAnsi="Calibri" w:cs="Calibri"/>
          <w:lang w:eastAsia="zh-CN"/>
        </w:rPr>
        <w:t xml:space="preserve">reprezentowanym/-ą przez: </w:t>
      </w:r>
      <w:r w:rsidRPr="00C844CA">
        <w:rPr>
          <w:rFonts w:ascii="Calibri" w:eastAsia="Times New Roman" w:hAnsi="Calibri" w:cs="Calibri"/>
          <w:b/>
          <w:lang w:eastAsia="zh-CN"/>
        </w:rPr>
        <w:t>Pana/Panią …………………..,</w:t>
      </w:r>
      <w:r w:rsidRPr="00C844CA">
        <w:rPr>
          <w:rFonts w:ascii="Calibri" w:eastAsia="Times New Roman" w:hAnsi="Calibri" w:cs="Calibri"/>
          <w:lang w:eastAsia="zh-CN"/>
        </w:rPr>
        <w:t xml:space="preserve"> w dalszej części</w:t>
      </w:r>
      <w:r>
        <w:rPr>
          <w:rFonts w:ascii="Calibri" w:eastAsia="Times New Roman" w:hAnsi="Calibri" w:cs="Calibri"/>
          <w:lang w:eastAsia="zh-CN"/>
        </w:rPr>
        <w:t xml:space="preserve"> </w:t>
      </w:r>
      <w:r w:rsidRPr="00C844CA">
        <w:rPr>
          <w:rFonts w:ascii="Calibri" w:eastAsia="Times New Roman" w:hAnsi="Calibri" w:cs="Calibri"/>
          <w:lang w:eastAsia="zh-CN"/>
        </w:rPr>
        <w:t xml:space="preserve">umowy zwanym  </w:t>
      </w:r>
      <w:r w:rsidRPr="00C844CA">
        <w:rPr>
          <w:rFonts w:ascii="Calibri" w:eastAsia="Times New Roman" w:hAnsi="Calibri" w:cs="Calibri"/>
          <w:b/>
          <w:lang w:eastAsia="zh-CN"/>
        </w:rPr>
        <w:t>„Wykonawcą”.</w:t>
      </w:r>
    </w:p>
    <w:p w14:paraId="51AC9A78" w14:textId="77777777" w:rsidR="007D32F2" w:rsidRPr="00C844CA" w:rsidRDefault="007D32F2" w:rsidP="007D32F2">
      <w:pPr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b/>
          <w:lang w:eastAsia="zh-CN"/>
        </w:rPr>
      </w:pPr>
      <w:r w:rsidRPr="00C844CA">
        <w:rPr>
          <w:rFonts w:ascii="Calibri" w:eastAsia="Times New Roman" w:hAnsi="Calibri" w:cs="Calibri"/>
          <w:lang w:eastAsia="zh-CN"/>
        </w:rPr>
        <w:t>łącznie zwanymi</w:t>
      </w:r>
      <w:r w:rsidRPr="00C844CA">
        <w:rPr>
          <w:rFonts w:ascii="Calibri" w:eastAsia="Times New Roman" w:hAnsi="Calibri" w:cs="Calibri"/>
          <w:b/>
          <w:lang w:eastAsia="zh-CN"/>
        </w:rPr>
        <w:t xml:space="preserve"> „Stronami”, </w:t>
      </w:r>
      <w:r w:rsidRPr="00C844CA">
        <w:rPr>
          <w:rFonts w:ascii="Calibri" w:eastAsia="Times New Roman" w:hAnsi="Calibri" w:cs="Calibri"/>
          <w:lang w:eastAsia="zh-CN"/>
        </w:rPr>
        <w:t>a każda z osobna „</w:t>
      </w:r>
      <w:r w:rsidRPr="00C844CA">
        <w:rPr>
          <w:rFonts w:ascii="Calibri" w:eastAsia="Times New Roman" w:hAnsi="Calibri" w:cs="Calibri"/>
          <w:b/>
          <w:lang w:eastAsia="zh-CN"/>
        </w:rPr>
        <w:t>Stroną</w:t>
      </w:r>
      <w:r w:rsidRPr="00C844CA">
        <w:rPr>
          <w:rFonts w:ascii="Calibri" w:eastAsia="Times New Roman" w:hAnsi="Calibri" w:cs="Calibri"/>
          <w:lang w:eastAsia="zh-CN"/>
        </w:rPr>
        <w:t>”.</w:t>
      </w:r>
    </w:p>
    <w:p w14:paraId="65AEC508" w14:textId="77777777" w:rsidR="007D32F2" w:rsidRPr="00C844CA" w:rsidRDefault="007D32F2" w:rsidP="007D32F2">
      <w:pPr>
        <w:spacing w:line="276" w:lineRule="auto"/>
        <w:jc w:val="both"/>
        <w:rPr>
          <w:rFonts w:ascii="Calibri" w:eastAsia="Times New Roman" w:hAnsi="Calibri" w:cs="Calibri"/>
          <w:color w:val="000000"/>
        </w:rPr>
      </w:pPr>
    </w:p>
    <w:p w14:paraId="7CC9C322" w14:textId="77777777" w:rsidR="007D32F2" w:rsidRPr="00C844CA" w:rsidRDefault="007D32F2" w:rsidP="007D32F2">
      <w:pPr>
        <w:tabs>
          <w:tab w:val="left" w:pos="426"/>
          <w:tab w:val="left" w:pos="1134"/>
        </w:tabs>
        <w:spacing w:line="276" w:lineRule="auto"/>
        <w:jc w:val="both"/>
        <w:rPr>
          <w:rFonts w:ascii="Calibri" w:eastAsia="Cambria" w:hAnsi="Calibri" w:cs="Calibri"/>
        </w:rPr>
      </w:pPr>
      <w:r w:rsidRPr="00C844CA">
        <w:rPr>
          <w:rFonts w:ascii="Calibri" w:eastAsia="Cambria" w:hAnsi="Calibri" w:cs="Calibri"/>
        </w:rPr>
        <w:t xml:space="preserve">Zamówienia udzielono z wyłączeniem przepisów ustawy z </w:t>
      </w:r>
      <w:r w:rsidRPr="00102639">
        <w:rPr>
          <w:rFonts w:ascii="Calibri" w:eastAsia="Cambria" w:hAnsi="Calibri" w:cs="Calibri"/>
        </w:rPr>
        <w:t>dnia 11 września</w:t>
      </w:r>
      <w:r w:rsidRPr="00C844CA">
        <w:rPr>
          <w:rFonts w:ascii="Calibri" w:eastAsia="Cambria" w:hAnsi="Calibri" w:cs="Calibri"/>
        </w:rPr>
        <w:t xml:space="preserve"> 2019 roku - Prawo zamówień publicznych (</w:t>
      </w:r>
      <w:bookmarkStart w:id="0" w:name="_Hlk188960648"/>
      <w:proofErr w:type="spellStart"/>
      <w:r w:rsidRPr="00C844CA">
        <w:rPr>
          <w:rFonts w:ascii="Calibri" w:eastAsia="Cambria" w:hAnsi="Calibri" w:cs="Calibri"/>
        </w:rPr>
        <w:t>t.j</w:t>
      </w:r>
      <w:proofErr w:type="spellEnd"/>
      <w:r w:rsidRPr="00C844CA">
        <w:rPr>
          <w:rFonts w:ascii="Calibri" w:eastAsia="Cambria" w:hAnsi="Calibri" w:cs="Calibri"/>
        </w:rPr>
        <w:t>. Dz. U. z 202</w:t>
      </w:r>
      <w:r>
        <w:rPr>
          <w:rFonts w:ascii="Calibri" w:eastAsia="Cambria" w:hAnsi="Calibri" w:cs="Calibri"/>
        </w:rPr>
        <w:t>4</w:t>
      </w:r>
      <w:r w:rsidRPr="00C844CA">
        <w:rPr>
          <w:rFonts w:ascii="Calibri" w:eastAsia="Cambria" w:hAnsi="Calibri" w:cs="Calibri"/>
        </w:rPr>
        <w:t xml:space="preserve"> r. poz. 1</w:t>
      </w:r>
      <w:r>
        <w:rPr>
          <w:rFonts w:ascii="Calibri" w:eastAsia="Cambria" w:hAnsi="Calibri" w:cs="Calibri"/>
        </w:rPr>
        <w:t>320</w:t>
      </w:r>
      <w:bookmarkEnd w:id="0"/>
      <w:r w:rsidRPr="00C844CA">
        <w:rPr>
          <w:rFonts w:ascii="Calibri" w:eastAsia="Cambria" w:hAnsi="Calibri" w:cs="Calibri"/>
        </w:rPr>
        <w:t>), ponieważ wartość niniejszego</w:t>
      </w:r>
      <w:r>
        <w:rPr>
          <w:rFonts w:ascii="Calibri" w:eastAsia="Cambria" w:hAnsi="Calibri" w:cs="Calibri"/>
        </w:rPr>
        <w:t xml:space="preserve"> </w:t>
      </w:r>
      <w:r w:rsidRPr="00C844CA">
        <w:rPr>
          <w:rFonts w:ascii="Calibri" w:eastAsia="Cambria" w:hAnsi="Calibri" w:cs="Calibri"/>
        </w:rPr>
        <w:t>zamówienia nie przekracza kwoty 130 000,00 złotych.</w:t>
      </w:r>
    </w:p>
    <w:p w14:paraId="5937C89C" w14:textId="3F528D0D" w:rsidR="00230748" w:rsidRDefault="00230748" w:rsidP="007D32F2">
      <w:pPr>
        <w:spacing w:line="276" w:lineRule="auto"/>
        <w:rPr>
          <w:rFonts w:ascii="Calibri" w:hAnsi="Calibri" w:cs="Calibri"/>
          <w:color w:val="000000"/>
        </w:rPr>
      </w:pPr>
    </w:p>
    <w:p w14:paraId="5CFA12E6" w14:textId="77777777" w:rsidR="007D32F2" w:rsidRDefault="007D32F2" w:rsidP="007D32F2">
      <w:pPr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14:paraId="0FDBC9FD" w14:textId="77777777" w:rsidR="00C661EB" w:rsidRPr="00FE634A" w:rsidRDefault="00C661EB" w:rsidP="00C661EB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>§ 1</w:t>
      </w:r>
      <w:r w:rsidRPr="00FE634A">
        <w:rPr>
          <w:rFonts w:asciiTheme="minorHAnsi" w:hAnsiTheme="minorHAnsi" w:cstheme="minorHAnsi"/>
          <w:b/>
        </w:rPr>
        <w:br/>
        <w:t>PRZEDMIOT ZAMÓWIENIA</w:t>
      </w:r>
    </w:p>
    <w:p w14:paraId="7DE0A455" w14:textId="3F9B114B" w:rsidR="00C661EB" w:rsidRPr="00FE634A" w:rsidRDefault="00C661EB" w:rsidP="00C661EB">
      <w:pPr>
        <w:pStyle w:val="Normalny1"/>
        <w:numPr>
          <w:ilvl w:val="0"/>
          <w:numId w:val="41"/>
        </w:numPr>
        <w:tabs>
          <w:tab w:val="clear" w:pos="360"/>
          <w:tab w:val="left" w:pos="-426"/>
          <w:tab w:val="num" w:pos="426"/>
        </w:tabs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  <w:bCs/>
          <w:color w:val="auto"/>
          <w:lang w:eastAsia="pl-PL"/>
        </w:rPr>
      </w:pPr>
      <w:r w:rsidRPr="00FE634A">
        <w:rPr>
          <w:rFonts w:asciiTheme="minorHAnsi" w:hAnsiTheme="minorHAnsi" w:cstheme="minorHAnsi"/>
          <w:color w:val="auto"/>
        </w:rPr>
        <w:t xml:space="preserve">Zamawiający zleca, a Wykonawca przyjmuje do wykonania </w:t>
      </w:r>
      <w:r w:rsidRPr="00D04064">
        <w:rPr>
          <w:rFonts w:asciiTheme="minorHAnsi" w:hAnsiTheme="minorHAnsi" w:cstheme="minorHAnsi"/>
          <w:b/>
          <w:bCs/>
          <w:color w:val="auto"/>
        </w:rPr>
        <w:t>usług</w:t>
      </w:r>
      <w:r w:rsidR="00201727">
        <w:rPr>
          <w:rFonts w:asciiTheme="minorHAnsi" w:hAnsiTheme="minorHAnsi" w:cstheme="minorHAnsi"/>
          <w:b/>
          <w:bCs/>
          <w:color w:val="auto"/>
        </w:rPr>
        <w:t>i</w:t>
      </w:r>
      <w:r w:rsidRPr="00D04064">
        <w:rPr>
          <w:rFonts w:asciiTheme="minorHAnsi" w:hAnsiTheme="minorHAnsi" w:cstheme="minorHAnsi"/>
          <w:b/>
          <w:bCs/>
          <w:color w:val="auto"/>
        </w:rPr>
        <w:t xml:space="preserve"> polegając</w:t>
      </w:r>
      <w:r w:rsidR="00201727">
        <w:rPr>
          <w:rFonts w:asciiTheme="minorHAnsi" w:hAnsiTheme="minorHAnsi" w:cstheme="minorHAnsi"/>
          <w:b/>
          <w:bCs/>
          <w:color w:val="auto"/>
        </w:rPr>
        <w:t>e</w:t>
      </w:r>
      <w:r w:rsidRPr="00D04064">
        <w:rPr>
          <w:rFonts w:asciiTheme="minorHAnsi" w:hAnsiTheme="minorHAnsi" w:cstheme="minorHAnsi"/>
          <w:b/>
          <w:bCs/>
          <w:color w:val="auto"/>
        </w:rPr>
        <w:br/>
        <w:t xml:space="preserve">na wykonaniu na podstawie </w:t>
      </w:r>
      <w:r w:rsidRPr="00D04064">
        <w:rPr>
          <w:rFonts w:asciiTheme="minorHAnsi" w:hAnsiTheme="minorHAnsi" w:cstheme="minorHAnsi"/>
          <w:b/>
          <w:bCs/>
          <w:color w:val="auto"/>
          <w:lang w:eastAsia="pl-PL"/>
        </w:rPr>
        <w:t>ustawy z dnia 7 lipca 1994 r</w:t>
      </w:r>
      <w:r w:rsidR="004C0766" w:rsidRPr="00D04064">
        <w:rPr>
          <w:rFonts w:asciiTheme="minorHAnsi" w:hAnsiTheme="minorHAnsi" w:cstheme="minorHAnsi"/>
          <w:b/>
          <w:bCs/>
          <w:color w:val="auto"/>
          <w:lang w:eastAsia="pl-PL"/>
        </w:rPr>
        <w:t xml:space="preserve">oku </w:t>
      </w:r>
      <w:r w:rsidRPr="00D04064">
        <w:rPr>
          <w:rFonts w:asciiTheme="minorHAnsi" w:hAnsiTheme="minorHAnsi" w:cstheme="minorHAnsi"/>
          <w:b/>
          <w:bCs/>
          <w:color w:val="auto"/>
          <w:lang w:eastAsia="pl-PL"/>
        </w:rPr>
        <w:t xml:space="preserve">Prawo budowlane </w:t>
      </w:r>
      <w:r w:rsidR="00D04064" w:rsidRPr="00D04064">
        <w:rPr>
          <w:rFonts w:asciiTheme="minorHAnsi" w:hAnsiTheme="minorHAnsi" w:cstheme="minorHAnsi"/>
          <w:b/>
          <w:bCs/>
          <w:color w:val="auto"/>
          <w:lang w:eastAsia="pl-PL"/>
        </w:rPr>
        <w:br/>
      </w:r>
      <w:r w:rsidRPr="00D04064">
        <w:rPr>
          <w:rFonts w:asciiTheme="minorHAnsi" w:hAnsiTheme="minorHAnsi" w:cstheme="minorHAnsi"/>
          <w:b/>
          <w:bCs/>
          <w:color w:val="auto"/>
          <w:lang w:eastAsia="pl-PL"/>
        </w:rPr>
        <w:t>(</w:t>
      </w:r>
      <w:proofErr w:type="spellStart"/>
      <w:r w:rsidRPr="00D04064">
        <w:rPr>
          <w:rFonts w:asciiTheme="minorHAnsi" w:hAnsiTheme="minorHAnsi" w:cstheme="minorHAnsi"/>
          <w:b/>
          <w:bCs/>
        </w:rPr>
        <w:t>t.j</w:t>
      </w:r>
      <w:proofErr w:type="spellEnd"/>
      <w:r w:rsidRPr="00D04064">
        <w:rPr>
          <w:rFonts w:asciiTheme="minorHAnsi" w:hAnsiTheme="minorHAnsi" w:cstheme="minorHAnsi"/>
          <w:b/>
          <w:bCs/>
        </w:rPr>
        <w:t>. Dz. U. z 2025 r.,</w:t>
      </w:r>
      <w:r w:rsidRPr="00D04064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Pr="00D04064">
        <w:rPr>
          <w:rFonts w:asciiTheme="minorHAnsi" w:hAnsiTheme="minorHAnsi" w:cstheme="minorHAnsi"/>
          <w:b/>
          <w:bCs/>
        </w:rPr>
        <w:t>poz. 418)</w:t>
      </w:r>
      <w:r w:rsidR="002725B7">
        <w:rPr>
          <w:rFonts w:asciiTheme="minorHAnsi" w:hAnsiTheme="minorHAnsi" w:cstheme="minorHAnsi"/>
          <w:b/>
          <w:bCs/>
          <w:color w:val="auto"/>
          <w:lang w:eastAsia="pl-PL"/>
        </w:rPr>
        <w:t xml:space="preserve"> </w:t>
      </w:r>
      <w:r w:rsidR="002725B7" w:rsidRPr="002725B7">
        <w:rPr>
          <w:rFonts w:ascii="Calibri" w:hAnsi="Calibri" w:cs="Calibri"/>
          <w:b/>
        </w:rPr>
        <w:t>okresow</w:t>
      </w:r>
      <w:r w:rsidR="002725B7">
        <w:rPr>
          <w:rFonts w:ascii="Calibri" w:hAnsi="Calibri" w:cs="Calibri"/>
          <w:b/>
        </w:rPr>
        <w:t xml:space="preserve">ych </w:t>
      </w:r>
      <w:r w:rsidR="002725B7" w:rsidRPr="002725B7">
        <w:rPr>
          <w:rFonts w:ascii="Calibri" w:hAnsi="Calibri" w:cs="Calibri"/>
          <w:b/>
        </w:rPr>
        <w:t>bada</w:t>
      </w:r>
      <w:r w:rsidR="002725B7">
        <w:rPr>
          <w:rFonts w:ascii="Calibri" w:hAnsi="Calibri" w:cs="Calibri"/>
          <w:b/>
        </w:rPr>
        <w:t xml:space="preserve">ń (przeglądów) </w:t>
      </w:r>
      <w:r w:rsidR="002725B7" w:rsidRPr="002725B7">
        <w:rPr>
          <w:rFonts w:ascii="Calibri" w:hAnsi="Calibri" w:cs="Calibri"/>
          <w:b/>
        </w:rPr>
        <w:t>instalacji elektrycznej</w:t>
      </w:r>
      <w:r w:rsidR="00F919B5">
        <w:rPr>
          <w:rFonts w:ascii="Calibri" w:hAnsi="Calibri" w:cs="Calibri"/>
          <w:b/>
        </w:rPr>
        <w:t xml:space="preserve"> (</w:t>
      </w:r>
      <w:r w:rsidR="002725B7" w:rsidRPr="002725B7">
        <w:rPr>
          <w:rFonts w:ascii="Calibri" w:hAnsi="Calibri" w:cs="Calibri"/>
          <w:b/>
        </w:rPr>
        <w:t>oświetleniowej, zasilania gniazd i komputerów</w:t>
      </w:r>
      <w:r w:rsidR="00F919B5">
        <w:rPr>
          <w:rFonts w:ascii="Calibri" w:hAnsi="Calibri" w:cs="Calibri"/>
          <w:b/>
        </w:rPr>
        <w:t>)</w:t>
      </w:r>
      <w:r w:rsidR="002725B7" w:rsidRPr="002725B7">
        <w:rPr>
          <w:rFonts w:ascii="Calibri" w:hAnsi="Calibri" w:cs="Calibri"/>
          <w:b/>
        </w:rPr>
        <w:t xml:space="preserve"> oraz bada</w:t>
      </w:r>
      <w:r w:rsidR="00D75A57">
        <w:rPr>
          <w:rFonts w:ascii="Calibri" w:hAnsi="Calibri" w:cs="Calibri"/>
          <w:b/>
        </w:rPr>
        <w:t>ń</w:t>
      </w:r>
      <w:r w:rsidR="002725B7" w:rsidRPr="002725B7">
        <w:rPr>
          <w:rFonts w:ascii="Calibri" w:hAnsi="Calibri" w:cs="Calibri"/>
          <w:b/>
        </w:rPr>
        <w:t xml:space="preserve"> </w:t>
      </w:r>
      <w:r w:rsidR="00C5083B">
        <w:rPr>
          <w:rFonts w:ascii="Calibri" w:hAnsi="Calibri" w:cs="Calibri"/>
          <w:b/>
        </w:rPr>
        <w:t xml:space="preserve">(przeglądów) </w:t>
      </w:r>
      <w:r w:rsidR="002725B7" w:rsidRPr="002725B7">
        <w:rPr>
          <w:rFonts w:ascii="Calibri" w:hAnsi="Calibri" w:cs="Calibri"/>
          <w:b/>
        </w:rPr>
        <w:t xml:space="preserve">instalacji odgromowej, </w:t>
      </w:r>
      <w:r w:rsidR="002725B7" w:rsidRPr="002725B7">
        <w:rPr>
          <w:rFonts w:ascii="Calibri" w:eastAsia="Calibri" w:hAnsi="Calibri" w:cs="Calibri"/>
          <w:b/>
        </w:rPr>
        <w:t xml:space="preserve">w zakresie stanu sprawności połączeń, osprzętu, zabezpieczeń i środków </w:t>
      </w:r>
      <w:r w:rsidR="002725B7" w:rsidRPr="002725B7">
        <w:rPr>
          <w:rFonts w:ascii="Calibri" w:eastAsia="Calibri" w:hAnsi="Calibri" w:cs="Calibri"/>
          <w:b/>
        </w:rPr>
        <w:lastRenderedPageBreak/>
        <w:t>ochrony od porażeń, oporności izolacji przewodów oraz uziemień instalacji i aparatów</w:t>
      </w:r>
      <w:r w:rsidR="00D04064" w:rsidRPr="002725B7">
        <w:rPr>
          <w:rFonts w:asciiTheme="minorHAnsi" w:hAnsiTheme="minorHAnsi" w:cstheme="minorHAnsi"/>
          <w:b/>
          <w:color w:val="auto"/>
          <w:lang w:eastAsia="pl-PL"/>
        </w:rPr>
        <w:t>,</w:t>
      </w:r>
      <w:r w:rsidRPr="00D0406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D04064">
        <w:rPr>
          <w:rFonts w:asciiTheme="minorHAnsi" w:hAnsiTheme="minorHAnsi" w:cstheme="minorHAnsi"/>
          <w:color w:val="auto"/>
          <w:lang w:eastAsia="pl-PL"/>
        </w:rPr>
        <w:t>w obiektach</w:t>
      </w:r>
      <w:r w:rsidRPr="00FE634A">
        <w:rPr>
          <w:rFonts w:asciiTheme="minorHAnsi" w:hAnsiTheme="minorHAnsi" w:cstheme="minorHAnsi"/>
          <w:bCs/>
          <w:color w:val="auto"/>
          <w:lang w:eastAsia="pl-PL"/>
        </w:rPr>
        <w:t xml:space="preserve"> wskazanych w </w:t>
      </w:r>
      <w:r>
        <w:rPr>
          <w:rFonts w:asciiTheme="minorHAnsi" w:hAnsiTheme="minorHAnsi" w:cstheme="minorHAnsi"/>
          <w:bCs/>
          <w:color w:val="auto"/>
          <w:lang w:eastAsia="pl-PL"/>
        </w:rPr>
        <w:t>F</w:t>
      </w:r>
      <w:r w:rsidRPr="00FE634A">
        <w:rPr>
          <w:rFonts w:asciiTheme="minorHAnsi" w:hAnsiTheme="minorHAnsi" w:cstheme="minorHAnsi"/>
          <w:bCs/>
          <w:color w:val="auto"/>
          <w:lang w:eastAsia="pl-PL"/>
        </w:rPr>
        <w:t xml:space="preserve">ormularzu </w:t>
      </w:r>
      <w:r w:rsidR="00D06D50">
        <w:rPr>
          <w:rFonts w:asciiTheme="minorHAnsi" w:hAnsiTheme="minorHAnsi" w:cstheme="minorHAnsi"/>
          <w:bCs/>
          <w:color w:val="auto"/>
          <w:lang w:eastAsia="pl-PL"/>
        </w:rPr>
        <w:t>cenowym</w:t>
      </w:r>
      <w:r w:rsidRPr="00FE634A">
        <w:rPr>
          <w:rFonts w:asciiTheme="minorHAnsi" w:hAnsiTheme="minorHAnsi" w:cstheme="minorHAnsi"/>
          <w:bCs/>
          <w:color w:val="auto"/>
          <w:lang w:eastAsia="pl-PL"/>
        </w:rPr>
        <w:t xml:space="preserve"> </w:t>
      </w:r>
      <w:r>
        <w:rPr>
          <w:rFonts w:asciiTheme="minorHAnsi" w:hAnsiTheme="minorHAnsi" w:cstheme="minorHAnsi"/>
          <w:bCs/>
          <w:color w:val="auto"/>
          <w:lang w:eastAsia="pl-PL"/>
        </w:rPr>
        <w:t xml:space="preserve">Wykonawcy, </w:t>
      </w:r>
      <w:r w:rsidRPr="00FE634A">
        <w:rPr>
          <w:rFonts w:asciiTheme="minorHAnsi" w:hAnsiTheme="minorHAnsi" w:cstheme="minorHAnsi"/>
          <w:bCs/>
          <w:color w:val="auto"/>
          <w:lang w:eastAsia="pl-PL"/>
        </w:rPr>
        <w:t xml:space="preserve">stanowiącym </w:t>
      </w:r>
      <w:r>
        <w:rPr>
          <w:rFonts w:asciiTheme="minorHAnsi" w:hAnsiTheme="minorHAnsi" w:cstheme="minorHAnsi"/>
          <w:bCs/>
          <w:color w:val="auto"/>
          <w:lang w:eastAsia="pl-PL"/>
        </w:rPr>
        <w:t>Z</w:t>
      </w:r>
      <w:r w:rsidRPr="00FE634A">
        <w:rPr>
          <w:rFonts w:asciiTheme="minorHAnsi" w:hAnsiTheme="minorHAnsi" w:cstheme="minorHAnsi"/>
          <w:bCs/>
          <w:color w:val="auto"/>
          <w:lang w:eastAsia="pl-PL"/>
        </w:rPr>
        <w:t xml:space="preserve">ałącznik </w:t>
      </w:r>
      <w:r w:rsidR="00D75A57">
        <w:rPr>
          <w:rFonts w:asciiTheme="minorHAnsi" w:hAnsiTheme="minorHAnsi" w:cstheme="minorHAnsi"/>
          <w:bCs/>
          <w:color w:val="auto"/>
          <w:lang w:eastAsia="pl-PL"/>
        </w:rPr>
        <w:br/>
      </w:r>
      <w:r w:rsidRPr="00FE634A">
        <w:rPr>
          <w:rFonts w:asciiTheme="minorHAnsi" w:hAnsiTheme="minorHAnsi" w:cstheme="minorHAnsi"/>
          <w:bCs/>
          <w:color w:val="auto"/>
          <w:lang w:eastAsia="pl-PL"/>
        </w:rPr>
        <w:t>nr 1 do umowy.</w:t>
      </w:r>
    </w:p>
    <w:p w14:paraId="1103CD9C" w14:textId="6CEB98D9" w:rsidR="00180C55" w:rsidRPr="004D3006" w:rsidRDefault="00C661EB" w:rsidP="004D3006">
      <w:pPr>
        <w:pStyle w:val="Normalny1"/>
        <w:numPr>
          <w:ilvl w:val="0"/>
          <w:numId w:val="41"/>
        </w:numPr>
        <w:tabs>
          <w:tab w:val="clear" w:pos="360"/>
          <w:tab w:val="num" w:pos="426"/>
        </w:tabs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FE634A">
        <w:rPr>
          <w:rFonts w:asciiTheme="minorHAnsi" w:hAnsiTheme="minorHAnsi" w:cstheme="minorHAnsi"/>
          <w:color w:val="auto"/>
        </w:rPr>
        <w:t>Dojazd do obiektów Zamawiającego odbywać się będzie środkami transportu Wykonawcy i na jego koszt.</w:t>
      </w:r>
    </w:p>
    <w:p w14:paraId="4A839E69" w14:textId="77777777" w:rsidR="00796C64" w:rsidRPr="00FE634A" w:rsidRDefault="00796C64" w:rsidP="00796C64">
      <w:pPr>
        <w:spacing w:line="360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 w:rsidRPr="00FE634A">
        <w:rPr>
          <w:rFonts w:asciiTheme="minorHAnsi" w:hAnsiTheme="minorHAnsi" w:cstheme="minorHAnsi"/>
          <w:b/>
          <w:bCs/>
          <w:color w:val="000000"/>
        </w:rPr>
        <w:t>§ 2</w:t>
      </w:r>
    </w:p>
    <w:p w14:paraId="3661062D" w14:textId="77777777" w:rsidR="00796C64" w:rsidRPr="00FE634A" w:rsidRDefault="00796C64" w:rsidP="00796C64">
      <w:pPr>
        <w:spacing w:line="360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 w:rsidRPr="00FE634A">
        <w:rPr>
          <w:rFonts w:asciiTheme="minorHAnsi" w:hAnsiTheme="minorHAnsi" w:cstheme="minorHAnsi"/>
          <w:b/>
          <w:bCs/>
          <w:color w:val="000000"/>
        </w:rPr>
        <w:t>TERMIN REALIZACJI</w:t>
      </w:r>
    </w:p>
    <w:p w14:paraId="4336B2A1" w14:textId="77777777" w:rsidR="00796C64" w:rsidRPr="004C0766" w:rsidRDefault="00796C64" w:rsidP="00796C64">
      <w:pPr>
        <w:pStyle w:val="Obszartekstu"/>
        <w:numPr>
          <w:ilvl w:val="0"/>
          <w:numId w:val="42"/>
        </w:numPr>
        <w:tabs>
          <w:tab w:val="left" w:pos="426"/>
        </w:tabs>
        <w:spacing w:after="0" w:line="360" w:lineRule="auto"/>
        <w:ind w:left="426" w:hanging="426"/>
        <w:contextualSpacing/>
        <w:rPr>
          <w:rFonts w:asciiTheme="minorHAnsi" w:hAnsiTheme="minorHAnsi" w:cstheme="minorHAnsi"/>
          <w:b/>
          <w:bCs/>
          <w:color w:val="auto"/>
        </w:rPr>
      </w:pPr>
      <w:r w:rsidRPr="00FE634A">
        <w:rPr>
          <w:rFonts w:asciiTheme="minorHAnsi" w:hAnsiTheme="minorHAnsi" w:cstheme="minorHAnsi"/>
          <w:color w:val="auto"/>
        </w:rPr>
        <w:t xml:space="preserve">Umowa zostaje zawarta na czas określony od dnia </w:t>
      </w:r>
      <w:r>
        <w:rPr>
          <w:rFonts w:asciiTheme="minorHAnsi" w:hAnsiTheme="minorHAnsi" w:cstheme="minorHAnsi"/>
          <w:color w:val="auto"/>
        </w:rPr>
        <w:t>zawarcia umowy</w:t>
      </w:r>
      <w:r w:rsidRPr="00FE634A">
        <w:rPr>
          <w:rFonts w:asciiTheme="minorHAnsi" w:hAnsiTheme="minorHAnsi" w:cstheme="minorHAnsi"/>
          <w:color w:val="auto"/>
        </w:rPr>
        <w:t xml:space="preserve"> </w:t>
      </w:r>
      <w:r w:rsidRPr="004C0766">
        <w:rPr>
          <w:rFonts w:asciiTheme="minorHAnsi" w:hAnsiTheme="minorHAnsi" w:cstheme="minorHAnsi"/>
          <w:b/>
          <w:bCs/>
          <w:color w:val="auto"/>
        </w:rPr>
        <w:t>do</w:t>
      </w:r>
      <w:r>
        <w:rPr>
          <w:rFonts w:asciiTheme="minorHAnsi" w:hAnsiTheme="minorHAnsi" w:cstheme="minorHAnsi"/>
          <w:b/>
          <w:bCs/>
          <w:color w:val="auto"/>
        </w:rPr>
        <w:t xml:space="preserve"> dnia</w:t>
      </w:r>
      <w:r w:rsidRPr="004C0766">
        <w:rPr>
          <w:rFonts w:asciiTheme="minorHAnsi" w:hAnsiTheme="minorHAnsi" w:cstheme="minorHAnsi"/>
          <w:b/>
          <w:bCs/>
          <w:color w:val="auto"/>
        </w:rPr>
        <w:t xml:space="preserve"> 30 kwietnia </w:t>
      </w:r>
      <w:r w:rsidRPr="004C0766">
        <w:rPr>
          <w:rFonts w:asciiTheme="minorHAnsi" w:hAnsiTheme="minorHAnsi" w:cstheme="minorHAnsi"/>
          <w:b/>
          <w:bCs/>
          <w:color w:val="auto"/>
        </w:rPr>
        <w:br/>
        <w:t>202</w:t>
      </w:r>
      <w:r>
        <w:rPr>
          <w:rFonts w:asciiTheme="minorHAnsi" w:hAnsiTheme="minorHAnsi" w:cstheme="minorHAnsi"/>
          <w:b/>
          <w:bCs/>
          <w:color w:val="auto"/>
        </w:rPr>
        <w:t>7 roku.</w:t>
      </w:r>
    </w:p>
    <w:p w14:paraId="246FB2DE" w14:textId="77777777" w:rsidR="00796C64" w:rsidRPr="00FE634A" w:rsidRDefault="00796C64" w:rsidP="00796C64">
      <w:pPr>
        <w:pStyle w:val="Obszartekstu"/>
        <w:numPr>
          <w:ilvl w:val="0"/>
          <w:numId w:val="42"/>
        </w:numPr>
        <w:tabs>
          <w:tab w:val="left" w:pos="426"/>
        </w:tabs>
        <w:spacing w:after="0" w:line="360" w:lineRule="auto"/>
        <w:ind w:left="426" w:hanging="426"/>
        <w:contextualSpacing/>
        <w:rPr>
          <w:rFonts w:asciiTheme="minorHAnsi" w:hAnsiTheme="minorHAnsi" w:cstheme="minorHAnsi"/>
          <w:color w:val="auto"/>
        </w:rPr>
      </w:pPr>
      <w:r w:rsidRPr="00FE634A">
        <w:rPr>
          <w:rFonts w:asciiTheme="minorHAnsi" w:hAnsiTheme="minorHAnsi" w:cstheme="minorHAnsi"/>
          <w:color w:val="auto"/>
        </w:rPr>
        <w:t xml:space="preserve">Terminy przeglądów </w:t>
      </w:r>
      <w:r>
        <w:rPr>
          <w:rFonts w:asciiTheme="minorHAnsi" w:hAnsiTheme="minorHAnsi" w:cstheme="minorHAnsi"/>
          <w:color w:val="auto"/>
        </w:rPr>
        <w:t xml:space="preserve">dla </w:t>
      </w:r>
      <w:r w:rsidRPr="00FE634A">
        <w:rPr>
          <w:rFonts w:asciiTheme="minorHAnsi" w:hAnsiTheme="minorHAnsi" w:cstheme="minorHAnsi"/>
          <w:color w:val="auto"/>
        </w:rPr>
        <w:t xml:space="preserve">poszczególnych budynków zostały wskazane w </w:t>
      </w:r>
      <w:r>
        <w:rPr>
          <w:rFonts w:asciiTheme="minorHAnsi" w:hAnsiTheme="minorHAnsi" w:cstheme="minorHAnsi"/>
          <w:color w:val="auto"/>
        </w:rPr>
        <w:t>F</w:t>
      </w:r>
      <w:r w:rsidRPr="00FE634A">
        <w:rPr>
          <w:rFonts w:asciiTheme="minorHAnsi" w:hAnsiTheme="minorHAnsi" w:cstheme="minorHAnsi"/>
          <w:color w:val="auto"/>
        </w:rPr>
        <w:t xml:space="preserve">ormularzu </w:t>
      </w:r>
      <w:r>
        <w:rPr>
          <w:rFonts w:asciiTheme="minorHAnsi" w:hAnsiTheme="minorHAnsi" w:cstheme="minorHAnsi"/>
          <w:color w:val="auto"/>
        </w:rPr>
        <w:t>cenowym</w:t>
      </w:r>
      <w:r w:rsidRPr="00FE634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Wykonawcy, </w:t>
      </w:r>
      <w:r w:rsidRPr="00FE634A">
        <w:rPr>
          <w:rFonts w:asciiTheme="minorHAnsi" w:hAnsiTheme="minorHAnsi" w:cstheme="minorHAnsi"/>
          <w:color w:val="auto"/>
        </w:rPr>
        <w:t xml:space="preserve">stanowiącym </w:t>
      </w:r>
      <w:r>
        <w:rPr>
          <w:rFonts w:asciiTheme="minorHAnsi" w:hAnsiTheme="minorHAnsi" w:cstheme="minorHAnsi"/>
          <w:color w:val="auto"/>
        </w:rPr>
        <w:t>Z</w:t>
      </w:r>
      <w:r w:rsidRPr="00FE634A">
        <w:rPr>
          <w:rFonts w:asciiTheme="minorHAnsi" w:hAnsiTheme="minorHAnsi" w:cstheme="minorHAnsi"/>
          <w:color w:val="auto"/>
        </w:rPr>
        <w:t>ałącznik nr 1 do umowy.</w:t>
      </w:r>
    </w:p>
    <w:p w14:paraId="6C2DA319" w14:textId="77777777" w:rsidR="00796C64" w:rsidRDefault="00796C64" w:rsidP="00796C64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2DD6D59E" w14:textId="77777777" w:rsidR="00796C64" w:rsidRPr="00FE634A" w:rsidRDefault="00796C64" w:rsidP="00796C64">
      <w:pPr>
        <w:pStyle w:val="Akapitzlist"/>
        <w:spacing w:line="360" w:lineRule="auto"/>
        <w:ind w:left="362"/>
        <w:jc w:val="center"/>
        <w:rPr>
          <w:rFonts w:asciiTheme="minorHAnsi" w:hAnsiTheme="minorHAnsi" w:cstheme="minorHAnsi"/>
          <w:b/>
          <w:bCs/>
        </w:rPr>
      </w:pPr>
      <w:r w:rsidRPr="00FE634A">
        <w:rPr>
          <w:rFonts w:asciiTheme="minorHAnsi" w:hAnsiTheme="minorHAnsi" w:cstheme="minorHAnsi"/>
          <w:b/>
          <w:bCs/>
        </w:rPr>
        <w:t>§ 3</w:t>
      </w:r>
      <w:r w:rsidRPr="00FE634A">
        <w:rPr>
          <w:rFonts w:asciiTheme="minorHAnsi" w:hAnsiTheme="minorHAnsi" w:cstheme="minorHAnsi"/>
          <w:bCs/>
        </w:rPr>
        <w:br/>
      </w:r>
      <w:r w:rsidRPr="00FE634A">
        <w:rPr>
          <w:rFonts w:asciiTheme="minorHAnsi" w:hAnsiTheme="minorHAnsi" w:cstheme="minorHAnsi"/>
          <w:b/>
          <w:bCs/>
        </w:rPr>
        <w:t>OBOWIĄZKI WYKONAWCY</w:t>
      </w:r>
    </w:p>
    <w:p w14:paraId="25CDD8A8" w14:textId="77777777" w:rsidR="00796C64" w:rsidRPr="00FE634A" w:rsidRDefault="00796C64" w:rsidP="00796C64">
      <w:pPr>
        <w:pStyle w:val="Akapitzlist"/>
        <w:widowControl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E634A">
        <w:rPr>
          <w:rFonts w:asciiTheme="minorHAnsi" w:hAnsiTheme="minorHAnsi" w:cstheme="minorHAnsi"/>
          <w:bCs/>
        </w:rPr>
        <w:t>Wykonawca ma obowiązek:</w:t>
      </w:r>
    </w:p>
    <w:p w14:paraId="64FD58BB" w14:textId="77777777" w:rsidR="00796C64" w:rsidRPr="00FE634A" w:rsidRDefault="00796C64" w:rsidP="00796C64">
      <w:pPr>
        <w:pStyle w:val="Akapitzlist"/>
        <w:widowControl/>
        <w:numPr>
          <w:ilvl w:val="1"/>
          <w:numId w:val="33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E634A">
        <w:rPr>
          <w:rFonts w:asciiTheme="minorHAnsi" w:hAnsiTheme="minorHAnsi" w:cstheme="minorHAnsi"/>
          <w:bCs/>
        </w:rPr>
        <w:t xml:space="preserve">wykonać przedmiot umowy z zachowaniem należytej staranności, zgodnie </w:t>
      </w:r>
      <w:r w:rsidRPr="00FE634A">
        <w:rPr>
          <w:rFonts w:asciiTheme="minorHAnsi" w:hAnsiTheme="minorHAnsi" w:cstheme="minorHAnsi"/>
          <w:bCs/>
        </w:rPr>
        <w:br/>
        <w:t>z zasadami współczesnej wiedzy technicznej i w sposób zapewniający ich wysoką jakość;</w:t>
      </w:r>
    </w:p>
    <w:p w14:paraId="6641E482" w14:textId="77777777" w:rsidR="00796C64" w:rsidRPr="00FE634A" w:rsidRDefault="00796C64" w:rsidP="00796C64">
      <w:pPr>
        <w:pStyle w:val="Akapitzlist"/>
        <w:widowControl/>
        <w:numPr>
          <w:ilvl w:val="1"/>
          <w:numId w:val="33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E634A">
        <w:rPr>
          <w:rFonts w:asciiTheme="minorHAnsi" w:hAnsiTheme="minorHAnsi" w:cstheme="minorHAnsi"/>
          <w:bCs/>
        </w:rPr>
        <w:t>ograniczyć do minimum uciążliwości wynikające z prowadzonych prac w miejscu realizacji przedmiotu umowy;</w:t>
      </w:r>
    </w:p>
    <w:p w14:paraId="08E8429F" w14:textId="77777777" w:rsidR="00796C64" w:rsidRPr="00FE634A" w:rsidRDefault="00796C64" w:rsidP="00796C64">
      <w:pPr>
        <w:pStyle w:val="Akapitzlist"/>
        <w:widowControl/>
        <w:numPr>
          <w:ilvl w:val="1"/>
          <w:numId w:val="33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E634A">
        <w:rPr>
          <w:rFonts w:asciiTheme="minorHAnsi" w:hAnsiTheme="minorHAnsi" w:cstheme="minorHAnsi"/>
          <w:bCs/>
        </w:rPr>
        <w:t>prowadzić prace zgodnie z obowiązującymi przepisami bezpieczeństwa i higieny pracy oraz przepisów ochrony przeciwpożarowej.</w:t>
      </w:r>
    </w:p>
    <w:p w14:paraId="515076BF" w14:textId="77777777" w:rsidR="00796C64" w:rsidRDefault="00796C64" w:rsidP="00796C64">
      <w:pPr>
        <w:pStyle w:val="Akapitzlist"/>
        <w:widowControl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E634A">
        <w:rPr>
          <w:rFonts w:asciiTheme="minorHAnsi" w:hAnsiTheme="minorHAnsi" w:cstheme="minorHAnsi"/>
          <w:bCs/>
        </w:rPr>
        <w:t>Wykonawca ponosi pełną odpowiedzialność materialną za szkody powstałe wobec Zamawiającego i osób trzecich w trakcie realizacji umowy.</w:t>
      </w:r>
    </w:p>
    <w:p w14:paraId="16E864F1" w14:textId="77777777" w:rsidR="00796C64" w:rsidRDefault="00796C64" w:rsidP="00796C64">
      <w:pPr>
        <w:pStyle w:val="Tekstpodstawowy"/>
        <w:numPr>
          <w:ilvl w:val="0"/>
          <w:numId w:val="33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jest zobowiązany, na co najmniej jeden dzień roboczy przed planowanym wykonaniem usługi, do skontaktowania się z osobami upoważnionymi przez Zamawiającego, </w:t>
      </w:r>
      <w:r w:rsidRPr="002467AB">
        <w:rPr>
          <w:rFonts w:asciiTheme="minorHAnsi" w:hAnsiTheme="minorHAnsi" w:cstheme="minorHAnsi"/>
        </w:rPr>
        <w:t xml:space="preserve">wymienionymi w § </w:t>
      </w:r>
      <w:r>
        <w:rPr>
          <w:rFonts w:asciiTheme="minorHAnsi" w:hAnsiTheme="minorHAnsi" w:cstheme="minorHAnsi"/>
        </w:rPr>
        <w:t>4</w:t>
      </w:r>
      <w:r w:rsidRPr="002467AB">
        <w:rPr>
          <w:rFonts w:asciiTheme="minorHAnsi" w:hAnsiTheme="minorHAnsi" w:cstheme="minorHAnsi"/>
        </w:rPr>
        <w:t xml:space="preserve"> ust. </w:t>
      </w:r>
      <w:r>
        <w:rPr>
          <w:rFonts w:asciiTheme="minorHAnsi" w:hAnsiTheme="minorHAnsi" w:cstheme="minorHAnsi"/>
        </w:rPr>
        <w:t>4</w:t>
      </w:r>
      <w:r w:rsidRPr="002467AB">
        <w:rPr>
          <w:rFonts w:asciiTheme="minorHAnsi" w:hAnsiTheme="minorHAnsi" w:cstheme="minorHAnsi"/>
        </w:rPr>
        <w:t xml:space="preserve"> pkt 2 umowy, </w:t>
      </w:r>
      <w:r w:rsidRPr="001927D4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celu ustalenia terminu wykonania przeglądu.</w:t>
      </w:r>
    </w:p>
    <w:p w14:paraId="6C752613" w14:textId="77777777" w:rsidR="00796C64" w:rsidRPr="00FE634A" w:rsidRDefault="00796C64" w:rsidP="00796C64">
      <w:pPr>
        <w:pStyle w:val="Akapitzlist"/>
        <w:widowControl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14:paraId="65428D67" w14:textId="77777777" w:rsidR="00796C64" w:rsidRPr="00FE634A" w:rsidRDefault="00796C64" w:rsidP="00796C64">
      <w:pPr>
        <w:pStyle w:val="Tekstpodstawowy1"/>
        <w:tabs>
          <w:tab w:val="left" w:pos="9498"/>
        </w:tabs>
        <w:spacing w:after="0" w:line="360" w:lineRule="auto"/>
        <w:contextualSpacing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 xml:space="preserve">§ 4 </w:t>
      </w:r>
      <w:r w:rsidRPr="00FE634A">
        <w:rPr>
          <w:rFonts w:asciiTheme="minorHAnsi" w:hAnsiTheme="minorHAnsi" w:cstheme="minorHAnsi"/>
          <w:b/>
          <w:color w:val="FF0000"/>
        </w:rPr>
        <w:br/>
      </w:r>
      <w:r w:rsidRPr="00FE634A">
        <w:rPr>
          <w:rFonts w:asciiTheme="minorHAnsi" w:hAnsiTheme="minorHAnsi" w:cstheme="minorHAnsi"/>
          <w:b/>
        </w:rPr>
        <w:t xml:space="preserve">OBOWIĄZKI ZAMAWIAJĄCEGO I SPOSÓB REALIZACJI UMOWY </w:t>
      </w:r>
      <w:r w:rsidRPr="00FE634A">
        <w:rPr>
          <w:rFonts w:asciiTheme="minorHAnsi" w:hAnsiTheme="minorHAnsi" w:cstheme="minorHAnsi"/>
          <w:b/>
          <w:color w:val="FF0000"/>
        </w:rPr>
        <w:t xml:space="preserve"> </w:t>
      </w:r>
    </w:p>
    <w:p w14:paraId="453794D7" w14:textId="77777777" w:rsidR="00796C64" w:rsidRPr="00FE634A" w:rsidRDefault="00796C64" w:rsidP="00796C64">
      <w:pPr>
        <w:pStyle w:val="Tekstpodstawowy1"/>
        <w:numPr>
          <w:ilvl w:val="0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lastRenderedPageBreak/>
        <w:t>Zamawiający udostępni wszelkie pomieszczenia, w których będą przeprowadzane prace</w:t>
      </w:r>
      <w:r w:rsidRPr="00FE634A">
        <w:rPr>
          <w:rFonts w:asciiTheme="minorHAnsi" w:hAnsiTheme="minorHAnsi" w:cstheme="minorHAnsi"/>
        </w:rPr>
        <w:br/>
        <w:t>w trakcie wykonywania usługi.</w:t>
      </w:r>
    </w:p>
    <w:p w14:paraId="0055CF94" w14:textId="77777777" w:rsidR="00796C64" w:rsidRPr="00FE634A" w:rsidRDefault="00796C64" w:rsidP="00796C64">
      <w:pPr>
        <w:pStyle w:val="pkt"/>
        <w:numPr>
          <w:ilvl w:val="0"/>
          <w:numId w:val="34"/>
        </w:numPr>
        <w:tabs>
          <w:tab w:val="left" w:pos="426"/>
        </w:tabs>
        <w:spacing w:before="0" w:after="0" w:line="360" w:lineRule="auto"/>
        <w:ind w:left="357" w:hanging="357"/>
        <w:contextualSpacing/>
        <w:rPr>
          <w:rFonts w:asciiTheme="minorHAnsi" w:hAnsiTheme="minorHAnsi" w:cstheme="minorHAnsi"/>
          <w:color w:val="auto"/>
          <w:szCs w:val="24"/>
        </w:rPr>
      </w:pPr>
      <w:r w:rsidRPr="00FE634A">
        <w:rPr>
          <w:rFonts w:asciiTheme="minorHAnsi" w:hAnsiTheme="minorHAnsi" w:cstheme="minorHAnsi"/>
          <w:bCs/>
          <w:color w:val="auto"/>
          <w:szCs w:val="24"/>
        </w:rPr>
        <w:t>Zamawiający udostępni Wykonawcy do wglądu dokumentację niezbędną do wykonania przedmiotu umowy.</w:t>
      </w:r>
    </w:p>
    <w:p w14:paraId="77092193" w14:textId="77777777" w:rsidR="00796C64" w:rsidRPr="00FE634A" w:rsidRDefault="00796C64" w:rsidP="00796C64">
      <w:pPr>
        <w:pStyle w:val="Tekstpodstawowy1"/>
        <w:numPr>
          <w:ilvl w:val="0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Zamawiający zobowiązuje się do zapłaty wynagrodzenia w terminie określonym w § 6 umowy.</w:t>
      </w:r>
    </w:p>
    <w:p w14:paraId="345A092E" w14:textId="77777777" w:rsidR="00796C64" w:rsidRPr="00FE634A" w:rsidRDefault="00796C64" w:rsidP="00796C64">
      <w:pPr>
        <w:pStyle w:val="Tekstpodstawowy1"/>
        <w:numPr>
          <w:ilvl w:val="0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Zamawiający wyznacza osoby nadzorujące realizację obowiązków wynikających z umowy. Osobami nadzorującymi ze strony Zamawiającego są odpowiednio:</w:t>
      </w:r>
    </w:p>
    <w:p w14:paraId="7D1EE679" w14:textId="6EF0453C" w:rsidR="00796C64" w:rsidRPr="00FE634A" w:rsidRDefault="00796C64" w:rsidP="00796C64">
      <w:pPr>
        <w:pStyle w:val="Tekstpodstawowy1"/>
        <w:numPr>
          <w:ilvl w:val="1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B10925">
        <w:rPr>
          <w:rFonts w:asciiTheme="minorHAnsi" w:hAnsiTheme="minorHAnsi" w:cstheme="minorHAnsi"/>
          <w:b/>
          <w:bCs/>
        </w:rPr>
        <w:t xml:space="preserve">Pan/Pani …………………………., tel. (42) ……………………………………….., </w:t>
      </w:r>
      <w:r w:rsidR="00F466BD">
        <w:rPr>
          <w:rFonts w:asciiTheme="minorHAnsi" w:hAnsiTheme="minorHAnsi" w:cstheme="minorHAnsi"/>
          <w:b/>
          <w:bCs/>
        </w:rPr>
        <w:br/>
      </w:r>
      <w:r w:rsidRPr="00B10925">
        <w:rPr>
          <w:rFonts w:asciiTheme="minorHAnsi" w:hAnsiTheme="minorHAnsi" w:cstheme="minorHAnsi"/>
          <w:b/>
          <w:bCs/>
        </w:rPr>
        <w:t xml:space="preserve">e-mail: </w:t>
      </w:r>
      <w:hyperlink r:id="rId8" w:history="1">
        <w:r w:rsidRPr="00B10925">
          <w:rPr>
            <w:rStyle w:val="Hipercze"/>
            <w:rFonts w:asciiTheme="minorHAnsi" w:hAnsiTheme="minorHAnsi" w:cstheme="minorHAnsi"/>
            <w:b/>
            <w:bCs/>
          </w:rPr>
          <w:t>......................@mf.gov.pl</w:t>
        </w:r>
      </w:hyperlink>
      <w:r w:rsidRPr="00FE634A">
        <w:rPr>
          <w:rFonts w:asciiTheme="minorHAnsi" w:hAnsiTheme="minorHAnsi" w:cstheme="minorHAnsi"/>
        </w:rPr>
        <w:t xml:space="preserve"> – sprawowanie nadzoru nad prawidłową realizacją umowy; </w:t>
      </w:r>
    </w:p>
    <w:p w14:paraId="257CBC13" w14:textId="77777777" w:rsidR="00796C64" w:rsidRPr="00FE634A" w:rsidRDefault="00796C64" w:rsidP="00796C64">
      <w:pPr>
        <w:pStyle w:val="Tekstpodstawowy1"/>
        <w:numPr>
          <w:ilvl w:val="1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pracownicy jednostek Zamawiającego wskazani w </w:t>
      </w:r>
      <w:r>
        <w:rPr>
          <w:rFonts w:asciiTheme="minorHAnsi" w:hAnsiTheme="minorHAnsi" w:cstheme="minorHAnsi"/>
        </w:rPr>
        <w:t>Z</w:t>
      </w:r>
      <w:r w:rsidRPr="00FE634A">
        <w:rPr>
          <w:rFonts w:asciiTheme="minorHAnsi" w:hAnsiTheme="minorHAnsi" w:cstheme="minorHAnsi"/>
        </w:rPr>
        <w:t xml:space="preserve">ałączniku nr 3 do umowy – sprawowanie nadzoru nad wykonawstwem usług realizowanych w poszczególnych jednostkach oraz </w:t>
      </w:r>
      <w:r>
        <w:rPr>
          <w:rFonts w:asciiTheme="minorHAnsi" w:hAnsiTheme="minorHAnsi" w:cstheme="minorHAnsi"/>
        </w:rPr>
        <w:t xml:space="preserve">podpisanie i </w:t>
      </w:r>
      <w:r w:rsidRPr="00FE634A">
        <w:rPr>
          <w:rFonts w:asciiTheme="minorHAnsi" w:hAnsiTheme="minorHAnsi" w:cstheme="minorHAnsi"/>
        </w:rPr>
        <w:t xml:space="preserve">sprawdzanie poprawności danych zawartych </w:t>
      </w:r>
      <w:r>
        <w:rPr>
          <w:rFonts w:asciiTheme="minorHAnsi" w:hAnsiTheme="minorHAnsi" w:cstheme="minorHAnsi"/>
        </w:rPr>
        <w:br/>
      </w:r>
      <w:r w:rsidRPr="00FE634A">
        <w:rPr>
          <w:rFonts w:asciiTheme="minorHAnsi" w:hAnsiTheme="minorHAnsi" w:cstheme="minorHAnsi"/>
        </w:rPr>
        <w:t xml:space="preserve">w protokole z </w:t>
      </w:r>
      <w:r>
        <w:rPr>
          <w:rFonts w:asciiTheme="minorHAnsi" w:hAnsiTheme="minorHAnsi" w:cstheme="minorHAnsi"/>
        </w:rPr>
        <w:t xml:space="preserve">wykonania </w:t>
      </w:r>
      <w:r w:rsidRPr="00FE634A">
        <w:rPr>
          <w:rFonts w:asciiTheme="minorHAnsi" w:hAnsiTheme="minorHAnsi" w:cstheme="minorHAnsi"/>
        </w:rPr>
        <w:t>przeglądu.</w:t>
      </w:r>
    </w:p>
    <w:p w14:paraId="3D47F227" w14:textId="77777777" w:rsidR="00796C64" w:rsidRPr="00FE634A" w:rsidRDefault="00796C64" w:rsidP="00796C64">
      <w:pPr>
        <w:pStyle w:val="Tekstpodstawowy1"/>
        <w:numPr>
          <w:ilvl w:val="0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Osobami koordynującymi właściwe wykonanie umowy ze strony Wykonawcy są:</w:t>
      </w:r>
    </w:p>
    <w:p w14:paraId="0C21A66D" w14:textId="77777777" w:rsidR="00796C64" w:rsidRPr="00B10925" w:rsidRDefault="00796C64" w:rsidP="00796C64">
      <w:pPr>
        <w:pStyle w:val="Tekstpodstawowy1"/>
        <w:numPr>
          <w:ilvl w:val="1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B10925">
        <w:rPr>
          <w:rFonts w:asciiTheme="minorHAnsi" w:hAnsiTheme="minorHAnsi" w:cstheme="minorHAnsi"/>
          <w:b/>
          <w:bCs/>
        </w:rPr>
        <w:t>Pan/Pani ………………………………………………………………………………………………………………</w:t>
      </w:r>
    </w:p>
    <w:p w14:paraId="01FA586D" w14:textId="77777777" w:rsidR="00796C64" w:rsidRPr="00B10925" w:rsidRDefault="00796C64" w:rsidP="00796C64">
      <w:pPr>
        <w:pStyle w:val="Tekstpodstawowy1"/>
        <w:spacing w:after="0" w:line="360" w:lineRule="auto"/>
        <w:ind w:left="792"/>
        <w:contextualSpacing/>
        <w:jc w:val="both"/>
        <w:rPr>
          <w:rFonts w:asciiTheme="minorHAnsi" w:hAnsiTheme="minorHAnsi" w:cstheme="minorHAnsi"/>
          <w:b/>
          <w:bCs/>
        </w:rPr>
      </w:pPr>
      <w:r w:rsidRPr="00B10925">
        <w:rPr>
          <w:rFonts w:asciiTheme="minorHAnsi" w:hAnsiTheme="minorHAnsi" w:cstheme="minorHAnsi"/>
          <w:b/>
          <w:bCs/>
        </w:rPr>
        <w:t>tel. …………………………………………………. e-mail: …………………………………………….…………</w:t>
      </w:r>
      <w:r>
        <w:rPr>
          <w:rFonts w:asciiTheme="minorHAnsi" w:hAnsiTheme="minorHAnsi" w:cstheme="minorHAnsi"/>
          <w:b/>
          <w:bCs/>
        </w:rPr>
        <w:t>,</w:t>
      </w:r>
    </w:p>
    <w:p w14:paraId="7C1F033E" w14:textId="77777777" w:rsidR="00796C64" w:rsidRPr="00B10925" w:rsidRDefault="00796C64" w:rsidP="00796C64">
      <w:pPr>
        <w:pStyle w:val="Tekstpodstawowy1"/>
        <w:numPr>
          <w:ilvl w:val="1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B10925">
        <w:rPr>
          <w:rFonts w:asciiTheme="minorHAnsi" w:hAnsiTheme="minorHAnsi" w:cstheme="minorHAnsi"/>
          <w:b/>
          <w:bCs/>
        </w:rPr>
        <w:t>Pan/Pani ………………………………………………………………………………………………………………</w:t>
      </w:r>
    </w:p>
    <w:p w14:paraId="4CCC63D3" w14:textId="77777777" w:rsidR="00796C64" w:rsidRPr="00FE634A" w:rsidRDefault="00796C64" w:rsidP="00796C64">
      <w:pPr>
        <w:pStyle w:val="Tekstpodstawowy1"/>
        <w:spacing w:after="0" w:line="360" w:lineRule="auto"/>
        <w:ind w:left="792"/>
        <w:contextualSpacing/>
        <w:jc w:val="both"/>
        <w:rPr>
          <w:rFonts w:asciiTheme="minorHAnsi" w:hAnsiTheme="minorHAnsi" w:cstheme="minorHAnsi"/>
        </w:rPr>
      </w:pPr>
      <w:r w:rsidRPr="00B10925">
        <w:rPr>
          <w:rFonts w:asciiTheme="minorHAnsi" w:hAnsiTheme="minorHAnsi" w:cstheme="minorHAnsi"/>
          <w:b/>
          <w:bCs/>
        </w:rPr>
        <w:t>tel. ………………………………………………. e-mail: …………………………………………….……………</w:t>
      </w:r>
      <w:r>
        <w:rPr>
          <w:rFonts w:asciiTheme="minorHAnsi" w:hAnsiTheme="minorHAnsi" w:cstheme="minorHAnsi"/>
          <w:b/>
          <w:bCs/>
        </w:rPr>
        <w:t xml:space="preserve"> .</w:t>
      </w:r>
    </w:p>
    <w:p w14:paraId="581E819F" w14:textId="77777777" w:rsidR="00796C64" w:rsidRPr="00FE634A" w:rsidRDefault="00796C64" w:rsidP="00796C64">
      <w:pPr>
        <w:pStyle w:val="Tekstpodstawowy1"/>
        <w:numPr>
          <w:ilvl w:val="0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Ewentualna zmiana osób, o których mowa </w:t>
      </w:r>
      <w:r>
        <w:rPr>
          <w:rFonts w:asciiTheme="minorHAnsi" w:hAnsiTheme="minorHAnsi" w:cstheme="minorHAnsi"/>
        </w:rPr>
        <w:t>w ust. 4 i ust. 5 niniejszego paragrafu</w:t>
      </w:r>
      <w:r w:rsidRPr="00FE634A">
        <w:rPr>
          <w:rFonts w:asciiTheme="minorHAnsi" w:hAnsiTheme="minorHAnsi" w:cstheme="minorHAnsi"/>
        </w:rPr>
        <w:t xml:space="preserve"> wymaga pisemnej informacji </w:t>
      </w:r>
      <w:r>
        <w:rPr>
          <w:rFonts w:asciiTheme="minorHAnsi" w:hAnsiTheme="minorHAnsi" w:cstheme="minorHAnsi"/>
        </w:rPr>
        <w:t>Strony</w:t>
      </w:r>
      <w:r w:rsidRPr="00FE634A">
        <w:rPr>
          <w:rFonts w:asciiTheme="minorHAnsi" w:hAnsiTheme="minorHAnsi" w:cstheme="minorHAnsi"/>
        </w:rPr>
        <w:t xml:space="preserve"> dokonującej zmiany. Przedmiotowa zmiana nie wymaga sporządzenia aneksu do umowy.</w:t>
      </w:r>
    </w:p>
    <w:p w14:paraId="255FA726" w14:textId="7F52D984" w:rsidR="00796C64" w:rsidRPr="00FE634A" w:rsidRDefault="007179FC" w:rsidP="00796C64">
      <w:pPr>
        <w:pStyle w:val="pkt"/>
        <w:numPr>
          <w:ilvl w:val="0"/>
          <w:numId w:val="34"/>
        </w:numPr>
        <w:tabs>
          <w:tab w:val="left" w:pos="284"/>
        </w:tabs>
        <w:spacing w:before="0" w:after="0" w:line="360" w:lineRule="auto"/>
        <w:contextualSpacing/>
        <w:rPr>
          <w:rFonts w:asciiTheme="minorHAnsi" w:hAnsiTheme="minorHAnsi" w:cstheme="minorHAnsi"/>
          <w:b/>
          <w:color w:val="auto"/>
          <w:szCs w:val="24"/>
          <w:u w:val="single"/>
        </w:rPr>
      </w:pPr>
      <w:r>
        <w:rPr>
          <w:rFonts w:asciiTheme="minorHAnsi" w:hAnsiTheme="minorHAnsi" w:cstheme="minorHAnsi"/>
          <w:color w:val="auto"/>
          <w:szCs w:val="24"/>
        </w:rPr>
        <w:t xml:space="preserve"> </w:t>
      </w:r>
      <w:r w:rsidR="00796C64" w:rsidRPr="00FE634A">
        <w:rPr>
          <w:rFonts w:asciiTheme="minorHAnsi" w:hAnsiTheme="minorHAnsi" w:cstheme="minorHAnsi"/>
          <w:color w:val="auto"/>
          <w:szCs w:val="24"/>
        </w:rPr>
        <w:t>Zamawiający dopuszcza wprowadzenie zmian terminów przeglądów po wcześniejszym uzgodnieniu tych zmian z pracownikiem wskazanym w ust. 4 pkt 1 niniejszego paragrafu. Zmiany te nie wymagają aneksu do umowy.</w:t>
      </w:r>
    </w:p>
    <w:p w14:paraId="619C3658" w14:textId="77777777" w:rsidR="00796C64" w:rsidRPr="00FE634A" w:rsidRDefault="00796C64" w:rsidP="00796C64">
      <w:pPr>
        <w:pStyle w:val="Tekstpodstawowy1"/>
        <w:numPr>
          <w:ilvl w:val="0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Dzień wykonania przeglądu Wykonawca każdorazowo ustali telefonicznie lub drogą elektroniczną z przedstawicielem danej jednostki Zamawiającego wskazanym </w:t>
      </w:r>
      <w:r>
        <w:rPr>
          <w:rFonts w:asciiTheme="minorHAnsi" w:hAnsiTheme="minorHAnsi" w:cstheme="minorHAnsi"/>
        </w:rPr>
        <w:br/>
      </w:r>
      <w:r w:rsidRPr="00FE634A">
        <w:rPr>
          <w:rFonts w:asciiTheme="minorHAnsi" w:hAnsiTheme="minorHAnsi" w:cstheme="minorHAnsi"/>
        </w:rPr>
        <w:t>w ust. 4</w:t>
      </w:r>
      <w:r>
        <w:rPr>
          <w:rFonts w:asciiTheme="minorHAnsi" w:hAnsiTheme="minorHAnsi" w:cstheme="minorHAnsi"/>
        </w:rPr>
        <w:t xml:space="preserve"> </w:t>
      </w:r>
      <w:r w:rsidRPr="00FE634A">
        <w:rPr>
          <w:rFonts w:asciiTheme="minorHAnsi" w:hAnsiTheme="minorHAnsi" w:cstheme="minorHAnsi"/>
        </w:rPr>
        <w:t xml:space="preserve">pkt 2 niniejszego paragrafu. </w:t>
      </w:r>
    </w:p>
    <w:p w14:paraId="40DDAA21" w14:textId="77777777" w:rsidR="00796C64" w:rsidRPr="00FE634A" w:rsidRDefault="00796C64" w:rsidP="00796C64">
      <w:pPr>
        <w:pStyle w:val="pkt"/>
        <w:numPr>
          <w:ilvl w:val="0"/>
          <w:numId w:val="34"/>
        </w:numPr>
        <w:tabs>
          <w:tab w:val="left" w:pos="426"/>
        </w:tabs>
        <w:spacing w:before="0" w:after="0" w:line="360" w:lineRule="auto"/>
        <w:ind w:left="357" w:hanging="357"/>
        <w:contextualSpacing/>
        <w:rPr>
          <w:rFonts w:asciiTheme="minorHAnsi" w:hAnsiTheme="minorHAnsi" w:cstheme="minorHAnsi"/>
          <w:color w:val="auto"/>
          <w:szCs w:val="24"/>
          <w:u w:val="single"/>
        </w:rPr>
      </w:pPr>
      <w:r w:rsidRPr="00FE634A">
        <w:rPr>
          <w:rFonts w:asciiTheme="minorHAnsi" w:hAnsiTheme="minorHAnsi" w:cstheme="minorHAnsi"/>
          <w:color w:val="auto"/>
          <w:szCs w:val="24"/>
        </w:rPr>
        <w:t xml:space="preserve">Wykonawca zobowiązany jest </w:t>
      </w:r>
      <w:r w:rsidRPr="00FE634A">
        <w:rPr>
          <w:rFonts w:asciiTheme="minorHAnsi" w:hAnsiTheme="minorHAnsi" w:cstheme="minorHAnsi"/>
          <w:bCs/>
          <w:color w:val="auto"/>
          <w:szCs w:val="24"/>
        </w:rPr>
        <w:t>z każdego dokonanego przeglądu</w:t>
      </w:r>
      <w:r w:rsidRPr="00FE634A">
        <w:rPr>
          <w:rFonts w:asciiTheme="minorHAnsi" w:hAnsiTheme="minorHAnsi" w:cstheme="minorHAnsi"/>
          <w:color w:val="auto"/>
          <w:szCs w:val="24"/>
        </w:rPr>
        <w:t xml:space="preserve"> sporządzić protokół, według zasad określonych w ustawie Prawo budowlane, </w:t>
      </w:r>
      <w:r w:rsidRPr="00FE634A">
        <w:rPr>
          <w:rFonts w:asciiTheme="minorHAnsi" w:eastAsia="Arial" w:hAnsiTheme="minorHAnsi" w:cstheme="minorHAnsi"/>
          <w:color w:val="auto"/>
          <w:szCs w:val="24"/>
        </w:rPr>
        <w:t xml:space="preserve">zawierający m.in. opis stanu </w:t>
      </w:r>
      <w:r w:rsidRPr="00FE634A">
        <w:rPr>
          <w:rFonts w:asciiTheme="minorHAnsi" w:eastAsia="Arial" w:hAnsiTheme="minorHAnsi" w:cstheme="minorHAnsi"/>
          <w:color w:val="auto"/>
          <w:szCs w:val="24"/>
        </w:rPr>
        <w:lastRenderedPageBreak/>
        <w:t>technicznego obiektu, wnioski oraz zalecenia</w:t>
      </w:r>
      <w:r w:rsidRPr="00FE634A">
        <w:rPr>
          <w:rFonts w:asciiTheme="minorHAnsi" w:hAnsiTheme="minorHAnsi" w:cstheme="minorHAnsi"/>
          <w:color w:val="auto"/>
          <w:szCs w:val="24"/>
        </w:rPr>
        <w:t xml:space="preserve"> i dostarczyć go do jednostki </w:t>
      </w:r>
      <w:r w:rsidRPr="00FE634A">
        <w:rPr>
          <w:rFonts w:asciiTheme="minorHAnsi" w:hAnsiTheme="minorHAnsi" w:cstheme="minorHAnsi"/>
          <w:bCs/>
          <w:iCs/>
          <w:color w:val="auto"/>
          <w:szCs w:val="24"/>
        </w:rPr>
        <w:t>Zamawiającego</w:t>
      </w:r>
      <w:r w:rsidRPr="00FE634A">
        <w:rPr>
          <w:rFonts w:asciiTheme="minorHAnsi" w:hAnsiTheme="minorHAnsi" w:cstheme="minorHAnsi"/>
          <w:color w:val="auto"/>
          <w:szCs w:val="24"/>
        </w:rPr>
        <w:t xml:space="preserve">, której dotyczy </w:t>
      </w:r>
      <w:r w:rsidRPr="00F47C7E">
        <w:rPr>
          <w:rFonts w:asciiTheme="minorHAnsi" w:hAnsiTheme="minorHAnsi" w:cstheme="minorHAnsi"/>
          <w:color w:val="auto"/>
          <w:szCs w:val="24"/>
        </w:rPr>
        <w:t xml:space="preserve">przegląd </w:t>
      </w:r>
      <w:r w:rsidRPr="00AA2FA1">
        <w:rPr>
          <w:rFonts w:asciiTheme="minorHAnsi" w:hAnsiTheme="minorHAnsi" w:cstheme="minorHAnsi"/>
          <w:b/>
          <w:bCs/>
          <w:color w:val="auto"/>
          <w:szCs w:val="24"/>
        </w:rPr>
        <w:t>w terminie do 7 dni od dnia wykonania przeglądu, w formie papierowej, w 1 egzemplarzu</w:t>
      </w:r>
      <w:r w:rsidRPr="00F47C7E">
        <w:rPr>
          <w:rFonts w:asciiTheme="minorHAnsi" w:hAnsiTheme="minorHAnsi" w:cstheme="minorHAnsi"/>
          <w:bCs/>
          <w:color w:val="auto"/>
          <w:szCs w:val="24"/>
        </w:rPr>
        <w:t xml:space="preserve">.  </w:t>
      </w:r>
    </w:p>
    <w:p w14:paraId="12D49DDD" w14:textId="77777777" w:rsidR="00796C64" w:rsidRPr="00FE634A" w:rsidRDefault="00796C64" w:rsidP="00796C64">
      <w:pPr>
        <w:pStyle w:val="Tekstpodstawowy1"/>
        <w:numPr>
          <w:ilvl w:val="0"/>
          <w:numId w:val="34"/>
        </w:numPr>
        <w:tabs>
          <w:tab w:val="left" w:pos="284"/>
        </w:tabs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  <w:bCs/>
        </w:rPr>
        <w:t>P</w:t>
      </w:r>
      <w:r w:rsidRPr="00FE634A">
        <w:rPr>
          <w:rFonts w:asciiTheme="minorHAnsi" w:hAnsiTheme="minorHAnsi" w:cstheme="minorHAnsi"/>
        </w:rPr>
        <w:t>rzedstawiciel danej jednostki Zamawiającego, wskazany w ust. 4 pkt 2 niniejszego paragrafu:</w:t>
      </w:r>
    </w:p>
    <w:p w14:paraId="01B8F404" w14:textId="77777777" w:rsidR="00796C64" w:rsidRPr="00FE634A" w:rsidRDefault="00796C64" w:rsidP="00796C64">
      <w:pPr>
        <w:pStyle w:val="pkt"/>
        <w:numPr>
          <w:ilvl w:val="0"/>
          <w:numId w:val="43"/>
        </w:numPr>
        <w:tabs>
          <w:tab w:val="left" w:pos="851"/>
        </w:tabs>
        <w:spacing w:before="0" w:after="0" w:line="360" w:lineRule="auto"/>
        <w:ind w:left="851" w:hanging="425"/>
        <w:contextualSpacing/>
        <w:rPr>
          <w:rFonts w:asciiTheme="minorHAnsi" w:hAnsiTheme="minorHAnsi" w:cstheme="minorHAnsi"/>
          <w:color w:val="auto"/>
          <w:szCs w:val="24"/>
        </w:rPr>
      </w:pPr>
      <w:r w:rsidRPr="00FE634A">
        <w:rPr>
          <w:rFonts w:asciiTheme="minorHAnsi" w:hAnsiTheme="minorHAnsi" w:cstheme="minorHAnsi"/>
          <w:color w:val="auto"/>
          <w:szCs w:val="24"/>
        </w:rPr>
        <w:t xml:space="preserve">każdorazowo sprawdzi protokół z przeglądu w terminie 3 dni od dnia jego przedłożenia przez </w:t>
      </w:r>
      <w:r w:rsidRPr="00FE634A">
        <w:rPr>
          <w:rFonts w:asciiTheme="minorHAnsi" w:hAnsiTheme="minorHAnsi" w:cstheme="minorHAnsi"/>
          <w:bCs/>
          <w:iCs/>
          <w:color w:val="auto"/>
          <w:szCs w:val="24"/>
        </w:rPr>
        <w:t>Wykonawcę;</w:t>
      </w:r>
    </w:p>
    <w:p w14:paraId="2F75F0EE" w14:textId="77777777" w:rsidR="00796C64" w:rsidRPr="00FE634A" w:rsidRDefault="00796C64" w:rsidP="00796C64">
      <w:pPr>
        <w:pStyle w:val="pkt"/>
        <w:numPr>
          <w:ilvl w:val="0"/>
          <w:numId w:val="43"/>
        </w:numPr>
        <w:tabs>
          <w:tab w:val="left" w:pos="851"/>
        </w:tabs>
        <w:spacing w:before="0" w:after="0" w:line="360" w:lineRule="auto"/>
        <w:ind w:left="851" w:hanging="425"/>
        <w:contextualSpacing/>
        <w:rPr>
          <w:rFonts w:asciiTheme="minorHAnsi" w:hAnsiTheme="minorHAnsi" w:cstheme="minorHAnsi"/>
          <w:strike/>
          <w:color w:val="auto"/>
          <w:szCs w:val="24"/>
        </w:rPr>
      </w:pPr>
      <w:r w:rsidRPr="00FE634A">
        <w:rPr>
          <w:rFonts w:asciiTheme="minorHAnsi" w:hAnsiTheme="minorHAnsi" w:cstheme="minorHAnsi"/>
          <w:color w:val="auto"/>
          <w:szCs w:val="24"/>
        </w:rPr>
        <w:t>w przypadku wystąpienia nieprawidłowości w protokole, niezwłocznie zgłosi Wykonawcy zastrzeżenia.</w:t>
      </w:r>
    </w:p>
    <w:p w14:paraId="5AA8AC22" w14:textId="77777777" w:rsidR="00796C64" w:rsidRPr="00FE634A" w:rsidRDefault="00796C64" w:rsidP="00796C64">
      <w:pPr>
        <w:pStyle w:val="pkt"/>
        <w:numPr>
          <w:ilvl w:val="0"/>
          <w:numId w:val="34"/>
        </w:numPr>
        <w:tabs>
          <w:tab w:val="left" w:pos="284"/>
        </w:tabs>
        <w:spacing w:before="0" w:after="0" w:line="360" w:lineRule="auto"/>
        <w:ind w:left="426" w:hanging="426"/>
        <w:contextualSpacing/>
        <w:rPr>
          <w:rFonts w:asciiTheme="minorHAnsi" w:hAnsiTheme="minorHAnsi" w:cstheme="minorHAnsi"/>
          <w:color w:val="auto"/>
          <w:szCs w:val="24"/>
          <w:u w:val="single"/>
        </w:rPr>
      </w:pPr>
      <w:r w:rsidRPr="00FE634A">
        <w:rPr>
          <w:rFonts w:asciiTheme="minorHAnsi" w:hAnsiTheme="minorHAnsi" w:cstheme="minorHAnsi"/>
          <w:color w:val="auto"/>
          <w:szCs w:val="24"/>
        </w:rPr>
        <w:t>W przypadku zgłoszonych przez przedstawiciela jednostki Zamawiającego zastrzeżeń</w:t>
      </w:r>
      <w:r w:rsidRPr="00FE634A">
        <w:rPr>
          <w:rFonts w:asciiTheme="minorHAnsi" w:hAnsiTheme="minorHAnsi" w:cstheme="minorHAnsi"/>
          <w:color w:val="auto"/>
          <w:szCs w:val="24"/>
        </w:rPr>
        <w:br/>
        <w:t xml:space="preserve">do protokołów Wykonawca zobowiązany jest dokonać stosownych poprawek </w:t>
      </w:r>
      <w:r w:rsidRPr="00FE634A">
        <w:rPr>
          <w:rFonts w:asciiTheme="minorHAnsi" w:hAnsiTheme="minorHAnsi" w:cstheme="minorHAnsi"/>
          <w:color w:val="auto"/>
          <w:szCs w:val="24"/>
        </w:rPr>
        <w:br/>
        <w:t xml:space="preserve">i przedłożyć poprawiony protokół w ciągu 3 dni od dnia zgłoszenia zastrzeżeń </w:t>
      </w:r>
      <w:r w:rsidRPr="00FE634A">
        <w:rPr>
          <w:rFonts w:asciiTheme="minorHAnsi" w:hAnsiTheme="minorHAnsi" w:cstheme="minorHAnsi"/>
          <w:color w:val="auto"/>
          <w:szCs w:val="24"/>
        </w:rPr>
        <w:br/>
        <w:t xml:space="preserve">do jednostki </w:t>
      </w:r>
      <w:r w:rsidRPr="00FE634A">
        <w:rPr>
          <w:rFonts w:asciiTheme="minorHAnsi" w:hAnsiTheme="minorHAnsi" w:cstheme="minorHAnsi"/>
          <w:bCs/>
          <w:iCs/>
          <w:color w:val="auto"/>
          <w:szCs w:val="24"/>
        </w:rPr>
        <w:t>Zamawiającego</w:t>
      </w:r>
      <w:r w:rsidRPr="00FE634A">
        <w:rPr>
          <w:rFonts w:asciiTheme="minorHAnsi" w:hAnsiTheme="minorHAnsi" w:cstheme="minorHAnsi"/>
          <w:color w:val="auto"/>
          <w:szCs w:val="24"/>
        </w:rPr>
        <w:t>, której dotyczy przegląd.</w:t>
      </w:r>
    </w:p>
    <w:p w14:paraId="13E084BF" w14:textId="77777777" w:rsidR="00796C64" w:rsidRDefault="00796C64" w:rsidP="00796C64">
      <w:pPr>
        <w:pStyle w:val="Tekstpodstawowy1"/>
        <w:numPr>
          <w:ilvl w:val="0"/>
          <w:numId w:val="34"/>
        </w:numPr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Osobami uprawnionymi do podpisania protokołów z wykonania przedmiotu umowy, określonego w § 1 </w:t>
      </w:r>
      <w:r>
        <w:rPr>
          <w:rFonts w:asciiTheme="minorHAnsi" w:hAnsiTheme="minorHAnsi" w:cstheme="minorHAnsi"/>
        </w:rPr>
        <w:t xml:space="preserve">umowy </w:t>
      </w:r>
      <w:r w:rsidRPr="00FE634A">
        <w:rPr>
          <w:rFonts w:asciiTheme="minorHAnsi" w:hAnsiTheme="minorHAnsi" w:cstheme="minorHAnsi"/>
        </w:rPr>
        <w:t>są pracownicy Zamawiającego wskazani w ust. 4 pkt 2 niniejszego paragrafu oraz osoby ze strony Wykonawcy, o których mowa w § 5</w:t>
      </w:r>
      <w:r>
        <w:rPr>
          <w:rFonts w:asciiTheme="minorHAnsi" w:hAnsiTheme="minorHAnsi" w:cstheme="minorHAnsi"/>
        </w:rPr>
        <w:t xml:space="preserve"> umowy.</w:t>
      </w:r>
    </w:p>
    <w:p w14:paraId="2751588C" w14:textId="2B4035E0" w:rsidR="00796C64" w:rsidRPr="00F3577C" w:rsidRDefault="00796C64" w:rsidP="00796C64">
      <w:pPr>
        <w:pStyle w:val="pkt"/>
        <w:numPr>
          <w:ilvl w:val="0"/>
          <w:numId w:val="34"/>
        </w:numPr>
        <w:tabs>
          <w:tab w:val="left" w:pos="426"/>
        </w:tabs>
        <w:spacing w:before="0" w:after="0" w:line="360" w:lineRule="auto"/>
        <w:contextualSpacing/>
        <w:rPr>
          <w:rFonts w:asciiTheme="minorHAnsi" w:hAnsiTheme="minorHAnsi" w:cstheme="minorHAnsi"/>
          <w:color w:val="auto"/>
          <w:szCs w:val="24"/>
          <w:u w:val="single"/>
        </w:rPr>
      </w:pPr>
      <w:r w:rsidRPr="001C2625">
        <w:rPr>
          <w:rFonts w:asciiTheme="minorHAnsi" w:hAnsiTheme="minorHAnsi" w:cstheme="minorHAnsi"/>
          <w:bCs/>
          <w:color w:val="auto"/>
          <w:szCs w:val="24"/>
        </w:rPr>
        <w:t xml:space="preserve">W momencie konieczności zmiany przez Zamawiającego sposobu prowadzenia książek obiektu budowlanego z wersji papierowej na wersję cyfrową w  systemie C-KOB dla usług objętych umową, Strony dostosują sporządzanie protokołów z przeglądów oraz dokonywanie wpisów w książkach obiektu budowlanego do wymagań wynikających </w:t>
      </w:r>
      <w:r w:rsidRPr="001C2625">
        <w:rPr>
          <w:rFonts w:asciiTheme="minorHAnsi" w:hAnsiTheme="minorHAnsi" w:cstheme="minorHAnsi"/>
          <w:bCs/>
          <w:color w:val="auto"/>
          <w:szCs w:val="24"/>
        </w:rPr>
        <w:br/>
        <w:t>z obowiązujących w tym zakresie przepisów prawa oraz zasad określających sposób prowadzenia książek obiektu budowlanego w C-KOB, bez potrzeby sporządzania aneksu do umowy.</w:t>
      </w:r>
    </w:p>
    <w:p w14:paraId="217A7523" w14:textId="77777777" w:rsidR="00F3577C" w:rsidRPr="00FE634A" w:rsidRDefault="00F3577C" w:rsidP="00F3577C">
      <w:pPr>
        <w:pStyle w:val="Tekstpodstawowy1"/>
        <w:spacing w:after="0" w:line="360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>§ 5</w:t>
      </w:r>
    </w:p>
    <w:p w14:paraId="71EC8AB7" w14:textId="77777777" w:rsidR="00F3577C" w:rsidRPr="00143044" w:rsidRDefault="00F3577C" w:rsidP="00F3577C">
      <w:pPr>
        <w:pStyle w:val="Nagwek12"/>
        <w:keepNext/>
        <w:keepLines/>
        <w:shd w:val="clear" w:color="auto" w:fill="auto"/>
        <w:spacing w:line="360" w:lineRule="auto"/>
        <w:ind w:firstLine="0"/>
        <w:rPr>
          <w:rStyle w:val="Nagwek11"/>
          <w:rFonts w:cstheme="minorHAnsi"/>
          <w:b/>
          <w:bCs/>
          <w:color w:val="000000"/>
          <w:sz w:val="24"/>
          <w:szCs w:val="24"/>
        </w:rPr>
      </w:pPr>
      <w:r w:rsidRPr="00143044">
        <w:rPr>
          <w:rStyle w:val="Nagwek11"/>
          <w:rFonts w:cstheme="minorHAnsi"/>
          <w:b/>
          <w:bCs/>
          <w:color w:val="000000"/>
          <w:sz w:val="24"/>
          <w:szCs w:val="24"/>
        </w:rPr>
        <w:t>OSOBY UCZESTNICZĄCE W WYKONYWANIU UMOWY</w:t>
      </w:r>
    </w:p>
    <w:p w14:paraId="1A9287DE" w14:textId="77777777" w:rsidR="00F3577C" w:rsidRPr="00FE634A" w:rsidRDefault="00F3577C" w:rsidP="00F3577C">
      <w:pPr>
        <w:pStyle w:val="Tekstpodstawowy1"/>
        <w:numPr>
          <w:ilvl w:val="0"/>
          <w:numId w:val="48"/>
        </w:numPr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Wykonawca zobowiązany jest do zaangażowania i dysponowania taką liczbą osób, </w:t>
      </w:r>
      <w:r w:rsidRPr="00FE634A">
        <w:rPr>
          <w:rFonts w:asciiTheme="minorHAnsi" w:hAnsiTheme="minorHAnsi" w:cstheme="minorHAnsi"/>
        </w:rPr>
        <w:br/>
        <w:t>jaka zapewni prawidłową i sprawną realizację przedmiotu umowy.</w:t>
      </w:r>
    </w:p>
    <w:p w14:paraId="02730D05" w14:textId="77777777" w:rsidR="00F3577C" w:rsidRPr="003A66BC" w:rsidRDefault="00F3577C" w:rsidP="00F3577C">
      <w:pPr>
        <w:pStyle w:val="Tekstpodstawowy1"/>
        <w:numPr>
          <w:ilvl w:val="0"/>
          <w:numId w:val="48"/>
        </w:numPr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Wykonawca oświadcza, że posiada niezbędne uprawnienia i kwalifikacje odpowiednie</w:t>
      </w:r>
      <w:r w:rsidRPr="00FE634A">
        <w:rPr>
          <w:rFonts w:asciiTheme="minorHAnsi" w:hAnsiTheme="minorHAnsi" w:cstheme="minorHAnsi"/>
        </w:rPr>
        <w:br/>
        <w:t>do zakresu świadczonej usługi (wykonania przedmiotu zamówienia)</w:t>
      </w:r>
      <w:r>
        <w:rPr>
          <w:rFonts w:asciiTheme="minorHAnsi" w:hAnsiTheme="minorHAnsi" w:cstheme="minorHAnsi"/>
        </w:rPr>
        <w:t>,</w:t>
      </w:r>
      <w:r w:rsidRPr="00FE634A">
        <w:rPr>
          <w:rFonts w:asciiTheme="minorHAnsi" w:hAnsiTheme="minorHAnsi" w:cstheme="minorHAnsi"/>
        </w:rPr>
        <w:t xml:space="preserve"> a jego personel zatrudniony przy realizacji zamówienia, </w:t>
      </w:r>
      <w:r w:rsidRPr="009F65C9">
        <w:rPr>
          <w:rFonts w:asciiTheme="minorHAnsi" w:hAnsiTheme="minorHAnsi" w:cstheme="minorHAnsi"/>
        </w:rPr>
        <w:t xml:space="preserve">posiada wymagane </w:t>
      </w:r>
      <w:r w:rsidRPr="003A66BC">
        <w:rPr>
          <w:rFonts w:asciiTheme="minorHAnsi" w:hAnsiTheme="minorHAnsi" w:cstheme="minorHAnsi"/>
        </w:rPr>
        <w:t xml:space="preserve">przepisami prawa kwalifikacje </w:t>
      </w:r>
      <w:r w:rsidRPr="003A66BC">
        <w:rPr>
          <w:rFonts w:asciiTheme="minorHAnsi" w:hAnsiTheme="minorHAnsi" w:cstheme="minorHAnsi"/>
        </w:rPr>
        <w:lastRenderedPageBreak/>
        <w:t xml:space="preserve">i uprawnienia oraz wymagane przepisami prawa przeszkolenia, a w szczególności </w:t>
      </w:r>
      <w:r w:rsidRPr="003A66BC">
        <w:rPr>
          <w:rFonts w:asciiTheme="minorHAnsi" w:hAnsiTheme="minorHAnsi" w:cstheme="minorHAnsi"/>
        </w:rPr>
        <w:br/>
        <w:t>z zakresu BHP.</w:t>
      </w:r>
    </w:p>
    <w:p w14:paraId="12C7233B" w14:textId="77777777" w:rsidR="00F3577C" w:rsidRPr="003A66BC" w:rsidRDefault="00F3577C" w:rsidP="00F3577C">
      <w:pPr>
        <w:pStyle w:val="Tekstpodstawowy1"/>
        <w:numPr>
          <w:ilvl w:val="0"/>
          <w:numId w:val="48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3A66BC">
        <w:rPr>
          <w:rFonts w:asciiTheme="minorHAnsi" w:hAnsiTheme="minorHAnsi" w:cstheme="minorHAnsi"/>
        </w:rPr>
        <w:t>Wykonawca, w terminie 3 dni od dnia podpisania umowy, dostarczy Zamawiającemu wykaz osób, które będą uczestniczyły w wykonywaniu zamówienia, zawierający niezbędne uprawnienia i kwalifikacje do wykonania zamówienia. Odmowa okazania tych dokumentów lub ich brak będzie podstawą do odstąpienia Zamawiającego od umowy.</w:t>
      </w:r>
    </w:p>
    <w:p w14:paraId="7C9F3A91" w14:textId="77777777" w:rsidR="00F3577C" w:rsidRPr="003A66BC" w:rsidRDefault="00F3577C" w:rsidP="00F3577C">
      <w:pPr>
        <w:pStyle w:val="Tekstpodstawowy1"/>
        <w:numPr>
          <w:ilvl w:val="0"/>
          <w:numId w:val="48"/>
        </w:numPr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3A66BC">
        <w:rPr>
          <w:rFonts w:asciiTheme="minorHAnsi" w:hAnsiTheme="minorHAnsi" w:cstheme="minorHAnsi"/>
        </w:rPr>
        <w:t>Wykonawca zobowiązuje się do bieżącej aktualizacji tych danych, każdorazowo</w:t>
      </w:r>
      <w:r w:rsidRPr="003A66BC">
        <w:rPr>
          <w:rFonts w:asciiTheme="minorHAnsi" w:hAnsiTheme="minorHAnsi" w:cstheme="minorHAnsi"/>
        </w:rPr>
        <w:br/>
        <w:t>w przypadku ich zmiany.</w:t>
      </w:r>
    </w:p>
    <w:p w14:paraId="0396BCFF" w14:textId="77777777" w:rsidR="00F3577C" w:rsidRPr="003A66BC" w:rsidRDefault="00F3577C" w:rsidP="00F3577C">
      <w:pPr>
        <w:pStyle w:val="Tekstpodstawowy1"/>
        <w:numPr>
          <w:ilvl w:val="0"/>
          <w:numId w:val="48"/>
        </w:numPr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3A66BC">
        <w:rPr>
          <w:rFonts w:asciiTheme="minorHAnsi" w:hAnsiTheme="minorHAnsi" w:cstheme="minorHAnsi"/>
        </w:rPr>
        <w:t xml:space="preserve">Zamawiający ma prawo w każdym czasie żądać okazania dokumentów potwierdzających kwalifikacje i uprawnienia osób skierowanych do realizacji niniejszej umowy. </w:t>
      </w:r>
      <w:bookmarkStart w:id="1" w:name="_Hlk198207343"/>
      <w:r w:rsidRPr="003A66BC">
        <w:rPr>
          <w:rFonts w:asciiTheme="minorHAnsi" w:hAnsiTheme="minorHAnsi" w:cstheme="minorHAnsi"/>
        </w:rPr>
        <w:t>Odmowa okazania tych dokumentów lub ich brak będzie podstawą do odstąpienia Zamawiającego od umowy.</w:t>
      </w:r>
    </w:p>
    <w:bookmarkEnd w:id="1"/>
    <w:p w14:paraId="48DD40E7" w14:textId="77777777" w:rsidR="00F3577C" w:rsidRPr="003A66BC" w:rsidRDefault="00F3577C" w:rsidP="00F3577C">
      <w:pPr>
        <w:pStyle w:val="Tekstpodstawowy1"/>
        <w:numPr>
          <w:ilvl w:val="0"/>
          <w:numId w:val="48"/>
        </w:numPr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3A66BC">
        <w:rPr>
          <w:rFonts w:asciiTheme="minorHAnsi" w:hAnsiTheme="minorHAnsi" w:cstheme="minorHAnsi"/>
        </w:rPr>
        <w:t>Zamawiający może wydawać polecenia pracownikom Wykonawcy jedynie w zakresie wewnętrznych ustaleń porządkowych i organizacyjnych Zamawiającego. W szczególności Zamawiający zastrzega sobie prawo do natychmiastowego usunięcia z terenu obiektów Zamawiającego pracowników w stanie nietrzeźwym lub pod wpływem środków odurzających lub nie stosujących się do zaleceń porządkowych Zamawiającego.</w:t>
      </w:r>
    </w:p>
    <w:p w14:paraId="6B0FB595" w14:textId="77777777" w:rsidR="00F3577C" w:rsidRPr="00FE634A" w:rsidRDefault="00F3577C" w:rsidP="00F3577C">
      <w:pPr>
        <w:tabs>
          <w:tab w:val="left" w:pos="426"/>
        </w:tabs>
        <w:spacing w:line="360" w:lineRule="auto"/>
        <w:ind w:left="426" w:hanging="426"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>§ 6</w:t>
      </w:r>
    </w:p>
    <w:p w14:paraId="54B602E6" w14:textId="77777777" w:rsidR="00F3577C" w:rsidRPr="00FE634A" w:rsidRDefault="00F3577C" w:rsidP="00F3577C">
      <w:pPr>
        <w:pStyle w:val="Tekstpodstawowy1"/>
        <w:spacing w:after="0" w:line="360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>WYNAGRODZENIE WYKONAWCY</w:t>
      </w:r>
    </w:p>
    <w:p w14:paraId="659A0F70" w14:textId="77777777" w:rsidR="00F3577C" w:rsidRPr="00FE634A" w:rsidRDefault="00F3577C" w:rsidP="00F3577C">
      <w:pPr>
        <w:pStyle w:val="Akapitzlist"/>
        <w:numPr>
          <w:ilvl w:val="0"/>
          <w:numId w:val="30"/>
        </w:numPr>
        <w:tabs>
          <w:tab w:val="left" w:pos="426"/>
        </w:tabs>
        <w:spacing w:line="360" w:lineRule="auto"/>
        <w:ind w:left="426" w:hanging="426"/>
        <w:jc w:val="both"/>
        <w:rPr>
          <w:rFonts w:asciiTheme="minorHAnsi" w:eastAsia="Arial Unicode MS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Wynagrodzenie </w:t>
      </w:r>
      <w:r w:rsidRPr="00FE634A">
        <w:rPr>
          <w:rFonts w:asciiTheme="minorHAnsi" w:hAnsiTheme="minorHAnsi" w:cstheme="minorHAnsi"/>
          <w:bCs/>
          <w:iCs/>
        </w:rPr>
        <w:t>Wykonawcy</w:t>
      </w:r>
      <w:r w:rsidRPr="00FE634A">
        <w:rPr>
          <w:rFonts w:asciiTheme="minorHAnsi" w:hAnsiTheme="minorHAnsi" w:cstheme="minorHAnsi"/>
        </w:rPr>
        <w:t xml:space="preserve"> za realizację przedmiotu umowy wynosi </w:t>
      </w:r>
      <w:r w:rsidRPr="00034C4F">
        <w:rPr>
          <w:rFonts w:asciiTheme="minorHAnsi" w:hAnsiTheme="minorHAnsi" w:cstheme="minorHAnsi"/>
          <w:b/>
          <w:bCs/>
        </w:rPr>
        <w:t>łącznie ……………….. zł brutto (słownie: ………………………………………. złotych 00/100),</w:t>
      </w:r>
      <w:r w:rsidRPr="00FE634A">
        <w:rPr>
          <w:rFonts w:asciiTheme="minorHAnsi" w:hAnsiTheme="minorHAnsi" w:cstheme="minorHAnsi"/>
        </w:rPr>
        <w:t xml:space="preserve"> zgodnie z jednostkowymi </w:t>
      </w:r>
      <w:r>
        <w:rPr>
          <w:rFonts w:asciiTheme="minorHAnsi" w:hAnsiTheme="minorHAnsi" w:cstheme="minorHAnsi"/>
        </w:rPr>
        <w:t xml:space="preserve">cenami </w:t>
      </w:r>
      <w:r w:rsidRPr="00FE634A">
        <w:rPr>
          <w:rFonts w:asciiTheme="minorHAnsi" w:hAnsiTheme="minorHAnsi" w:cstheme="minorHAnsi"/>
        </w:rPr>
        <w:t xml:space="preserve">przeglądów wskazanymi w </w:t>
      </w:r>
      <w:r>
        <w:rPr>
          <w:rFonts w:asciiTheme="minorHAnsi" w:hAnsiTheme="minorHAnsi" w:cstheme="minorHAnsi"/>
        </w:rPr>
        <w:t>F</w:t>
      </w:r>
      <w:r w:rsidRPr="00FE634A">
        <w:rPr>
          <w:rFonts w:asciiTheme="minorHAnsi" w:hAnsiTheme="minorHAnsi" w:cstheme="minorHAnsi"/>
        </w:rPr>
        <w:t xml:space="preserve">ormularzu </w:t>
      </w:r>
      <w:r>
        <w:rPr>
          <w:rFonts w:asciiTheme="minorHAnsi" w:hAnsiTheme="minorHAnsi" w:cstheme="minorHAnsi"/>
        </w:rPr>
        <w:t>cenowym Wykonawcy</w:t>
      </w:r>
      <w:r w:rsidRPr="00FE634A">
        <w:rPr>
          <w:rFonts w:asciiTheme="minorHAnsi" w:hAnsiTheme="minorHAnsi" w:cstheme="minorHAnsi"/>
        </w:rPr>
        <w:t xml:space="preserve">, stanowiącym </w:t>
      </w:r>
      <w:r>
        <w:rPr>
          <w:rFonts w:asciiTheme="minorHAnsi" w:hAnsiTheme="minorHAnsi" w:cstheme="minorHAnsi"/>
        </w:rPr>
        <w:t>Z</w:t>
      </w:r>
      <w:r w:rsidRPr="00FE634A">
        <w:rPr>
          <w:rFonts w:asciiTheme="minorHAnsi" w:hAnsiTheme="minorHAnsi" w:cstheme="minorHAnsi"/>
        </w:rPr>
        <w:t>ałącznik nr 1 do umowy</w:t>
      </w:r>
      <w:r>
        <w:rPr>
          <w:rFonts w:asciiTheme="minorHAnsi" w:hAnsiTheme="minorHAnsi" w:cstheme="minorHAnsi"/>
        </w:rPr>
        <w:t xml:space="preserve"> oraz Formularzu ofertowym Wykonawcy, stanowiącym Załącznik nr 2 do umowy.</w:t>
      </w:r>
    </w:p>
    <w:p w14:paraId="624F2C61" w14:textId="77777777" w:rsidR="00F3577C" w:rsidRPr="00FE634A" w:rsidRDefault="00F3577C" w:rsidP="00F3577C">
      <w:pPr>
        <w:pStyle w:val="Akapitzlist"/>
        <w:numPr>
          <w:ilvl w:val="0"/>
          <w:numId w:val="30"/>
        </w:numPr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FE634A">
        <w:rPr>
          <w:rFonts w:asciiTheme="minorHAnsi" w:hAnsiTheme="minorHAnsi" w:cstheme="minorHAnsi"/>
          <w:bCs/>
        </w:rPr>
        <w:t>Wynagrodzenie obejmuje wszelkie koszty związane z wykonaniem przez Wykonawcę przedmiotu umowy, w tym także koszty dojazdów do poszczególnych obiektów</w:t>
      </w:r>
      <w:r>
        <w:rPr>
          <w:rFonts w:asciiTheme="minorHAnsi" w:hAnsiTheme="minorHAnsi" w:cstheme="minorHAnsi"/>
          <w:bCs/>
        </w:rPr>
        <w:t>, płace pracowników wraz z pochodnymi, a także koszty ogólne, podatki i opłaty.</w:t>
      </w:r>
    </w:p>
    <w:p w14:paraId="12666646" w14:textId="77777777" w:rsidR="00F3577C" w:rsidRPr="00FE634A" w:rsidRDefault="00F3577C" w:rsidP="00F3577C">
      <w:pPr>
        <w:pStyle w:val="Tekstpodstawowy1"/>
        <w:numPr>
          <w:ilvl w:val="0"/>
          <w:numId w:val="30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Zapłata należności, po otrzymaniu protokołów przeglądów, nastąpi na podstawie faktury, płatnej przelewem</w:t>
      </w:r>
      <w:r>
        <w:rPr>
          <w:rFonts w:asciiTheme="minorHAnsi" w:hAnsiTheme="minorHAnsi" w:cstheme="minorHAnsi"/>
        </w:rPr>
        <w:t xml:space="preserve"> na rachunek bankowy Wykonawcy</w:t>
      </w:r>
      <w:r w:rsidRPr="00FE634A">
        <w:rPr>
          <w:rFonts w:asciiTheme="minorHAnsi" w:hAnsiTheme="minorHAnsi" w:cstheme="minorHAnsi"/>
        </w:rPr>
        <w:t>, w terminie 21 dni od daty doręczenia prawidłowo wystawionej faktury Zamawiającemu.</w:t>
      </w:r>
    </w:p>
    <w:p w14:paraId="7D6E4785" w14:textId="77777777" w:rsidR="00F3577C" w:rsidRPr="00FE634A" w:rsidRDefault="00F3577C" w:rsidP="00F3577C">
      <w:pPr>
        <w:pStyle w:val="Akapitzlist"/>
        <w:numPr>
          <w:ilvl w:val="0"/>
          <w:numId w:val="30"/>
        </w:numPr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Podstawą do wystawienia faktury będą załączone</w:t>
      </w:r>
      <w:r>
        <w:rPr>
          <w:rFonts w:asciiTheme="minorHAnsi" w:hAnsiTheme="minorHAnsi" w:cstheme="minorHAnsi"/>
        </w:rPr>
        <w:t>,</w:t>
      </w:r>
      <w:r w:rsidRPr="00FE634A">
        <w:rPr>
          <w:rFonts w:asciiTheme="minorHAnsi" w:hAnsiTheme="minorHAnsi" w:cstheme="minorHAnsi"/>
        </w:rPr>
        <w:t xml:space="preserve"> potwierdzone przez przedstawiciela </w:t>
      </w:r>
      <w:r w:rsidRPr="00FE634A">
        <w:rPr>
          <w:rFonts w:asciiTheme="minorHAnsi" w:hAnsiTheme="minorHAnsi" w:cstheme="minorHAnsi"/>
        </w:rPr>
        <w:lastRenderedPageBreak/>
        <w:t>Zamawiającego, którego dotyczy przegląd, skany protokołów z przeprowadzonych badań zawierające opis stanu technicznego obiektu oraz wnioski i zalecenia.</w:t>
      </w:r>
    </w:p>
    <w:p w14:paraId="0ABAAD16" w14:textId="77777777" w:rsidR="00F3577C" w:rsidRPr="00FE634A" w:rsidRDefault="00F3577C" w:rsidP="00F3577C">
      <w:pPr>
        <w:pStyle w:val="Tekstpodstawowy1"/>
        <w:numPr>
          <w:ilvl w:val="0"/>
          <w:numId w:val="30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Za dzień zapłaty Strony ustalają dzień obciążenia rachunku Zamawiającego.</w:t>
      </w:r>
    </w:p>
    <w:p w14:paraId="368ECA88" w14:textId="77777777" w:rsidR="00F3577C" w:rsidRPr="00FE634A" w:rsidRDefault="00F3577C" w:rsidP="00F3577C">
      <w:pPr>
        <w:pStyle w:val="Akapitzlist"/>
        <w:widowControl/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  <w:color w:val="FF0000"/>
        </w:rPr>
      </w:pPr>
      <w:r w:rsidRPr="00FE634A">
        <w:rPr>
          <w:rFonts w:asciiTheme="minorHAnsi" w:hAnsiTheme="minorHAnsi" w:cstheme="minorHAnsi"/>
        </w:rPr>
        <w:t xml:space="preserve">Wykonawca oświadcza, że rachunek bankowy wskazany w ust. </w:t>
      </w:r>
      <w:r>
        <w:rPr>
          <w:rFonts w:asciiTheme="minorHAnsi" w:hAnsiTheme="minorHAnsi" w:cstheme="minorHAnsi"/>
        </w:rPr>
        <w:t>3</w:t>
      </w:r>
      <w:r w:rsidRPr="00FE634A">
        <w:rPr>
          <w:rFonts w:asciiTheme="minorHAnsi" w:hAnsiTheme="minorHAnsi" w:cstheme="minorHAnsi"/>
        </w:rPr>
        <w:t xml:space="preserve"> znajduje się na wykazie podmiotów zarejestrowanych jako podatnicy VAT, w tym podmiotów, których rejestracja została przywrócona (tzw. Biała lista podatników VAT), prowadzonym przez Szefa Krajowej Administracji Skarbowej na podstawie art. 96b ustawy z dnia 11 marca 2004 r.</w:t>
      </w:r>
      <w:r w:rsidRPr="00FE634A">
        <w:rPr>
          <w:rFonts w:asciiTheme="minorHAnsi" w:hAnsiTheme="minorHAnsi" w:cstheme="minorHAnsi"/>
        </w:rPr>
        <w:br/>
        <w:t>o podatku od towarów  i usług (t. j. Dz. U. z 202</w:t>
      </w:r>
      <w:r>
        <w:rPr>
          <w:rFonts w:asciiTheme="minorHAnsi" w:hAnsiTheme="minorHAnsi" w:cstheme="minorHAnsi"/>
        </w:rPr>
        <w:t>4</w:t>
      </w:r>
      <w:r w:rsidRPr="00FE634A">
        <w:rPr>
          <w:rFonts w:asciiTheme="minorHAnsi" w:hAnsiTheme="minorHAnsi" w:cstheme="minorHAnsi"/>
        </w:rPr>
        <w:t xml:space="preserve"> r., poz. </w:t>
      </w:r>
      <w:r>
        <w:rPr>
          <w:rFonts w:asciiTheme="minorHAnsi" w:hAnsiTheme="minorHAnsi" w:cstheme="minorHAnsi"/>
        </w:rPr>
        <w:t xml:space="preserve">361 </w:t>
      </w:r>
      <w:r w:rsidRPr="00FE634A">
        <w:rPr>
          <w:rFonts w:asciiTheme="minorHAnsi" w:hAnsiTheme="minorHAnsi" w:cstheme="minorHAnsi"/>
        </w:rPr>
        <w:t>ze zm.).</w:t>
      </w:r>
    </w:p>
    <w:p w14:paraId="1EFC9D53" w14:textId="77777777" w:rsidR="00F3577C" w:rsidRPr="00FE634A" w:rsidRDefault="00F3577C" w:rsidP="00F3577C">
      <w:pPr>
        <w:pStyle w:val="Tekstpodstawowy1"/>
        <w:numPr>
          <w:ilvl w:val="0"/>
          <w:numId w:val="30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Na fakturze Wykonawca będzie zobowiązany wyszczególnić lokalizację, której wynagrodzenie dotyczy oraz rodzaj wykonanego przeglądu.</w:t>
      </w:r>
    </w:p>
    <w:p w14:paraId="5C2C2B6E" w14:textId="77777777" w:rsidR="00F3577C" w:rsidRPr="00FE634A" w:rsidRDefault="00F3577C" w:rsidP="00F3577C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 xml:space="preserve">§ 7 </w:t>
      </w:r>
      <w:r w:rsidRPr="00FE634A">
        <w:rPr>
          <w:rFonts w:asciiTheme="minorHAnsi" w:hAnsiTheme="minorHAnsi" w:cstheme="minorHAnsi"/>
          <w:b/>
        </w:rPr>
        <w:br/>
        <w:t>KARY UMOWNE</w:t>
      </w:r>
    </w:p>
    <w:p w14:paraId="258AF03B" w14:textId="77777777" w:rsidR="00F3577C" w:rsidRPr="003A66BC" w:rsidRDefault="00F3577C" w:rsidP="00F3577C">
      <w:pPr>
        <w:pStyle w:val="Normalny1"/>
        <w:numPr>
          <w:ilvl w:val="0"/>
          <w:numId w:val="44"/>
        </w:numPr>
        <w:tabs>
          <w:tab w:val="left" w:pos="0"/>
        </w:tabs>
        <w:spacing w:after="0" w:line="360" w:lineRule="auto"/>
        <w:ind w:left="426" w:hanging="426"/>
        <w:contextualSpacing/>
        <w:jc w:val="both"/>
        <w:rPr>
          <w:rFonts w:asciiTheme="minorHAnsi" w:eastAsia="Arial" w:hAnsiTheme="minorHAnsi" w:cstheme="minorHAnsi"/>
          <w:bCs/>
          <w:color w:val="auto"/>
        </w:rPr>
      </w:pPr>
      <w:r w:rsidRPr="003A66BC">
        <w:rPr>
          <w:rFonts w:asciiTheme="minorHAnsi" w:eastAsia="Arial" w:hAnsiTheme="minorHAnsi" w:cstheme="minorHAnsi"/>
          <w:color w:val="auto"/>
        </w:rPr>
        <w:t xml:space="preserve">W </w:t>
      </w:r>
      <w:r w:rsidRPr="003A66BC">
        <w:rPr>
          <w:rFonts w:asciiTheme="minorHAnsi" w:hAnsiTheme="minorHAnsi" w:cstheme="minorHAnsi"/>
          <w:color w:val="auto"/>
        </w:rPr>
        <w:t>przypadku</w:t>
      </w:r>
      <w:r w:rsidRPr="003A66BC">
        <w:rPr>
          <w:rFonts w:asciiTheme="minorHAnsi" w:eastAsia="Arial" w:hAnsiTheme="minorHAnsi" w:cstheme="minorHAnsi"/>
          <w:color w:val="auto"/>
        </w:rPr>
        <w:t xml:space="preserve"> </w:t>
      </w:r>
      <w:r w:rsidRPr="003A66BC">
        <w:rPr>
          <w:rFonts w:asciiTheme="minorHAnsi" w:hAnsiTheme="minorHAnsi" w:cstheme="minorHAnsi"/>
          <w:color w:val="auto"/>
        </w:rPr>
        <w:t>nieterminowego</w:t>
      </w:r>
      <w:r w:rsidRPr="003A66BC">
        <w:rPr>
          <w:rFonts w:asciiTheme="minorHAnsi" w:eastAsia="Arial" w:hAnsiTheme="minorHAnsi" w:cstheme="minorHAnsi"/>
          <w:color w:val="auto"/>
        </w:rPr>
        <w:t xml:space="preserve"> </w:t>
      </w:r>
      <w:r w:rsidRPr="003A66BC">
        <w:rPr>
          <w:rFonts w:asciiTheme="minorHAnsi" w:hAnsiTheme="minorHAnsi" w:cstheme="minorHAnsi"/>
          <w:color w:val="auto"/>
        </w:rPr>
        <w:t>wykonania</w:t>
      </w:r>
      <w:r w:rsidRPr="003A66BC">
        <w:rPr>
          <w:rFonts w:asciiTheme="minorHAnsi" w:eastAsia="Arial" w:hAnsiTheme="minorHAnsi" w:cstheme="minorHAnsi"/>
          <w:color w:val="auto"/>
        </w:rPr>
        <w:t xml:space="preserve"> </w:t>
      </w:r>
      <w:r w:rsidRPr="003A66BC">
        <w:rPr>
          <w:rFonts w:asciiTheme="minorHAnsi" w:hAnsiTheme="minorHAnsi" w:cstheme="minorHAnsi"/>
          <w:color w:val="auto"/>
        </w:rPr>
        <w:t>przedmiotu</w:t>
      </w:r>
      <w:r w:rsidRPr="003A66BC">
        <w:rPr>
          <w:rFonts w:asciiTheme="minorHAnsi" w:eastAsia="Arial" w:hAnsiTheme="minorHAnsi" w:cstheme="minorHAnsi"/>
          <w:color w:val="auto"/>
        </w:rPr>
        <w:t xml:space="preserve"> </w:t>
      </w:r>
      <w:r w:rsidRPr="003A66BC">
        <w:rPr>
          <w:rFonts w:asciiTheme="minorHAnsi" w:hAnsiTheme="minorHAnsi" w:cstheme="minorHAnsi"/>
          <w:color w:val="auto"/>
        </w:rPr>
        <w:t xml:space="preserve">umowy, tj. po terminie wskazanym w harmonogramie przeglądów, określonym w Formularzu cenowym Wykonawcy, </w:t>
      </w:r>
      <w:r w:rsidRPr="003A66BC">
        <w:rPr>
          <w:rFonts w:asciiTheme="minorHAnsi" w:hAnsiTheme="minorHAnsi" w:cstheme="minorHAnsi"/>
          <w:color w:val="auto"/>
        </w:rPr>
        <w:br/>
        <w:t>stanowiącym Załącznik nr 1 do umowy</w:t>
      </w:r>
      <w:r w:rsidRPr="003A66BC">
        <w:rPr>
          <w:rFonts w:asciiTheme="minorHAnsi" w:eastAsia="Arial" w:hAnsiTheme="minorHAnsi" w:cstheme="minorHAnsi"/>
          <w:color w:val="auto"/>
        </w:rPr>
        <w:t xml:space="preserve">, </w:t>
      </w:r>
      <w:r w:rsidRPr="003A66BC">
        <w:rPr>
          <w:rFonts w:asciiTheme="minorHAnsi" w:hAnsiTheme="minorHAnsi" w:cstheme="minorHAnsi"/>
          <w:bCs/>
          <w:color w:val="auto"/>
        </w:rPr>
        <w:t>Zamawiający</w:t>
      </w:r>
      <w:r w:rsidRPr="003A66BC">
        <w:rPr>
          <w:rFonts w:asciiTheme="minorHAnsi" w:eastAsia="Arial" w:hAnsiTheme="minorHAnsi" w:cstheme="minorHAnsi"/>
          <w:color w:val="auto"/>
        </w:rPr>
        <w:t xml:space="preserve"> </w:t>
      </w:r>
      <w:r w:rsidRPr="003A66BC">
        <w:rPr>
          <w:rFonts w:asciiTheme="minorHAnsi" w:hAnsiTheme="minorHAnsi" w:cstheme="minorHAnsi"/>
          <w:color w:val="auto"/>
        </w:rPr>
        <w:t>może</w:t>
      </w:r>
      <w:r w:rsidRPr="003A66BC">
        <w:rPr>
          <w:rFonts w:asciiTheme="minorHAnsi" w:eastAsia="Arial" w:hAnsiTheme="minorHAnsi" w:cstheme="minorHAnsi"/>
          <w:color w:val="auto"/>
        </w:rPr>
        <w:t xml:space="preserve"> </w:t>
      </w:r>
      <w:r w:rsidRPr="003A66BC">
        <w:rPr>
          <w:rFonts w:asciiTheme="minorHAnsi" w:hAnsiTheme="minorHAnsi" w:cstheme="minorHAnsi"/>
          <w:color w:val="auto"/>
        </w:rPr>
        <w:t>obciążyć</w:t>
      </w:r>
      <w:r w:rsidRPr="003A66BC">
        <w:rPr>
          <w:rFonts w:asciiTheme="minorHAnsi" w:eastAsia="Arial" w:hAnsiTheme="minorHAnsi" w:cstheme="minorHAnsi"/>
          <w:color w:val="auto"/>
        </w:rPr>
        <w:t xml:space="preserve"> </w:t>
      </w:r>
      <w:r w:rsidRPr="003A66BC">
        <w:rPr>
          <w:rFonts w:asciiTheme="minorHAnsi" w:hAnsiTheme="minorHAnsi" w:cstheme="minorHAnsi"/>
          <w:bCs/>
          <w:color w:val="auto"/>
        </w:rPr>
        <w:t>Wykonawcę</w:t>
      </w:r>
      <w:r w:rsidRPr="003A66BC">
        <w:rPr>
          <w:rFonts w:asciiTheme="minorHAnsi" w:eastAsia="Arial" w:hAnsiTheme="minorHAnsi" w:cstheme="minorHAnsi"/>
          <w:color w:val="auto"/>
        </w:rPr>
        <w:t xml:space="preserve"> </w:t>
      </w:r>
      <w:r w:rsidRPr="003A66BC">
        <w:rPr>
          <w:rFonts w:asciiTheme="minorHAnsi" w:hAnsiTheme="minorHAnsi" w:cstheme="minorHAnsi"/>
          <w:color w:val="auto"/>
        </w:rPr>
        <w:t>karą</w:t>
      </w:r>
      <w:r w:rsidRPr="003A66BC">
        <w:rPr>
          <w:rFonts w:asciiTheme="minorHAnsi" w:eastAsia="Arial" w:hAnsiTheme="minorHAnsi" w:cstheme="minorHAnsi"/>
          <w:color w:val="auto"/>
        </w:rPr>
        <w:t xml:space="preserve"> </w:t>
      </w:r>
      <w:r w:rsidRPr="003A66BC">
        <w:rPr>
          <w:rFonts w:asciiTheme="minorHAnsi" w:hAnsiTheme="minorHAnsi" w:cstheme="minorHAnsi"/>
          <w:color w:val="auto"/>
        </w:rPr>
        <w:t>umowną</w:t>
      </w:r>
      <w:r w:rsidRPr="003A66BC">
        <w:rPr>
          <w:rFonts w:asciiTheme="minorHAnsi" w:eastAsia="Arial" w:hAnsiTheme="minorHAnsi" w:cstheme="minorHAnsi"/>
          <w:color w:val="auto"/>
        </w:rPr>
        <w:t xml:space="preserve"> </w:t>
      </w:r>
      <w:r w:rsidRPr="003A66BC">
        <w:rPr>
          <w:rFonts w:asciiTheme="minorHAnsi" w:hAnsiTheme="minorHAnsi" w:cstheme="minorHAnsi"/>
          <w:color w:val="auto"/>
        </w:rPr>
        <w:t>w</w:t>
      </w:r>
      <w:r w:rsidRPr="003A66BC">
        <w:rPr>
          <w:rFonts w:asciiTheme="minorHAnsi" w:eastAsia="Arial" w:hAnsiTheme="minorHAnsi" w:cstheme="minorHAnsi"/>
          <w:color w:val="auto"/>
        </w:rPr>
        <w:t xml:space="preserve"> </w:t>
      </w:r>
      <w:r w:rsidRPr="003A66BC">
        <w:rPr>
          <w:rFonts w:asciiTheme="minorHAnsi" w:hAnsiTheme="minorHAnsi" w:cstheme="minorHAnsi"/>
          <w:color w:val="auto"/>
        </w:rPr>
        <w:t>wysokości</w:t>
      </w:r>
      <w:r w:rsidRPr="003A66BC">
        <w:rPr>
          <w:rFonts w:asciiTheme="minorHAnsi" w:eastAsia="Arial" w:hAnsiTheme="minorHAnsi" w:cstheme="minorHAnsi"/>
          <w:color w:val="auto"/>
        </w:rPr>
        <w:t xml:space="preserve"> 2% wartości </w:t>
      </w:r>
      <w:r w:rsidRPr="003A66BC">
        <w:rPr>
          <w:rFonts w:asciiTheme="minorHAnsi" w:eastAsia="Arial" w:hAnsiTheme="minorHAnsi" w:cstheme="minorHAnsi"/>
          <w:bCs/>
          <w:color w:val="auto"/>
        </w:rPr>
        <w:t xml:space="preserve">wynagrodzenia brutto, o którym mowa w § 6 ust. 1 umowy za każdy dzień zwłoki, </w:t>
      </w:r>
      <w:r w:rsidRPr="003A66BC">
        <w:rPr>
          <w:rFonts w:asciiTheme="minorHAnsi" w:eastAsia="Arial" w:hAnsiTheme="minorHAnsi" w:cstheme="minorHAnsi"/>
          <w:color w:val="auto"/>
        </w:rPr>
        <w:t xml:space="preserve">z zastrzeżeniem </w:t>
      </w:r>
      <w:r w:rsidRPr="003A66BC">
        <w:rPr>
          <w:rFonts w:asciiTheme="minorHAnsi" w:eastAsia="Arial" w:hAnsiTheme="minorHAnsi" w:cstheme="minorHAnsi"/>
          <w:bCs/>
          <w:color w:val="auto"/>
        </w:rPr>
        <w:t>§ 4 ust. 7 umowy.</w:t>
      </w:r>
    </w:p>
    <w:p w14:paraId="5E2ED608" w14:textId="77777777" w:rsidR="00F3577C" w:rsidRPr="003A66BC" w:rsidRDefault="00F3577C" w:rsidP="00F3577C">
      <w:pPr>
        <w:pStyle w:val="Normalny1"/>
        <w:numPr>
          <w:ilvl w:val="0"/>
          <w:numId w:val="44"/>
        </w:numPr>
        <w:spacing w:after="0" w:line="360" w:lineRule="auto"/>
        <w:ind w:left="426" w:hanging="426"/>
        <w:contextualSpacing/>
        <w:jc w:val="both"/>
        <w:rPr>
          <w:rFonts w:asciiTheme="minorHAnsi" w:eastAsia="Arial" w:hAnsiTheme="minorHAnsi" w:cstheme="minorHAnsi"/>
          <w:bCs/>
          <w:color w:val="auto"/>
        </w:rPr>
      </w:pPr>
      <w:r w:rsidRPr="003A66BC">
        <w:rPr>
          <w:rFonts w:asciiTheme="minorHAnsi" w:eastAsia="Arial" w:hAnsiTheme="minorHAnsi" w:cstheme="minorHAnsi"/>
          <w:bCs/>
          <w:color w:val="auto"/>
        </w:rPr>
        <w:t>W przypadku nienależytego wykonania umowy Wykonawca zapłaci Zamawiającemu karę umowną w wysokości 10% wartości wynagrodzenia brutto, o którym mowa w § 6 ust. 1 umowy.</w:t>
      </w:r>
    </w:p>
    <w:p w14:paraId="45D5DF80" w14:textId="77777777" w:rsidR="00F3577C" w:rsidRPr="003A66BC" w:rsidRDefault="00F3577C" w:rsidP="00F3577C">
      <w:pPr>
        <w:pStyle w:val="Normalny1"/>
        <w:numPr>
          <w:ilvl w:val="0"/>
          <w:numId w:val="44"/>
        </w:numPr>
        <w:spacing w:after="0" w:line="360" w:lineRule="auto"/>
        <w:ind w:left="426" w:hanging="426"/>
        <w:contextualSpacing/>
        <w:jc w:val="both"/>
        <w:rPr>
          <w:rFonts w:asciiTheme="minorHAnsi" w:eastAsia="Arial" w:hAnsiTheme="minorHAnsi" w:cstheme="minorHAnsi"/>
          <w:bCs/>
          <w:color w:val="auto"/>
        </w:rPr>
      </w:pPr>
      <w:r w:rsidRPr="003A66BC">
        <w:rPr>
          <w:rFonts w:asciiTheme="minorHAnsi" w:eastAsia="Arial" w:hAnsiTheme="minorHAnsi" w:cstheme="minorHAnsi"/>
          <w:bCs/>
          <w:color w:val="auto"/>
        </w:rPr>
        <w:t>W przypadku naruszenia obowiązku, o którym mowa w § 8 umowy, Wykonawca zapłaci Zamawiającemu karę umowną w wysokości 1% wartości wynagrodzenia brutto, o którym mowa w § 6 ust. 1 umowy.</w:t>
      </w:r>
    </w:p>
    <w:p w14:paraId="38EC0F3C" w14:textId="77777777" w:rsidR="00F3577C" w:rsidRPr="003A66BC" w:rsidRDefault="00F3577C" w:rsidP="00F3577C">
      <w:pPr>
        <w:pStyle w:val="Normalny1"/>
        <w:numPr>
          <w:ilvl w:val="0"/>
          <w:numId w:val="44"/>
        </w:numPr>
        <w:spacing w:after="0" w:line="360" w:lineRule="auto"/>
        <w:ind w:left="426" w:hanging="426"/>
        <w:contextualSpacing/>
        <w:jc w:val="both"/>
        <w:rPr>
          <w:rFonts w:asciiTheme="minorHAnsi" w:eastAsia="Arial" w:hAnsiTheme="minorHAnsi" w:cstheme="minorHAnsi"/>
          <w:bCs/>
          <w:color w:val="auto"/>
        </w:rPr>
      </w:pPr>
      <w:r w:rsidRPr="003A66BC">
        <w:rPr>
          <w:rFonts w:asciiTheme="minorHAnsi" w:eastAsia="Arial" w:hAnsiTheme="minorHAnsi" w:cstheme="minorHAnsi"/>
          <w:bCs/>
          <w:color w:val="auto"/>
        </w:rPr>
        <w:t xml:space="preserve">W przypadku odstąpienia od umowy przez Zamawiającego z przyczyn leżących </w:t>
      </w:r>
      <w:r w:rsidRPr="003A66BC">
        <w:rPr>
          <w:rFonts w:asciiTheme="minorHAnsi" w:eastAsia="Arial" w:hAnsiTheme="minorHAnsi" w:cstheme="minorHAnsi"/>
          <w:bCs/>
          <w:color w:val="auto"/>
        </w:rPr>
        <w:br/>
        <w:t xml:space="preserve">po stronie Wykonawcy, jak również w przypadku odstąpienia od umowy przez Wykonawcę z przyczyn niezależnych od Zamawiającego, Wykonawca zapłaci na rzecz Zamawiającego karę umowną w wysokości 20% wynagrodzenia umownego brutto, </w:t>
      </w:r>
      <w:r w:rsidRPr="003A66BC">
        <w:rPr>
          <w:rFonts w:asciiTheme="minorHAnsi" w:eastAsia="Arial" w:hAnsiTheme="minorHAnsi" w:cstheme="minorHAnsi"/>
          <w:bCs/>
          <w:color w:val="auto"/>
        </w:rPr>
        <w:br/>
        <w:t>o którym mowa w § 6 ust. 1 umowy.</w:t>
      </w:r>
    </w:p>
    <w:p w14:paraId="5311538D" w14:textId="77777777" w:rsidR="00F3577C" w:rsidRPr="009A4A86" w:rsidRDefault="00F3577C" w:rsidP="00F3577C">
      <w:pPr>
        <w:pStyle w:val="Normalny1"/>
        <w:numPr>
          <w:ilvl w:val="0"/>
          <w:numId w:val="44"/>
        </w:numPr>
        <w:tabs>
          <w:tab w:val="left" w:pos="0"/>
        </w:tabs>
        <w:spacing w:after="0" w:line="360" w:lineRule="auto"/>
        <w:ind w:left="426" w:hanging="426"/>
        <w:contextualSpacing/>
        <w:jc w:val="both"/>
        <w:rPr>
          <w:rFonts w:asciiTheme="minorHAnsi" w:eastAsia="ArialMT;Arial" w:hAnsiTheme="minorHAnsi" w:cstheme="minorHAnsi"/>
          <w:bCs/>
          <w:color w:val="auto"/>
        </w:rPr>
      </w:pPr>
      <w:r w:rsidRPr="003A66BC">
        <w:rPr>
          <w:rFonts w:asciiTheme="minorHAnsi" w:eastAsia="Arial-BoldItalicMT" w:hAnsiTheme="minorHAnsi" w:cstheme="minorHAnsi"/>
          <w:bCs/>
          <w:iCs/>
          <w:color w:val="auto"/>
        </w:rPr>
        <w:t xml:space="preserve">Zamawiający </w:t>
      </w:r>
      <w:r w:rsidRPr="003A66BC">
        <w:rPr>
          <w:rFonts w:asciiTheme="minorHAnsi" w:eastAsia="ArialMT;Arial" w:hAnsiTheme="minorHAnsi" w:cstheme="minorHAnsi"/>
          <w:color w:val="auto"/>
        </w:rPr>
        <w:t xml:space="preserve">zastrzega sobie prawo potrącenia należnych kar umownych </w:t>
      </w:r>
      <w:r w:rsidRPr="003A66BC">
        <w:rPr>
          <w:rFonts w:asciiTheme="minorHAnsi" w:eastAsia="ArialMT;Arial" w:hAnsiTheme="minorHAnsi" w:cstheme="minorHAnsi"/>
          <w:color w:val="auto"/>
        </w:rPr>
        <w:br/>
        <w:t xml:space="preserve">z wynagrodzenia należnego </w:t>
      </w:r>
      <w:r w:rsidRPr="003A66BC">
        <w:rPr>
          <w:rFonts w:asciiTheme="minorHAnsi" w:eastAsia="Arial-BoldItalicMT" w:hAnsiTheme="minorHAnsi" w:cstheme="minorHAnsi"/>
          <w:bCs/>
          <w:iCs/>
          <w:color w:val="auto"/>
        </w:rPr>
        <w:t>Wykonawcy,</w:t>
      </w:r>
      <w:r w:rsidRPr="003A66BC">
        <w:rPr>
          <w:rFonts w:asciiTheme="minorHAnsi" w:eastAsia="Arial-BoldItalicMT" w:hAnsiTheme="minorHAnsi" w:cstheme="minorHAnsi"/>
          <w:bCs/>
          <w:color w:val="auto"/>
        </w:rPr>
        <w:t xml:space="preserve"> na potrącenie których Wykonawca wyraża zgodę, </w:t>
      </w:r>
      <w:r w:rsidRPr="003A66BC">
        <w:rPr>
          <w:rFonts w:asciiTheme="minorHAnsi" w:eastAsia="ArialMT;Arial" w:hAnsiTheme="minorHAnsi" w:cstheme="minorHAnsi"/>
          <w:color w:val="auto"/>
        </w:rPr>
        <w:t xml:space="preserve">lub obciążenia </w:t>
      </w:r>
      <w:r w:rsidRPr="003A66BC">
        <w:rPr>
          <w:rFonts w:asciiTheme="minorHAnsi" w:eastAsia="Arial-BoldItalicMT" w:hAnsiTheme="minorHAnsi" w:cstheme="minorHAnsi"/>
          <w:bCs/>
          <w:iCs/>
          <w:color w:val="auto"/>
        </w:rPr>
        <w:t xml:space="preserve">Wykonawcy </w:t>
      </w:r>
      <w:r w:rsidRPr="003A66BC">
        <w:rPr>
          <w:rFonts w:asciiTheme="minorHAnsi" w:eastAsia="ArialMT;Arial" w:hAnsiTheme="minorHAnsi" w:cstheme="minorHAnsi"/>
          <w:color w:val="auto"/>
        </w:rPr>
        <w:t xml:space="preserve">na podstawie noty obciążeniowej </w:t>
      </w:r>
      <w:r w:rsidRPr="003A66BC">
        <w:rPr>
          <w:rFonts w:asciiTheme="minorHAnsi" w:eastAsia="ArialMT;Arial" w:hAnsiTheme="minorHAnsi" w:cstheme="minorHAnsi"/>
          <w:bCs/>
          <w:color w:val="auto"/>
        </w:rPr>
        <w:t xml:space="preserve">z obowiązkiem </w:t>
      </w:r>
      <w:r w:rsidRPr="009A4A86">
        <w:rPr>
          <w:rFonts w:asciiTheme="minorHAnsi" w:eastAsia="ArialMT;Arial" w:hAnsiTheme="minorHAnsi" w:cstheme="minorHAnsi"/>
          <w:bCs/>
          <w:color w:val="auto"/>
        </w:rPr>
        <w:lastRenderedPageBreak/>
        <w:t xml:space="preserve">zapłaty kary umownej w terminie 7 dni od dnia dostarczenia noty obciążeniowej </w:t>
      </w:r>
      <w:r w:rsidRPr="009A4A86">
        <w:rPr>
          <w:rFonts w:asciiTheme="minorHAnsi" w:eastAsia="ArialMT;Arial" w:hAnsiTheme="minorHAnsi" w:cstheme="minorHAnsi"/>
          <w:bCs/>
          <w:color w:val="auto"/>
        </w:rPr>
        <w:br/>
        <w:t xml:space="preserve">wraz z ustawowymi odsetkami za opóźnienie w transakcjach handlowych za każdy dzień opóźnienia. </w:t>
      </w:r>
    </w:p>
    <w:p w14:paraId="5ABF317F" w14:textId="77777777" w:rsidR="00F3577C" w:rsidRPr="009A4A86" w:rsidRDefault="00F3577C" w:rsidP="00F3577C">
      <w:pPr>
        <w:pStyle w:val="Normalny1"/>
        <w:numPr>
          <w:ilvl w:val="0"/>
          <w:numId w:val="44"/>
        </w:numPr>
        <w:spacing w:after="0" w:line="360" w:lineRule="auto"/>
        <w:ind w:left="426" w:hanging="284"/>
        <w:contextualSpacing/>
        <w:jc w:val="both"/>
        <w:rPr>
          <w:rFonts w:asciiTheme="minorHAnsi" w:eastAsia="ArialMT;Arial" w:hAnsiTheme="minorHAnsi" w:cstheme="minorHAnsi"/>
          <w:color w:val="auto"/>
        </w:rPr>
      </w:pPr>
      <w:r w:rsidRPr="009A4A86">
        <w:rPr>
          <w:rFonts w:asciiTheme="minorHAnsi" w:eastAsia="ArialMT;Arial" w:hAnsiTheme="minorHAnsi" w:cstheme="minorHAnsi"/>
          <w:color w:val="auto"/>
        </w:rPr>
        <w:t xml:space="preserve">O fakcie nienależytego wykonania przedmiotu umowy oraz potrąceniu należnych kar </w:t>
      </w:r>
      <w:r w:rsidRPr="009A4A86">
        <w:rPr>
          <w:rFonts w:asciiTheme="minorHAnsi" w:eastAsia="ArialMT;Arial" w:hAnsiTheme="minorHAnsi" w:cstheme="minorHAnsi"/>
          <w:color w:val="auto"/>
        </w:rPr>
        <w:br/>
        <w:t xml:space="preserve">umownych </w:t>
      </w:r>
      <w:r w:rsidRPr="009A4A86">
        <w:rPr>
          <w:rFonts w:asciiTheme="minorHAnsi" w:eastAsia="Arial-BoldItalicMT" w:hAnsiTheme="minorHAnsi" w:cstheme="minorHAnsi"/>
          <w:bCs/>
          <w:iCs/>
          <w:color w:val="auto"/>
        </w:rPr>
        <w:t xml:space="preserve">Zamawiający </w:t>
      </w:r>
      <w:r w:rsidRPr="009A4A86">
        <w:rPr>
          <w:rFonts w:asciiTheme="minorHAnsi" w:eastAsia="ArialMT;Arial" w:hAnsiTheme="minorHAnsi" w:cstheme="minorHAnsi"/>
          <w:color w:val="auto"/>
        </w:rPr>
        <w:t xml:space="preserve">każdorazowo zawiadomi </w:t>
      </w:r>
      <w:r w:rsidRPr="009A4A86">
        <w:rPr>
          <w:rFonts w:asciiTheme="minorHAnsi" w:eastAsia="Arial-BoldItalicMT" w:hAnsiTheme="minorHAnsi" w:cstheme="minorHAnsi"/>
          <w:bCs/>
          <w:iCs/>
          <w:color w:val="auto"/>
        </w:rPr>
        <w:t xml:space="preserve">Wykonawcę </w:t>
      </w:r>
      <w:r w:rsidRPr="009A4A86">
        <w:rPr>
          <w:rFonts w:asciiTheme="minorHAnsi" w:eastAsia="ArialMT;Arial" w:hAnsiTheme="minorHAnsi" w:cstheme="minorHAnsi"/>
          <w:color w:val="auto"/>
        </w:rPr>
        <w:t>na piśmie.</w:t>
      </w:r>
    </w:p>
    <w:p w14:paraId="73DAB6D7" w14:textId="77777777" w:rsidR="00F3577C" w:rsidRPr="009A4A86" w:rsidRDefault="00F3577C" w:rsidP="00F3577C">
      <w:pPr>
        <w:pStyle w:val="Akapitzlist"/>
        <w:widowControl/>
        <w:numPr>
          <w:ilvl w:val="0"/>
          <w:numId w:val="44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9A4A86">
        <w:rPr>
          <w:rFonts w:asciiTheme="minorHAnsi" w:hAnsiTheme="minorHAnsi" w:cstheme="minorHAnsi"/>
        </w:rPr>
        <w:t>Jeżeli wysokość kar umownych nie pokrywa w całości wyrządzonej szkody Zamawiającemu przysługuje prawo dochodzenia odszkodowania na zasadach ogólnych do wysokości rzeczywiście poniesionej szkody.</w:t>
      </w:r>
    </w:p>
    <w:p w14:paraId="28A550EA" w14:textId="77777777" w:rsidR="00F3577C" w:rsidRPr="009A4A86" w:rsidRDefault="00F3577C" w:rsidP="00F3577C">
      <w:pPr>
        <w:pStyle w:val="Akapitzlist"/>
        <w:widowControl/>
        <w:numPr>
          <w:ilvl w:val="0"/>
          <w:numId w:val="44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9A4A86">
        <w:rPr>
          <w:rFonts w:asciiTheme="minorHAnsi" w:hAnsiTheme="minorHAnsi" w:cstheme="minorHAnsi"/>
        </w:rPr>
        <w:t>Naliczenie i zapłata kary umownej nie zwalnia Wykonawcy z należytego wykonania przedmiotu umowy.</w:t>
      </w:r>
    </w:p>
    <w:p w14:paraId="691DEFC1" w14:textId="07019B5B" w:rsidR="00F3577C" w:rsidRPr="009A4A86" w:rsidRDefault="00F3577C" w:rsidP="00F3577C">
      <w:pPr>
        <w:pStyle w:val="Akapitzlist"/>
        <w:widowControl/>
        <w:numPr>
          <w:ilvl w:val="0"/>
          <w:numId w:val="3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9A4A86">
        <w:rPr>
          <w:rFonts w:asciiTheme="minorHAnsi" w:hAnsiTheme="minorHAnsi" w:cstheme="minorHAnsi"/>
        </w:rPr>
        <w:t>W razie niewykonania lub nienależytego wykonywania przedmiotu umowy przez Wykonawcę, Zamawiający może powierzyć wykonanie przedmiotu umowy innemu podmiotowi, kosztami obciążając Wykonawcę</w:t>
      </w:r>
      <w:r w:rsidRPr="003A66BC">
        <w:rPr>
          <w:rFonts w:asciiTheme="minorHAnsi" w:hAnsiTheme="minorHAnsi" w:cstheme="minorHAnsi"/>
          <w:color w:val="auto"/>
        </w:rPr>
        <w:t>,</w:t>
      </w:r>
      <w:r w:rsidRPr="003A66BC">
        <w:rPr>
          <w:color w:val="auto"/>
        </w:rPr>
        <w:t xml:space="preserve"> </w:t>
      </w:r>
      <w:r w:rsidRPr="003A66BC">
        <w:rPr>
          <w:rFonts w:asciiTheme="minorHAnsi" w:hAnsiTheme="minorHAnsi" w:cstheme="minorHAnsi"/>
          <w:color w:val="auto"/>
        </w:rPr>
        <w:t>po uprzednim wezwaniu Wykonawcy</w:t>
      </w:r>
      <w:r w:rsidR="003A66BC">
        <w:rPr>
          <w:rFonts w:asciiTheme="minorHAnsi" w:hAnsiTheme="minorHAnsi" w:cstheme="minorHAnsi"/>
          <w:color w:val="auto"/>
        </w:rPr>
        <w:br/>
      </w:r>
      <w:r w:rsidRPr="003A66BC">
        <w:rPr>
          <w:rFonts w:asciiTheme="minorHAnsi" w:hAnsiTheme="minorHAnsi" w:cstheme="minorHAnsi"/>
          <w:color w:val="auto"/>
        </w:rPr>
        <w:t xml:space="preserve">do prawidłowego wykonania umowy w zakreślonym terminie.  </w:t>
      </w:r>
      <w:r w:rsidRPr="009A4A86">
        <w:rPr>
          <w:rFonts w:asciiTheme="minorHAnsi" w:hAnsiTheme="minorHAnsi" w:cstheme="minorHAnsi"/>
        </w:rPr>
        <w:t xml:space="preserve">Nie zwalnia to Wykonawcy od obowiązku zapłaty kary umownej, o której mowa w ust. 1 niniejszego paragrafu. </w:t>
      </w:r>
    </w:p>
    <w:p w14:paraId="3C83BBA5" w14:textId="77777777" w:rsidR="00F3577C" w:rsidRPr="009A4A86" w:rsidRDefault="00F3577C" w:rsidP="00F3577C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9A4A86">
        <w:rPr>
          <w:rFonts w:asciiTheme="minorHAnsi" w:hAnsiTheme="minorHAnsi" w:cstheme="minorHAnsi"/>
          <w:b/>
        </w:rPr>
        <w:t>§ 8</w:t>
      </w:r>
      <w:r w:rsidRPr="009A4A86">
        <w:rPr>
          <w:rFonts w:asciiTheme="minorHAnsi" w:hAnsiTheme="minorHAnsi" w:cstheme="minorHAnsi"/>
          <w:b/>
        </w:rPr>
        <w:br/>
        <w:t>UBEZPIECZENIE</w:t>
      </w:r>
    </w:p>
    <w:p w14:paraId="24C27E70" w14:textId="77777777" w:rsidR="00F3577C" w:rsidRPr="009A4A86" w:rsidRDefault="00F3577C" w:rsidP="00F3577C">
      <w:pPr>
        <w:pStyle w:val="Akapitzlist"/>
        <w:widowControl/>
        <w:numPr>
          <w:ilvl w:val="0"/>
          <w:numId w:val="47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9A4A86">
        <w:rPr>
          <w:rFonts w:asciiTheme="minorHAnsi" w:hAnsiTheme="minorHAnsi" w:cstheme="minorHAnsi"/>
        </w:rPr>
        <w:t xml:space="preserve">Ryzyko odpowiedzialności za bezpieczeństwo związane z wykonaniem przedmiotu umowy ponosi Wykonawca. </w:t>
      </w:r>
    </w:p>
    <w:p w14:paraId="54794BD4" w14:textId="77777777" w:rsidR="00F3577C" w:rsidRPr="009A4A86" w:rsidRDefault="00F3577C" w:rsidP="00F3577C">
      <w:pPr>
        <w:pStyle w:val="Akapitzlist"/>
        <w:widowControl/>
        <w:numPr>
          <w:ilvl w:val="0"/>
          <w:numId w:val="47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9A4A86">
        <w:rPr>
          <w:rFonts w:asciiTheme="minorHAnsi" w:hAnsiTheme="minorHAnsi" w:cstheme="minorHAnsi"/>
        </w:rPr>
        <w:t>Wykonawca zobowiązany jest do posiadania ubezpieczenia od odpowiedzialności cywilnej z tytułu prowadzonej działalności związanej z przedmiotem umowy na kwotę</w:t>
      </w:r>
      <w:r w:rsidRPr="009A4A86">
        <w:rPr>
          <w:rFonts w:asciiTheme="minorHAnsi" w:hAnsiTheme="minorHAnsi" w:cstheme="minorHAnsi"/>
        </w:rPr>
        <w:br/>
        <w:t>nie mniejszą niż 50 000,00 zł (słownie: pięćdziesiąt tysięcy złotych 00/100).</w:t>
      </w:r>
    </w:p>
    <w:p w14:paraId="4C5EE63F" w14:textId="77777777" w:rsidR="00F3577C" w:rsidRPr="002D6CB4" w:rsidRDefault="00F3577C" w:rsidP="00F3577C">
      <w:pPr>
        <w:pStyle w:val="Akapitzlist"/>
        <w:widowControl/>
        <w:numPr>
          <w:ilvl w:val="0"/>
          <w:numId w:val="47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9A4A86">
        <w:rPr>
          <w:rFonts w:asciiTheme="minorHAnsi" w:hAnsiTheme="minorHAnsi" w:cstheme="minorHAnsi"/>
        </w:rPr>
        <w:t xml:space="preserve">Kopia opłaconej polisy </w:t>
      </w:r>
      <w:r>
        <w:rPr>
          <w:rFonts w:asciiTheme="minorHAnsi" w:hAnsiTheme="minorHAnsi" w:cstheme="minorHAnsi"/>
        </w:rPr>
        <w:t xml:space="preserve">ubezpieczeniowej </w:t>
      </w:r>
      <w:r w:rsidRPr="002D6CB4">
        <w:rPr>
          <w:rFonts w:asciiTheme="minorHAnsi" w:hAnsiTheme="minorHAnsi" w:cstheme="minorHAnsi"/>
        </w:rPr>
        <w:t xml:space="preserve">stanowi załącznik nr 9 do umowy. </w:t>
      </w:r>
    </w:p>
    <w:p w14:paraId="6FB3DDBE" w14:textId="77777777" w:rsidR="00F3577C" w:rsidRPr="009A4A86" w:rsidRDefault="00F3577C" w:rsidP="00F3577C">
      <w:pPr>
        <w:pStyle w:val="Akapitzlist"/>
        <w:widowControl/>
        <w:numPr>
          <w:ilvl w:val="0"/>
          <w:numId w:val="47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9A4A86">
        <w:rPr>
          <w:rFonts w:asciiTheme="minorHAnsi" w:hAnsiTheme="minorHAnsi" w:cstheme="minorHAnsi"/>
        </w:rPr>
        <w:t xml:space="preserve">Jeżeli okres ubezpieczenia wygaśnie w trakcie realizacji umowy, Wykonawca zobowiązany jest do zawarcia nowej umowy ubezpieczenia, w sposób gwarantujący ciągłość ubezpieczenia (bez przerw pomiędzy terminem wygaśnięcia polisy dotychczasowej </w:t>
      </w:r>
      <w:r w:rsidRPr="009A4A86">
        <w:rPr>
          <w:rFonts w:asciiTheme="minorHAnsi" w:hAnsiTheme="minorHAnsi" w:cstheme="minorHAnsi"/>
        </w:rPr>
        <w:br/>
        <w:t>a terminem nowej polisy). Na każde żądanie Zamawiającego, Wykonawca przedstawi Zamawiającemu, nie później niż w terminie 3 dni roboczych, nową polisę lub inny dokument potwierdzający, że Wykonawca jest ubezpieczony od odpowiedzialności cywilnej, na warunkach określonych w ust. 2 niniejszego paragrafu.</w:t>
      </w:r>
    </w:p>
    <w:p w14:paraId="624EC093" w14:textId="77777777" w:rsidR="00F3577C" w:rsidRPr="009A4A86" w:rsidRDefault="00F3577C" w:rsidP="00F3577C">
      <w:pPr>
        <w:pStyle w:val="Akapitzlist"/>
        <w:widowControl/>
        <w:numPr>
          <w:ilvl w:val="0"/>
          <w:numId w:val="47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9A4A86">
        <w:rPr>
          <w:rFonts w:asciiTheme="minorHAnsi" w:hAnsiTheme="minorHAnsi" w:cstheme="minorHAnsi"/>
        </w:rPr>
        <w:lastRenderedPageBreak/>
        <w:t xml:space="preserve">Wykonawca zobowiązany jest do informowania Zamawiającego w terminie 3 dni roboczych o wszelkich zmianach treści zawartej umowy ubezpieczenia. </w:t>
      </w:r>
    </w:p>
    <w:p w14:paraId="3C4BA4B1" w14:textId="17A89B2E" w:rsidR="00F3577C" w:rsidRPr="00F3577C" w:rsidRDefault="00F3577C" w:rsidP="00F3577C">
      <w:pPr>
        <w:pStyle w:val="Akapitzlist"/>
        <w:widowControl/>
        <w:numPr>
          <w:ilvl w:val="0"/>
          <w:numId w:val="47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9A4A86">
        <w:rPr>
          <w:rFonts w:asciiTheme="minorHAnsi" w:hAnsiTheme="minorHAnsi" w:cstheme="minorHAnsi"/>
        </w:rPr>
        <w:t>Z tytułu posiadania ubezpieczenia Wykonawcy nie przysługuje dodatkowe wynagrodzenie.</w:t>
      </w:r>
    </w:p>
    <w:p w14:paraId="3CF9DC2A" w14:textId="77777777" w:rsidR="00F3577C" w:rsidRPr="009A4A86" w:rsidRDefault="00F3577C" w:rsidP="00F3577C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A4A86">
        <w:rPr>
          <w:rFonts w:asciiTheme="minorHAnsi" w:hAnsiTheme="minorHAnsi" w:cstheme="minorHAnsi"/>
          <w:b/>
        </w:rPr>
        <w:t>§ 9</w:t>
      </w:r>
    </w:p>
    <w:p w14:paraId="58801B23" w14:textId="77777777" w:rsidR="00F3577C" w:rsidRPr="009A4A86" w:rsidRDefault="00F3577C" w:rsidP="00F3577C">
      <w:pPr>
        <w:pStyle w:val="Akapitzlist"/>
        <w:tabs>
          <w:tab w:val="left" w:pos="426"/>
        </w:tabs>
        <w:spacing w:line="360" w:lineRule="auto"/>
        <w:ind w:left="426" w:right="-1" w:hanging="426"/>
        <w:jc w:val="center"/>
        <w:rPr>
          <w:rFonts w:asciiTheme="minorHAnsi" w:hAnsiTheme="minorHAnsi" w:cstheme="minorHAnsi"/>
          <w:b/>
          <w:bCs/>
        </w:rPr>
      </w:pPr>
      <w:r w:rsidRPr="009A4A86">
        <w:rPr>
          <w:rFonts w:asciiTheme="minorHAnsi" w:hAnsiTheme="minorHAnsi" w:cstheme="minorHAnsi"/>
          <w:b/>
          <w:bCs/>
        </w:rPr>
        <w:t>ODSTĄPIENIE OD UMOWY</w:t>
      </w:r>
    </w:p>
    <w:p w14:paraId="459DEC6D" w14:textId="77777777" w:rsidR="00F3577C" w:rsidRPr="009A4A86" w:rsidRDefault="00F3577C" w:rsidP="00F3577C">
      <w:pPr>
        <w:pStyle w:val="Teksttreci0"/>
        <w:widowControl/>
        <w:numPr>
          <w:ilvl w:val="0"/>
          <w:numId w:val="36"/>
        </w:numPr>
        <w:shd w:val="clear" w:color="auto" w:fill="auto"/>
        <w:suppressAutoHyphens/>
        <w:spacing w:before="0" w:after="0" w:line="360" w:lineRule="auto"/>
        <w:ind w:left="426" w:hanging="426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9A4A86">
        <w:rPr>
          <w:rFonts w:asciiTheme="minorHAnsi" w:eastAsia="Arial" w:hAnsiTheme="minorHAnsi" w:cstheme="minorHAnsi"/>
          <w:sz w:val="24"/>
          <w:szCs w:val="24"/>
        </w:rPr>
        <w:t>Zamawiający może odstąpić od Umowy jeśli wystąpiła istotna zmiana okoliczności powodującej, że wykonanie umowy nie leży w interesie publicznym, czego nie można było przewidzieć w chwili zawarcia umowy, lub dalsze wykonywanie umowy może zagrozić istotnemu interesowi bezpieczeństwa państwa lub bezpieczeństwu publicznemu</w:t>
      </w:r>
      <w:r>
        <w:rPr>
          <w:rFonts w:asciiTheme="minorHAnsi" w:eastAsia="Arial" w:hAnsiTheme="minorHAnsi" w:cstheme="minorHAnsi"/>
          <w:sz w:val="24"/>
          <w:szCs w:val="24"/>
        </w:rPr>
        <w:t xml:space="preserve">, </w:t>
      </w:r>
      <w:r>
        <w:rPr>
          <w:rFonts w:asciiTheme="minorHAnsi" w:eastAsia="Arial" w:hAnsiTheme="minorHAnsi" w:cstheme="minorHAnsi"/>
          <w:sz w:val="24"/>
          <w:szCs w:val="24"/>
        </w:rPr>
        <w:br/>
        <w:t>w terminie 30 dni od dnia powzięcia wiadomości o tych okolicznościach.</w:t>
      </w:r>
    </w:p>
    <w:p w14:paraId="5683DBDA" w14:textId="77777777" w:rsidR="00F3577C" w:rsidRPr="003062D1" w:rsidRDefault="00F3577C" w:rsidP="00F3577C">
      <w:pPr>
        <w:pStyle w:val="Akapitzlist"/>
        <w:widowControl/>
        <w:numPr>
          <w:ilvl w:val="0"/>
          <w:numId w:val="36"/>
        </w:numPr>
        <w:spacing w:line="360" w:lineRule="auto"/>
        <w:ind w:left="426" w:hanging="426"/>
        <w:jc w:val="both"/>
        <w:rPr>
          <w:rFonts w:asciiTheme="minorHAnsi" w:eastAsia="SimSun" w:hAnsiTheme="minorHAnsi" w:cstheme="minorHAnsi"/>
          <w:bCs/>
        </w:rPr>
      </w:pPr>
      <w:r w:rsidRPr="003062D1">
        <w:rPr>
          <w:rFonts w:asciiTheme="minorHAnsi" w:eastAsia="ArialMT;Arial" w:hAnsiTheme="minorHAnsi" w:cstheme="minorHAnsi"/>
          <w:bCs/>
        </w:rPr>
        <w:t>Je</w:t>
      </w:r>
      <w:r w:rsidRPr="003062D1">
        <w:rPr>
          <w:rFonts w:asciiTheme="minorHAnsi" w:hAnsiTheme="minorHAnsi" w:cstheme="minorHAnsi"/>
          <w:bCs/>
        </w:rPr>
        <w:t>żeli Wykonawca opóźnia się z rozpoczęciem lub zakończeniem przeglądów tak dalece, że jest prawdopodobne, że nie zdoła ich zakończyć w terminie umownym, Zamawiający może bez wyznaczania terminu dodatkowego od umowy odstąpić jeszcze przed upływem terminu jej zakończenia.</w:t>
      </w:r>
    </w:p>
    <w:p w14:paraId="1B961443" w14:textId="77777777" w:rsidR="00F3577C" w:rsidRPr="00B829E4" w:rsidRDefault="00F3577C" w:rsidP="00F3577C">
      <w:pPr>
        <w:pStyle w:val="Akapitzlist"/>
        <w:widowControl/>
        <w:numPr>
          <w:ilvl w:val="0"/>
          <w:numId w:val="36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B829E4">
        <w:rPr>
          <w:rFonts w:asciiTheme="minorHAnsi" w:eastAsia="ArialMT;Arial" w:hAnsiTheme="minorHAnsi" w:cstheme="minorHAnsi"/>
          <w:bCs/>
        </w:rPr>
        <w:t xml:space="preserve">Zamawiający odstąpi od umowy, jeżeli Wykonawca nie realizuje przedmiotu umowy, </w:t>
      </w:r>
      <w:r w:rsidRPr="003A66BC">
        <w:rPr>
          <w:rFonts w:asciiTheme="minorHAnsi" w:eastAsia="ArialMT;Arial" w:hAnsiTheme="minorHAnsi" w:cstheme="minorHAnsi"/>
          <w:bCs/>
          <w:color w:val="auto"/>
        </w:rPr>
        <w:t xml:space="preserve">realizuje go niezgodnie z umową, wykonuje </w:t>
      </w:r>
      <w:r w:rsidRPr="00B829E4">
        <w:rPr>
          <w:rFonts w:asciiTheme="minorHAnsi" w:eastAsia="ArialMT;Arial" w:hAnsiTheme="minorHAnsi" w:cstheme="minorHAnsi"/>
          <w:bCs/>
        </w:rPr>
        <w:t xml:space="preserve">prace bez przestrzegania przepisów </w:t>
      </w:r>
      <w:r w:rsidRPr="00B829E4">
        <w:rPr>
          <w:rFonts w:asciiTheme="minorHAnsi" w:hAnsiTheme="minorHAnsi" w:cstheme="minorHAnsi"/>
          <w:bCs/>
        </w:rPr>
        <w:t>bezpieczeństwa i higieny pracy oraz przepisów ochrony przeciwpożarowej.</w:t>
      </w:r>
    </w:p>
    <w:p w14:paraId="67940E8D" w14:textId="77777777" w:rsidR="00F3577C" w:rsidRPr="00B829E4" w:rsidRDefault="00F3577C" w:rsidP="00F3577C">
      <w:pPr>
        <w:pStyle w:val="Teksttreci0"/>
        <w:widowControl/>
        <w:numPr>
          <w:ilvl w:val="0"/>
          <w:numId w:val="36"/>
        </w:numPr>
        <w:shd w:val="clear" w:color="auto" w:fill="auto"/>
        <w:suppressAutoHyphens/>
        <w:spacing w:before="0" w:after="0" w:line="360" w:lineRule="auto"/>
        <w:ind w:left="426" w:hanging="426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B829E4">
        <w:rPr>
          <w:rFonts w:asciiTheme="minorHAnsi" w:eastAsia="Arial" w:hAnsiTheme="minorHAnsi" w:cstheme="minorHAnsi"/>
          <w:sz w:val="24"/>
          <w:szCs w:val="24"/>
        </w:rPr>
        <w:t>Oświadczenie o odstąpieniu musi być złożone w formie pisemnej pod rygorem nieważności</w:t>
      </w:r>
      <w:r>
        <w:rPr>
          <w:rFonts w:asciiTheme="minorHAnsi" w:eastAsia="Arial" w:hAnsiTheme="minorHAnsi" w:cstheme="minorHAnsi"/>
          <w:sz w:val="24"/>
          <w:szCs w:val="24"/>
        </w:rPr>
        <w:t xml:space="preserve"> z podaniem przyczyn odstąpienia</w:t>
      </w:r>
      <w:r w:rsidRPr="00B829E4">
        <w:rPr>
          <w:rFonts w:asciiTheme="minorHAnsi" w:eastAsia="Arial" w:hAnsiTheme="minorHAnsi" w:cstheme="minorHAnsi"/>
          <w:sz w:val="24"/>
          <w:szCs w:val="24"/>
        </w:rPr>
        <w:t>,</w:t>
      </w:r>
      <w:r w:rsidRPr="00B829E4">
        <w:rPr>
          <w:rFonts w:asciiTheme="minorHAnsi" w:hAnsiTheme="minorHAnsi" w:cstheme="minorHAnsi"/>
          <w:bCs/>
          <w:color w:val="202124"/>
          <w:sz w:val="24"/>
          <w:szCs w:val="24"/>
          <w:shd w:val="clear" w:color="auto" w:fill="FFFFFF"/>
        </w:rPr>
        <w:t xml:space="preserve"> w terminie 30 dni od dnia powzięcia wiadomości o okolicznościach stanowiących przesłanki do odstąpienia</w:t>
      </w:r>
      <w:r w:rsidRPr="00B829E4">
        <w:rPr>
          <w:rFonts w:asciiTheme="minorHAnsi" w:eastAsia="Arial" w:hAnsiTheme="minorHAnsi" w:cstheme="minorHAnsi"/>
          <w:sz w:val="24"/>
          <w:szCs w:val="24"/>
        </w:rPr>
        <w:t>.</w:t>
      </w:r>
    </w:p>
    <w:p w14:paraId="35FF2A9D" w14:textId="77777777" w:rsidR="00F3577C" w:rsidRPr="00B829E4" w:rsidRDefault="00F3577C" w:rsidP="00F3577C">
      <w:pPr>
        <w:pStyle w:val="Teksttreci0"/>
        <w:widowControl/>
        <w:numPr>
          <w:ilvl w:val="0"/>
          <w:numId w:val="36"/>
        </w:numPr>
        <w:shd w:val="clear" w:color="auto" w:fill="auto"/>
        <w:suppressAutoHyphens/>
        <w:spacing w:before="0" w:after="0" w:line="360" w:lineRule="auto"/>
        <w:ind w:left="426" w:hanging="426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B829E4">
        <w:rPr>
          <w:rFonts w:asciiTheme="minorHAnsi" w:eastAsia="Arial" w:hAnsiTheme="minorHAnsi" w:cstheme="minorHAnsi"/>
          <w:sz w:val="24"/>
          <w:szCs w:val="24"/>
        </w:rPr>
        <w:t xml:space="preserve">Odstąpienie od umowy rodzi skutki na dzień skutecznego złożenia oświadczenia woli przez </w:t>
      </w:r>
      <w:r>
        <w:rPr>
          <w:rFonts w:asciiTheme="minorHAnsi" w:eastAsia="Arial" w:hAnsiTheme="minorHAnsi" w:cstheme="minorHAnsi"/>
          <w:sz w:val="24"/>
          <w:szCs w:val="24"/>
        </w:rPr>
        <w:t>Zamawiającego.</w:t>
      </w:r>
      <w:r w:rsidRPr="00B829E4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2E2D78A7" w14:textId="5A7BD6D0" w:rsidR="00F3577C" w:rsidRPr="00F3577C" w:rsidRDefault="00F3577C" w:rsidP="00F3577C">
      <w:pPr>
        <w:pStyle w:val="Teksttreci0"/>
        <w:widowControl/>
        <w:numPr>
          <w:ilvl w:val="0"/>
          <w:numId w:val="36"/>
        </w:numPr>
        <w:shd w:val="clear" w:color="auto" w:fill="auto"/>
        <w:suppressAutoHyphens/>
        <w:spacing w:before="0"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B829E4">
        <w:rPr>
          <w:rFonts w:asciiTheme="minorHAnsi" w:eastAsia="Arial" w:hAnsiTheme="minorHAnsi" w:cstheme="minorHAnsi"/>
          <w:sz w:val="24"/>
          <w:szCs w:val="24"/>
        </w:rPr>
        <w:t xml:space="preserve">Odstąpienie od umowy nie powoduje wygaśnięcia roszczeń </w:t>
      </w:r>
      <w:r>
        <w:rPr>
          <w:rFonts w:asciiTheme="minorHAnsi" w:eastAsia="Arial" w:hAnsiTheme="minorHAnsi" w:cstheme="minorHAnsi"/>
          <w:sz w:val="24"/>
          <w:szCs w:val="24"/>
        </w:rPr>
        <w:t xml:space="preserve">Zamawiającego </w:t>
      </w:r>
      <w:r w:rsidRPr="00B829E4">
        <w:rPr>
          <w:rFonts w:asciiTheme="minorHAnsi" w:eastAsia="Arial" w:hAnsiTheme="minorHAnsi" w:cstheme="minorHAnsi"/>
          <w:sz w:val="24"/>
          <w:szCs w:val="24"/>
        </w:rPr>
        <w:t>o zapłatę kar umownych powstałych w czasie obowiązywania umowy (w tym roszczenia o zapłatę kary umownej z powodu odstąpienia od umowy).</w:t>
      </w:r>
    </w:p>
    <w:p w14:paraId="7D4C57B8" w14:textId="77777777" w:rsidR="00796C64" w:rsidRPr="00B829E4" w:rsidRDefault="00796C64" w:rsidP="00796C64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F3577C">
        <w:rPr>
          <w:rFonts w:asciiTheme="minorHAnsi" w:hAnsiTheme="minorHAnsi" w:cstheme="minorHAnsi"/>
          <w:b/>
        </w:rPr>
        <w:t>§ 10</w:t>
      </w:r>
      <w:r w:rsidRPr="00B829E4">
        <w:rPr>
          <w:rFonts w:asciiTheme="minorHAnsi" w:hAnsiTheme="minorHAnsi" w:cstheme="minorHAnsi"/>
          <w:b/>
        </w:rPr>
        <w:br/>
        <w:t>ZACHOWANIE POUFNOŚCI</w:t>
      </w:r>
    </w:p>
    <w:p w14:paraId="74CE33F6" w14:textId="77777777" w:rsidR="00796C64" w:rsidRPr="00B829E4" w:rsidRDefault="00796C64" w:rsidP="00796C64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B829E4">
        <w:rPr>
          <w:rFonts w:asciiTheme="minorHAnsi" w:hAnsiTheme="minorHAnsi" w:cstheme="minorHAnsi"/>
        </w:rPr>
        <w:t xml:space="preserve">Wykonawca zobowiązuje się do zachowania w poufności wszelkich informacji </w:t>
      </w:r>
      <w:r w:rsidRPr="00B829E4">
        <w:rPr>
          <w:rFonts w:asciiTheme="minorHAnsi" w:hAnsiTheme="minorHAnsi" w:cstheme="minorHAnsi"/>
        </w:rPr>
        <w:br/>
        <w:t xml:space="preserve">technicznych, technologicznych, prawnych i organizacyjnych, oraz innych informacji </w:t>
      </w:r>
      <w:r w:rsidRPr="00B829E4">
        <w:rPr>
          <w:rFonts w:asciiTheme="minorHAnsi" w:hAnsiTheme="minorHAnsi" w:cstheme="minorHAnsi"/>
        </w:rPr>
        <w:br/>
        <w:t xml:space="preserve">Zamawiającego uzyskanych w trakcie wykonywania umowy niezależnie od formy </w:t>
      </w:r>
      <w:r w:rsidRPr="00B829E4">
        <w:rPr>
          <w:rFonts w:asciiTheme="minorHAnsi" w:hAnsiTheme="minorHAnsi" w:cstheme="minorHAnsi"/>
        </w:rPr>
        <w:br/>
        <w:t xml:space="preserve">pozyskania tych informacji i ich źródła. </w:t>
      </w:r>
    </w:p>
    <w:p w14:paraId="25AC69F7" w14:textId="77777777" w:rsidR="00796C64" w:rsidRPr="00B829E4" w:rsidRDefault="00796C64" w:rsidP="00796C64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B829E4">
        <w:rPr>
          <w:rFonts w:asciiTheme="minorHAnsi" w:hAnsiTheme="minorHAnsi" w:cstheme="minorHAnsi"/>
        </w:rPr>
        <w:lastRenderedPageBreak/>
        <w:t>Wykonawca zobowiązuje się do wykorzystania informacji jedynie w celach określonych ustaleniami umowy oraz wynikającymi z obowiązujących uregulowań prawnych.</w:t>
      </w:r>
    </w:p>
    <w:p w14:paraId="6269FD79" w14:textId="77777777" w:rsidR="00796C64" w:rsidRPr="00B829E4" w:rsidRDefault="00796C64" w:rsidP="00796C64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B829E4">
        <w:rPr>
          <w:rFonts w:asciiTheme="minorHAnsi" w:hAnsiTheme="minorHAnsi" w:cstheme="minorHAnsi"/>
        </w:rPr>
        <w:t xml:space="preserve">Wykonawca zobowiązuje się do podjęcia wszelkich niezbędnych kroków dla </w:t>
      </w:r>
      <w:r w:rsidRPr="00B829E4">
        <w:rPr>
          <w:rFonts w:asciiTheme="minorHAnsi" w:hAnsiTheme="minorHAnsi" w:cstheme="minorHAnsi"/>
        </w:rPr>
        <w:br/>
        <w:t>zapewnienia, że żaden pracownik Wykonawcy/osoba, którą dysponuje Wykonawca</w:t>
      </w:r>
      <w:r w:rsidRPr="00B829E4">
        <w:rPr>
          <w:rFonts w:asciiTheme="minorHAnsi" w:hAnsiTheme="minorHAnsi" w:cstheme="minorHAnsi"/>
        </w:rPr>
        <w:br/>
        <w:t xml:space="preserve">otrzymujący powyższe informacje nie ujawni tych informacji, zarówno w całości, </w:t>
      </w:r>
      <w:r w:rsidRPr="00B829E4">
        <w:rPr>
          <w:rFonts w:asciiTheme="minorHAnsi" w:hAnsiTheme="minorHAnsi" w:cstheme="minorHAnsi"/>
        </w:rPr>
        <w:br/>
        <w:t xml:space="preserve">jak i w części osobom lub podmiotom trzecim bez uzyskania pisemnej zgody </w:t>
      </w:r>
      <w:r w:rsidRPr="00B829E4">
        <w:rPr>
          <w:rFonts w:asciiTheme="minorHAnsi" w:hAnsiTheme="minorHAnsi" w:cstheme="minorHAnsi"/>
        </w:rPr>
        <w:br/>
        <w:t>Zamawiającego.</w:t>
      </w:r>
    </w:p>
    <w:p w14:paraId="172DF582" w14:textId="77777777" w:rsidR="00796C64" w:rsidRPr="00B829E4" w:rsidRDefault="00796C64" w:rsidP="00796C64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B829E4">
        <w:rPr>
          <w:rFonts w:asciiTheme="minorHAnsi" w:hAnsiTheme="minorHAnsi" w:cstheme="minorHAnsi"/>
        </w:rPr>
        <w:t>Wykonawca zobowiązuje się do ujawnienia informacji jedynie tym osobom, którym</w:t>
      </w:r>
      <w:r w:rsidRPr="00B829E4">
        <w:rPr>
          <w:rFonts w:asciiTheme="minorHAnsi" w:hAnsiTheme="minorHAnsi" w:cstheme="minorHAnsi"/>
        </w:rPr>
        <w:br/>
        <w:t xml:space="preserve">będą one niezbędne do wykonywania powierzonych im czynności i tylko w zakresie, </w:t>
      </w:r>
      <w:r w:rsidRPr="00B829E4">
        <w:rPr>
          <w:rFonts w:asciiTheme="minorHAnsi" w:hAnsiTheme="minorHAnsi" w:cstheme="minorHAnsi"/>
        </w:rPr>
        <w:br/>
        <w:t>w jakim osoba musi mieć do nich dostęp dla celów realizacji zadania wynikającego</w:t>
      </w:r>
      <w:r w:rsidRPr="00B829E4">
        <w:rPr>
          <w:rFonts w:asciiTheme="minorHAnsi" w:hAnsiTheme="minorHAnsi" w:cstheme="minorHAnsi"/>
        </w:rPr>
        <w:br/>
        <w:t>z tytułu realizacji umowy.</w:t>
      </w:r>
    </w:p>
    <w:p w14:paraId="59303AF1" w14:textId="77777777" w:rsidR="00796C64" w:rsidRPr="00B829E4" w:rsidRDefault="00796C64" w:rsidP="00796C64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B829E4">
        <w:rPr>
          <w:rFonts w:asciiTheme="minorHAnsi" w:hAnsiTheme="minorHAnsi" w:cstheme="minorHAnsi"/>
        </w:rPr>
        <w:t xml:space="preserve">Wykonawcę zobowiązuje się do niekopiowania, niepowielania, ani w jakikolwiek inny </w:t>
      </w:r>
      <w:r>
        <w:rPr>
          <w:rFonts w:asciiTheme="minorHAnsi" w:hAnsiTheme="minorHAnsi" w:cstheme="minorHAnsi"/>
        </w:rPr>
        <w:br/>
      </w:r>
      <w:r w:rsidRPr="00B829E4">
        <w:rPr>
          <w:rFonts w:asciiTheme="minorHAnsi" w:hAnsiTheme="minorHAnsi" w:cstheme="minorHAnsi"/>
        </w:rPr>
        <w:t xml:space="preserve">sposób nierozpowszechniania jakiejkolwiek części określonych informacji, z wyjątkiem </w:t>
      </w:r>
      <w:r w:rsidRPr="00B829E4">
        <w:rPr>
          <w:rFonts w:asciiTheme="minorHAnsi" w:hAnsiTheme="minorHAnsi" w:cstheme="minorHAnsi"/>
        </w:rPr>
        <w:br/>
        <w:t>uzasadnionej potrzeby do celów związanych z realizacją Umowy po uprzednim uzyskaniu pisemnej zgody od Zamawiającego, którego informacja lub źródło informacji dotyczy.</w:t>
      </w:r>
    </w:p>
    <w:p w14:paraId="2A520AAA" w14:textId="77777777" w:rsidR="00796C64" w:rsidRPr="00FE634A" w:rsidRDefault="00796C64" w:rsidP="00796C64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B829E4">
        <w:rPr>
          <w:rFonts w:asciiTheme="minorHAnsi" w:hAnsiTheme="minorHAnsi" w:cstheme="minorHAnsi"/>
        </w:rPr>
        <w:t>Obowiązek określony w ust. 1 nie dotyczy informa</w:t>
      </w:r>
      <w:r w:rsidRPr="00FE634A">
        <w:rPr>
          <w:rFonts w:asciiTheme="minorHAnsi" w:hAnsiTheme="minorHAnsi" w:cstheme="minorHAnsi"/>
        </w:rPr>
        <w:t xml:space="preserve">cji powszechnie znanych </w:t>
      </w:r>
      <w:r w:rsidRPr="00FE634A">
        <w:rPr>
          <w:rFonts w:asciiTheme="minorHAnsi" w:hAnsiTheme="minorHAnsi" w:cstheme="minorHAnsi"/>
        </w:rPr>
        <w:br/>
        <w:t xml:space="preserve">oraz udostępniania informacji na podstawie bezwzględnie obowiązujących przepisów prawa, a w szczególności na żądanie sądów, prokuratury, organów podatkowych </w:t>
      </w:r>
      <w:r w:rsidRPr="00FE634A">
        <w:rPr>
          <w:rFonts w:asciiTheme="minorHAnsi" w:hAnsiTheme="minorHAnsi" w:cstheme="minorHAnsi"/>
        </w:rPr>
        <w:br/>
        <w:t xml:space="preserve">lub organów kontrolnych, a także informacji dostępnych publicznie, o których mowa </w:t>
      </w:r>
      <w:r w:rsidRPr="00FE634A">
        <w:rPr>
          <w:rFonts w:asciiTheme="minorHAnsi" w:hAnsiTheme="minorHAnsi" w:cstheme="minorHAnsi"/>
        </w:rPr>
        <w:br/>
        <w:t>w ustawie z dnia 6 września 2001 r. o dostępie do informacji publicznej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2022 r. poz. 902).</w:t>
      </w:r>
    </w:p>
    <w:p w14:paraId="286FF0CE" w14:textId="77777777" w:rsidR="00796C64" w:rsidRPr="00FE634A" w:rsidRDefault="00796C64" w:rsidP="00796C64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Nie będą uważane za chronione informacje, które: </w:t>
      </w:r>
    </w:p>
    <w:p w14:paraId="6975C887" w14:textId="77777777" w:rsidR="00796C64" w:rsidRPr="00FE634A" w:rsidRDefault="00796C64" w:rsidP="00796C64">
      <w:pPr>
        <w:widowControl/>
        <w:numPr>
          <w:ilvl w:val="1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wcześniej stały się informacją publiczną w okolicznościach niebędących wynikiem czynu bezprawnego lub naruszającego umowę przez którąkolwiek ze Stron;</w:t>
      </w:r>
    </w:p>
    <w:p w14:paraId="669ADE00" w14:textId="77777777" w:rsidR="00796C64" w:rsidRPr="00FE634A" w:rsidRDefault="00796C64" w:rsidP="00796C64">
      <w:pPr>
        <w:widowControl/>
        <w:numPr>
          <w:ilvl w:val="1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 została przekazana Stronie otrzymującej przez osobę trzecią niebędącą Strona umowy zgodnie z prawem i bez ograniczeń;</w:t>
      </w:r>
    </w:p>
    <w:p w14:paraId="5E43829C" w14:textId="77777777" w:rsidR="00796C64" w:rsidRPr="00FE634A" w:rsidRDefault="00796C64" w:rsidP="00796C64">
      <w:pPr>
        <w:widowControl/>
        <w:numPr>
          <w:ilvl w:val="1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 była zatwierdzona do rozpowszechniania na podstawie uprzedniej pisemnej zgody Strony, której dotyczą.</w:t>
      </w:r>
    </w:p>
    <w:p w14:paraId="5EF687FE" w14:textId="77777777" w:rsidR="00796C64" w:rsidRPr="00FE634A" w:rsidRDefault="00796C64" w:rsidP="00796C64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Wykonawca ponosi odpowiedzialność za zachowanie w poufności informacji </w:t>
      </w:r>
      <w:r w:rsidRPr="00FE634A">
        <w:rPr>
          <w:rFonts w:asciiTheme="minorHAnsi" w:hAnsiTheme="minorHAnsi" w:cstheme="minorHAnsi"/>
        </w:rPr>
        <w:br/>
        <w:t>przez swoich pracowników, podwykonawców i wszelkich innych osób, którymi będzie się posługiwać przy wykonywaniu umowy.</w:t>
      </w:r>
    </w:p>
    <w:p w14:paraId="32CBF5A3" w14:textId="77777777" w:rsidR="00796C64" w:rsidRPr="00FE634A" w:rsidRDefault="00796C64" w:rsidP="00796C64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lastRenderedPageBreak/>
        <w:t xml:space="preserve"> Wykonawca zobowiązuje się do podjęcia wszelkich niezbędnych kroków </w:t>
      </w:r>
      <w:r w:rsidRPr="00FE634A">
        <w:rPr>
          <w:rFonts w:asciiTheme="minorHAnsi" w:hAnsiTheme="minorHAnsi" w:cstheme="minorHAnsi"/>
        </w:rPr>
        <w:br/>
        <w:t xml:space="preserve">dla zapewnienia, że żaden pracownik Wykonawcy lub inna osoba, o której mowa </w:t>
      </w:r>
      <w:r w:rsidRPr="00FE634A">
        <w:rPr>
          <w:rFonts w:asciiTheme="minorHAnsi" w:hAnsiTheme="minorHAnsi" w:cstheme="minorHAnsi"/>
        </w:rPr>
        <w:br/>
        <w:t xml:space="preserve">w ust. 8, otrzymujący powyższe informacje, nie ujawni tych informacji, ani ich źródła, </w:t>
      </w:r>
      <w:r w:rsidRPr="00FE634A">
        <w:rPr>
          <w:rFonts w:asciiTheme="minorHAnsi" w:hAnsiTheme="minorHAnsi" w:cstheme="minorHAnsi"/>
        </w:rPr>
        <w:br/>
        <w:t xml:space="preserve">zarówno w całości, jak i w części osobom lub podmiotom trzecim bez uzyskania </w:t>
      </w:r>
      <w:r w:rsidRPr="00FE634A">
        <w:rPr>
          <w:rFonts w:asciiTheme="minorHAnsi" w:hAnsiTheme="minorHAnsi" w:cstheme="minorHAnsi"/>
        </w:rPr>
        <w:br/>
        <w:t xml:space="preserve">uprzednio wyraźnej pisemnej zgody Zamawiającego, którego informacja lub źródło </w:t>
      </w:r>
      <w:r w:rsidRPr="00FE634A">
        <w:rPr>
          <w:rFonts w:asciiTheme="minorHAnsi" w:hAnsiTheme="minorHAnsi" w:cstheme="minorHAnsi"/>
        </w:rPr>
        <w:br/>
        <w:t>informacji dotyczy.</w:t>
      </w:r>
    </w:p>
    <w:p w14:paraId="559B4A4D" w14:textId="77777777" w:rsidR="00796C64" w:rsidRPr="00FE634A" w:rsidRDefault="00796C64" w:rsidP="00796C64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Obowiązek zachowania w poufności informacji przez Wykonawcę i osoby, </w:t>
      </w:r>
      <w:r w:rsidRPr="00FE634A">
        <w:rPr>
          <w:rFonts w:asciiTheme="minorHAnsi" w:hAnsiTheme="minorHAnsi" w:cstheme="minorHAnsi"/>
        </w:rPr>
        <w:br/>
        <w:t>o których mowa w ust. 8, obowiązuje także po ustaniu umowy.</w:t>
      </w:r>
    </w:p>
    <w:p w14:paraId="417E4EE1" w14:textId="77777777" w:rsidR="00796C64" w:rsidRPr="00FE634A" w:rsidRDefault="00796C64" w:rsidP="00796C64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Wykonawca odpowiada za szkodę wyrządzoną Zamawiającemu przez ujawnienie, </w:t>
      </w:r>
      <w:r w:rsidRPr="00FE634A">
        <w:rPr>
          <w:rFonts w:asciiTheme="minorHAnsi" w:hAnsiTheme="minorHAnsi" w:cstheme="minorHAnsi"/>
        </w:rPr>
        <w:br/>
        <w:t xml:space="preserve">przekazanie, wykorzystanie, zbycie lub oferowanie do zbycia informacji otrzymanych </w:t>
      </w:r>
      <w:r w:rsidRPr="00FE634A">
        <w:rPr>
          <w:rFonts w:asciiTheme="minorHAnsi" w:hAnsiTheme="minorHAnsi" w:cstheme="minorHAnsi"/>
        </w:rPr>
        <w:br/>
        <w:t>od Zamawiającego, wbrew postanowieniom umowy. Zobowiązanie to wiąże</w:t>
      </w:r>
      <w:r w:rsidRPr="00FE634A">
        <w:rPr>
          <w:rFonts w:asciiTheme="minorHAnsi" w:hAnsiTheme="minorHAnsi" w:cstheme="minorHAnsi"/>
        </w:rPr>
        <w:br/>
        <w:t>Wykonawcę również po wykonaniu przedmiotu umowy, jej rozwiązaniu, wygaśnięciu lub odstąpieniu, bez względu na przyczynę.</w:t>
      </w:r>
    </w:p>
    <w:p w14:paraId="25A4DE96" w14:textId="77777777" w:rsidR="00796C64" w:rsidRPr="00FE634A" w:rsidRDefault="00796C64" w:rsidP="00796C64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Wykonawca oświadcza, że:</w:t>
      </w:r>
    </w:p>
    <w:p w14:paraId="40FBF9F5" w14:textId="77777777" w:rsidR="00796C64" w:rsidRPr="00FE634A" w:rsidRDefault="00796C64" w:rsidP="00796C64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znana jest mu treść przepisów w zakresie ochrony informacji i tajemnic prawnie </w:t>
      </w:r>
      <w:r w:rsidRPr="00FE634A">
        <w:rPr>
          <w:rFonts w:asciiTheme="minorHAnsi" w:hAnsiTheme="minorHAnsi" w:cstheme="minorHAnsi"/>
        </w:rPr>
        <w:br/>
        <w:t xml:space="preserve">chronionych, tj. </w:t>
      </w:r>
    </w:p>
    <w:p w14:paraId="1DB10133" w14:textId="77777777" w:rsidR="00796C64" w:rsidRPr="00FE634A" w:rsidRDefault="00796C64" w:rsidP="00796C64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360" w:lineRule="auto"/>
        <w:ind w:left="993" w:hanging="284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ustawa z dnia 6 czerwca 1997 r. Kodeks Karny</w:t>
      </w:r>
      <w:r>
        <w:rPr>
          <w:rFonts w:asciiTheme="minorHAnsi" w:hAnsiTheme="minorHAnsi" w:cstheme="minorHAnsi"/>
        </w:rPr>
        <w:t xml:space="preserve">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2024 r. poz. 17 ze zm.),</w:t>
      </w:r>
    </w:p>
    <w:p w14:paraId="2A87C929" w14:textId="77777777" w:rsidR="00796C64" w:rsidRPr="00FE634A" w:rsidRDefault="00796C64" w:rsidP="00796C64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360" w:lineRule="auto"/>
        <w:ind w:left="993" w:hanging="284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Rozporządzenie Parlamentu Europejskiego i Rady (UE) 2016/679 z dnia </w:t>
      </w:r>
      <w:r w:rsidRPr="00FE634A">
        <w:rPr>
          <w:rFonts w:asciiTheme="minorHAnsi" w:hAnsiTheme="minorHAnsi" w:cstheme="minorHAnsi"/>
        </w:rPr>
        <w:br/>
        <w:t xml:space="preserve">27 kwietnia 2016 r. w sprawie ochrony osób fizycznych w związku </w:t>
      </w:r>
      <w:r w:rsidRPr="00FE634A">
        <w:rPr>
          <w:rFonts w:asciiTheme="minorHAnsi" w:hAnsiTheme="minorHAnsi" w:cstheme="minorHAnsi"/>
        </w:rPr>
        <w:br/>
        <w:t xml:space="preserve">z przetwarzaniem danych osobowych i w sprawie swobodnego przepływu takich </w:t>
      </w:r>
      <w:r w:rsidRPr="00FE634A">
        <w:rPr>
          <w:rFonts w:asciiTheme="minorHAnsi" w:hAnsiTheme="minorHAnsi" w:cstheme="minorHAnsi"/>
        </w:rPr>
        <w:br/>
        <w:t>danych oraz uchylenia dyrektywy 95/46/WE („RODO”),</w:t>
      </w:r>
    </w:p>
    <w:p w14:paraId="363CF63F" w14:textId="77777777" w:rsidR="00796C64" w:rsidRPr="00055D97" w:rsidRDefault="00796C64" w:rsidP="00796C64">
      <w:pPr>
        <w:pStyle w:val="Akapitzlist"/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ustawa z dnia 10 maja 2018 r. o ochronie danych osobowych</w:t>
      </w:r>
      <w:r>
        <w:rPr>
          <w:rFonts w:asciiTheme="minorHAnsi" w:hAnsiTheme="minorHAnsi" w:cstheme="minorHAnsi"/>
        </w:rPr>
        <w:t xml:space="preserve"> </w:t>
      </w:r>
      <w:r w:rsidRPr="007A4CB0">
        <w:rPr>
          <w:rFonts w:ascii="Calibri" w:hAnsi="Calibri" w:cs="Calibri"/>
        </w:rPr>
        <w:t>(</w:t>
      </w:r>
      <w:proofErr w:type="spellStart"/>
      <w:r w:rsidRPr="007A4CB0">
        <w:rPr>
          <w:rFonts w:ascii="Calibri" w:hAnsi="Calibri" w:cs="Calibri"/>
        </w:rPr>
        <w:t>t.j</w:t>
      </w:r>
      <w:proofErr w:type="spellEnd"/>
      <w:r w:rsidRPr="007A4CB0">
        <w:rPr>
          <w:rFonts w:ascii="Calibri" w:hAnsi="Calibri" w:cs="Calibri"/>
        </w:rPr>
        <w:t xml:space="preserve">. Dz.U. z 2019 r. poz. 1781) oraz ustawy z dnia 5 sierpnia 2010 r. o ochronie informacji niejawnych </w:t>
      </w:r>
      <w:r w:rsidRPr="007A4CB0">
        <w:rPr>
          <w:rFonts w:ascii="Calibri" w:hAnsi="Calibri" w:cs="Calibri"/>
        </w:rPr>
        <w:br/>
        <w:t>(</w:t>
      </w:r>
      <w:proofErr w:type="spellStart"/>
      <w:r w:rsidRPr="007A4CB0">
        <w:rPr>
          <w:rFonts w:ascii="Calibri" w:hAnsi="Calibri" w:cs="Calibri"/>
        </w:rPr>
        <w:t>t.j</w:t>
      </w:r>
      <w:proofErr w:type="spellEnd"/>
      <w:r w:rsidRPr="007A4CB0">
        <w:rPr>
          <w:rFonts w:ascii="Calibri" w:hAnsi="Calibri" w:cs="Calibri"/>
        </w:rPr>
        <w:t>. Dz.U z 2024 r. poz. 632 ze zm.).</w:t>
      </w:r>
    </w:p>
    <w:p w14:paraId="5BBFAC3F" w14:textId="77777777" w:rsidR="00796C64" w:rsidRDefault="00796C64" w:rsidP="00796C64">
      <w:pPr>
        <w:pStyle w:val="Akapitzlist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BC60C6">
        <w:rPr>
          <w:rFonts w:asciiTheme="minorHAnsi" w:hAnsiTheme="minorHAnsi" w:cstheme="minorHAnsi"/>
        </w:rPr>
        <w:t xml:space="preserve">Każda z osób uczestniczących w realizacji przedmiotu umowy zobowiązała się wobec niego, jako Wykonawcy, nie ujawniać żadnych informacji, z którymi zapozna się </w:t>
      </w:r>
      <w:r w:rsidRPr="00BC60C6">
        <w:rPr>
          <w:rFonts w:asciiTheme="minorHAnsi" w:hAnsiTheme="minorHAnsi" w:cstheme="minorHAnsi"/>
        </w:rPr>
        <w:br/>
        <w:t>podczas wykonywania czynności zleconych do realizacji oraz zapoznała się z treścią ww. przepisów i zobowiązała się do ich przestrzegania, zarówno w czasie realizacji umowy, jak i po jej zakończeniu</w:t>
      </w:r>
      <w:r>
        <w:rPr>
          <w:rFonts w:asciiTheme="minorHAnsi" w:hAnsiTheme="minorHAnsi" w:cstheme="minorHAnsi"/>
        </w:rPr>
        <w:t>.</w:t>
      </w:r>
    </w:p>
    <w:p w14:paraId="633FD329" w14:textId="77777777" w:rsidR="00796C64" w:rsidRPr="00BC60C6" w:rsidRDefault="00796C64" w:rsidP="00796C64">
      <w:pPr>
        <w:pStyle w:val="Akapitzlist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BC60C6">
        <w:rPr>
          <w:rFonts w:asciiTheme="minorHAnsi" w:hAnsiTheme="minorHAnsi" w:cstheme="minorHAnsi"/>
        </w:rPr>
        <w:t xml:space="preserve">Wykonawca i osoby, o których mowa w ust. 8  niniejszego paragrafu, zobowiązani </w:t>
      </w:r>
      <w:r w:rsidRPr="00BC60C6">
        <w:rPr>
          <w:rFonts w:asciiTheme="minorHAnsi" w:hAnsiTheme="minorHAnsi" w:cstheme="minorHAnsi"/>
        </w:rPr>
        <w:br/>
        <w:t xml:space="preserve">są do zapoznania się z treścią Polityki Bezpieczeństwa Informacji Resortu Finansów </w:t>
      </w:r>
      <w:r w:rsidRPr="00BC60C6">
        <w:rPr>
          <w:rFonts w:asciiTheme="minorHAnsi" w:hAnsiTheme="minorHAnsi" w:cstheme="minorHAnsi"/>
        </w:rPr>
        <w:br/>
      </w:r>
      <w:r w:rsidRPr="00BC60C6">
        <w:rPr>
          <w:rFonts w:asciiTheme="minorHAnsi" w:hAnsiTheme="minorHAnsi" w:cstheme="minorHAnsi"/>
        </w:rPr>
        <w:lastRenderedPageBreak/>
        <w:t xml:space="preserve">stosowanej przez Zamawiającego i przestrzegania jej postanowień. Zamawiający </w:t>
      </w:r>
      <w:r w:rsidRPr="00BC60C6">
        <w:rPr>
          <w:rFonts w:asciiTheme="minorHAnsi" w:hAnsiTheme="minorHAnsi" w:cstheme="minorHAnsi"/>
        </w:rPr>
        <w:br/>
        <w:t xml:space="preserve">udostępnia Wykonawcy Politykę Bezpieczeństwa Informacji Resortu Finansów i inne </w:t>
      </w:r>
      <w:r w:rsidRPr="00BC60C6">
        <w:rPr>
          <w:rFonts w:asciiTheme="minorHAnsi" w:hAnsiTheme="minorHAnsi" w:cstheme="minorHAnsi"/>
        </w:rPr>
        <w:br/>
        <w:t xml:space="preserve">dokumenty z nią powiązane niezbędne do realizacji przedmiotu umowy. Zamawiający </w:t>
      </w:r>
      <w:r w:rsidRPr="00BC60C6">
        <w:rPr>
          <w:rFonts w:asciiTheme="minorHAnsi" w:hAnsiTheme="minorHAnsi" w:cstheme="minorHAnsi"/>
        </w:rPr>
        <w:br/>
        <w:t xml:space="preserve">informuje, że treść Polityki Bezpieczeństwa Informacji jest opublikowana w Dz. Urz. Min. Fin. poz. 19 /adres internetowy do publikacji:  </w:t>
      </w:r>
      <w:hyperlink r:id="rId9" w:history="1">
        <w:r w:rsidRPr="00BC60C6">
          <w:rPr>
            <w:rFonts w:asciiTheme="minorHAnsi" w:hAnsiTheme="minorHAnsi"/>
            <w:color w:val="0000FF"/>
            <w:u w:val="single"/>
          </w:rPr>
          <w:t xml:space="preserve">Zarządzenie Ministra Finansów </w:t>
        </w:r>
        <w:r w:rsidRPr="00BC60C6">
          <w:rPr>
            <w:rFonts w:asciiTheme="minorHAnsi" w:hAnsiTheme="minorHAnsi"/>
            <w:color w:val="0000FF"/>
            <w:u w:val="single"/>
          </w:rPr>
          <w:br/>
          <w:t xml:space="preserve">z dnia 10 marca 2022r. w sprawie Systemu Zarządzania Bezpieczeństwem Informacji </w:t>
        </w:r>
        <w:r w:rsidRPr="00BC60C6">
          <w:rPr>
            <w:rFonts w:asciiTheme="minorHAnsi" w:hAnsiTheme="minorHAnsi"/>
            <w:color w:val="0000FF"/>
            <w:u w:val="single"/>
          </w:rPr>
          <w:br/>
          <w:t>i Polityki Bezpieczeństwa Informacji Resortu Finansów - Ministerstwo Finansów - Portal Gov.pl</w:t>
        </w:r>
      </w:hyperlink>
      <w:r w:rsidRPr="00BC60C6">
        <w:rPr>
          <w:rFonts w:asciiTheme="minorHAnsi" w:hAnsiTheme="minorHAnsi"/>
        </w:rPr>
        <w:t>.</w:t>
      </w:r>
    </w:p>
    <w:p w14:paraId="2294C9C7" w14:textId="77777777" w:rsidR="00796C64" w:rsidRPr="00BC60C6" w:rsidRDefault="00796C64" w:rsidP="00796C64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Theme="minorHAnsi" w:hAnsiTheme="minorHAnsi" w:cstheme="minorHAnsi"/>
        </w:rPr>
      </w:pPr>
      <w:r w:rsidRPr="00BC60C6">
        <w:rPr>
          <w:rFonts w:asciiTheme="minorHAnsi" w:hAnsiTheme="minorHAnsi" w:cstheme="minorHAnsi"/>
        </w:rPr>
        <w:t xml:space="preserve">Wykonawca i osoby, o których mowa w ust. 8 niniejszego paragrafu, są obowiązani </w:t>
      </w:r>
      <w:r w:rsidRPr="00BC60C6">
        <w:rPr>
          <w:rFonts w:asciiTheme="minorHAnsi" w:hAnsiTheme="minorHAnsi" w:cstheme="minorHAnsi"/>
        </w:rPr>
        <w:br/>
        <w:t xml:space="preserve">do złożenia własnoręcznie podpisanego oświadczenia o zapoznaniu z treścią Polityki, </w:t>
      </w:r>
      <w:r w:rsidRPr="00BC60C6">
        <w:rPr>
          <w:rFonts w:asciiTheme="minorHAnsi" w:hAnsiTheme="minorHAnsi" w:cstheme="minorHAnsi"/>
        </w:rPr>
        <w:br/>
        <w:t xml:space="preserve">o której mowa w ust. 13, przed rozpoczęciem świadczenia usługi. Wzór oświadczenia </w:t>
      </w:r>
      <w:r w:rsidRPr="00BC60C6">
        <w:rPr>
          <w:rFonts w:asciiTheme="minorHAnsi" w:hAnsiTheme="minorHAnsi" w:cstheme="minorHAnsi"/>
        </w:rPr>
        <w:br/>
        <w:t xml:space="preserve">o zapoznaniu się z Polityką Bezpieczeństwa Informacji Resortu Finansów określa  </w:t>
      </w:r>
      <w:r w:rsidRPr="00BC60C6">
        <w:rPr>
          <w:rFonts w:asciiTheme="minorHAnsi" w:hAnsiTheme="minorHAnsi" w:cstheme="minorHAnsi"/>
        </w:rPr>
        <w:br/>
        <w:t>Załącznik nr 7 do umowy.</w:t>
      </w:r>
    </w:p>
    <w:p w14:paraId="410D90C3" w14:textId="77777777" w:rsidR="00796C64" w:rsidRPr="00FE634A" w:rsidRDefault="00796C64" w:rsidP="00796C64">
      <w:pPr>
        <w:pStyle w:val="Lista"/>
        <w:spacing w:after="0" w:line="360" w:lineRule="auto"/>
        <w:ind w:left="360"/>
        <w:jc w:val="center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  <w:b/>
        </w:rPr>
        <w:t>§ 11</w:t>
      </w:r>
    </w:p>
    <w:p w14:paraId="40776EE4" w14:textId="77777777" w:rsidR="00796C64" w:rsidRPr="00FE634A" w:rsidRDefault="00796C64" w:rsidP="00796C64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>ODPOWIEDZIALNOŚĆ ZA WYKONANIE UMOWY</w:t>
      </w:r>
    </w:p>
    <w:p w14:paraId="40E609CE" w14:textId="77777777" w:rsidR="00796C64" w:rsidRPr="00FE634A" w:rsidRDefault="00796C64" w:rsidP="00796C64">
      <w:pPr>
        <w:pStyle w:val="Tekstpodstawowy"/>
        <w:widowControl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Wykonawca odpowiada w pełnym wymiarze za szkody wyrządzone wskutek działania pracowników Wykonawcy oraz inne szkody powstałe w wyniku nieprawidłowego prowadzenia przeglądów, zaistniałe z winy Wykonawcy.</w:t>
      </w:r>
    </w:p>
    <w:p w14:paraId="5412E9AB" w14:textId="77777777" w:rsidR="00796C64" w:rsidRPr="00FE634A" w:rsidRDefault="00796C64" w:rsidP="00796C64">
      <w:pPr>
        <w:pStyle w:val="Tekstpodstawowy"/>
        <w:widowControl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Wykonawca bierze na siebie pełną odpowiedzialność za sprawy związane</w:t>
      </w:r>
      <w:r w:rsidRPr="00FE634A">
        <w:rPr>
          <w:rFonts w:asciiTheme="minorHAnsi" w:hAnsiTheme="minorHAnsi" w:cstheme="minorHAnsi"/>
        </w:rPr>
        <w:br/>
        <w:t xml:space="preserve">z bezpieczeństwem i higieną pracy osób zaangażowanych w realizację przedmiotu umowy, Wykonawca zobowiązuje się do bezwzględnego przestrzegania przepisów prawa. </w:t>
      </w:r>
    </w:p>
    <w:p w14:paraId="749B2A0C" w14:textId="77777777" w:rsidR="00796C64" w:rsidRPr="00FE634A" w:rsidRDefault="00796C64" w:rsidP="00796C64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>§ 12</w:t>
      </w:r>
    </w:p>
    <w:p w14:paraId="7FA901E5" w14:textId="77777777" w:rsidR="00796C64" w:rsidRPr="00FE634A" w:rsidRDefault="00796C64" w:rsidP="00796C64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>PODWYKONAWSTWO</w:t>
      </w:r>
    </w:p>
    <w:p w14:paraId="11BAB1FE" w14:textId="77777777" w:rsidR="00796C64" w:rsidRPr="00FE634A" w:rsidRDefault="00796C64" w:rsidP="00796C64">
      <w:pPr>
        <w:pStyle w:val="Tekstpodstawowy"/>
        <w:widowControl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</w:rPr>
        <w:t xml:space="preserve">Wykonawca może powierzyć realizację części przedmiotu umowy podwykonawcom </w:t>
      </w:r>
      <w:r w:rsidRPr="00FE634A">
        <w:rPr>
          <w:rFonts w:asciiTheme="minorHAnsi" w:hAnsiTheme="minorHAnsi" w:cstheme="minorHAnsi"/>
        </w:rPr>
        <w:br/>
        <w:t xml:space="preserve">na zasadach określonych poniżej. </w:t>
      </w:r>
    </w:p>
    <w:p w14:paraId="424B243B" w14:textId="77777777" w:rsidR="00796C64" w:rsidRPr="00FE634A" w:rsidRDefault="00796C64" w:rsidP="00796C64">
      <w:pPr>
        <w:pStyle w:val="Tekstpodstawowy"/>
        <w:widowControl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Strony ustalają następujący zakres przedmiotu umowy, który Wykonawca będzie wykonywał za pomocą podwykonawcy/podwykonawców:</w:t>
      </w:r>
    </w:p>
    <w:p w14:paraId="57B9C5CC" w14:textId="77777777" w:rsidR="00796C64" w:rsidRPr="00B10637" w:rsidRDefault="00796C64" w:rsidP="00796C64">
      <w:pPr>
        <w:pStyle w:val="Tekstpodstawowy"/>
        <w:widowControl/>
        <w:numPr>
          <w:ilvl w:val="0"/>
          <w:numId w:val="39"/>
        </w:num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B10637">
        <w:rPr>
          <w:rFonts w:asciiTheme="minorHAnsi" w:hAnsiTheme="minorHAnsi" w:cstheme="minorHAnsi"/>
          <w:b/>
          <w:bCs/>
        </w:rPr>
        <w:t>Nazwa podwykonawcy: ………………………………………………………………………………………….</w:t>
      </w:r>
    </w:p>
    <w:p w14:paraId="0CE5FF33" w14:textId="77777777" w:rsidR="00796C64" w:rsidRPr="00B10637" w:rsidRDefault="00796C64" w:rsidP="00796C64">
      <w:pPr>
        <w:pStyle w:val="Tekstpodstawowy"/>
        <w:widowControl/>
        <w:numPr>
          <w:ilvl w:val="0"/>
          <w:numId w:val="39"/>
        </w:num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B10637">
        <w:rPr>
          <w:rFonts w:asciiTheme="minorHAnsi" w:hAnsiTheme="minorHAnsi" w:cstheme="minorHAnsi"/>
          <w:b/>
          <w:bCs/>
        </w:rPr>
        <w:t>Opis powierzonej części zamówienia: ………………………………………………………………….….</w:t>
      </w:r>
    </w:p>
    <w:p w14:paraId="6E7C0411" w14:textId="77777777" w:rsidR="00796C64" w:rsidRPr="00FE634A" w:rsidRDefault="00796C64" w:rsidP="00796C64">
      <w:pPr>
        <w:pStyle w:val="Tekstpodstawowy"/>
        <w:widowControl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lastRenderedPageBreak/>
        <w:t xml:space="preserve">Przed podpisaniem umowy Wykonawca zobowiązany jest do dostarczenia Zamawiającemu wykazu podwykonawców wraz z listą jego pracowników, którzy będą uczestniczyć w wykonywaniu przedmiotu zamówienia.  </w:t>
      </w:r>
    </w:p>
    <w:p w14:paraId="26B4F763" w14:textId="77777777" w:rsidR="00796C64" w:rsidRPr="00FE634A" w:rsidRDefault="00796C64" w:rsidP="00796C64">
      <w:pPr>
        <w:pStyle w:val="Tekstpodstawowy"/>
        <w:widowControl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Wykonawca zobowiązany jest do zawiadomienia Zamawiającego o wszelkich zmianach danych, o których mowa w ust. 2 i 3 w trakcie realizacji zamówienia i przekazania informacji na temat nowych podwykonawców, którym w późniejszym okresie zamierza powierzyć realizację części zamówienia. </w:t>
      </w:r>
    </w:p>
    <w:p w14:paraId="07836A82" w14:textId="77777777" w:rsidR="00796C64" w:rsidRPr="00FE634A" w:rsidRDefault="00796C64" w:rsidP="00796C64">
      <w:pPr>
        <w:pStyle w:val="Tekstpodstawowy"/>
        <w:widowControl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W celu powierzenia wykonania części zamówienia podwykonawcy, Wykonawca zawiera umowę o podwykonawstwo. </w:t>
      </w:r>
    </w:p>
    <w:p w14:paraId="5799B306" w14:textId="77777777" w:rsidR="00796C64" w:rsidRPr="00FE634A" w:rsidRDefault="00796C64" w:rsidP="00796C64">
      <w:pPr>
        <w:pStyle w:val="Tekstpodstawowy"/>
        <w:widowControl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Powierzenie wykonania części zamówienia podwykonawcom nie zwalnia Wykonawcy </w:t>
      </w:r>
      <w:r w:rsidRPr="00FE634A">
        <w:rPr>
          <w:rFonts w:asciiTheme="minorHAnsi" w:hAnsiTheme="minorHAnsi" w:cstheme="minorHAnsi"/>
        </w:rPr>
        <w:br/>
        <w:t>z odpowiedzialności za należyte wykonanie tego zamówienia.</w:t>
      </w:r>
    </w:p>
    <w:p w14:paraId="3E75D70E" w14:textId="77777777" w:rsidR="00796C64" w:rsidRPr="00FE634A" w:rsidRDefault="00796C64" w:rsidP="00796C64">
      <w:pPr>
        <w:pStyle w:val="Tekstpodstawowy"/>
        <w:widowControl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W przypadku powierzenia przez Wykonawcę realizacji prac podwykonawcy Wykonawca jest zobowiązany do dokonywania we własnym zakresie zapłaty wynagrodzenia należnego podwykonawcy z zachowaniem terminów płatności określonych w umowie</w:t>
      </w:r>
      <w:r w:rsidRPr="00FE634A">
        <w:rPr>
          <w:rFonts w:asciiTheme="minorHAnsi" w:hAnsiTheme="minorHAnsi" w:cstheme="minorHAnsi"/>
        </w:rPr>
        <w:br/>
        <w:t>z podwykonawcą.</w:t>
      </w:r>
    </w:p>
    <w:p w14:paraId="49C800D0" w14:textId="77777777" w:rsidR="00796C64" w:rsidRPr="00FE634A" w:rsidRDefault="00796C64" w:rsidP="00796C64">
      <w:pPr>
        <w:pStyle w:val="Tekstpodstawowy"/>
        <w:widowControl/>
        <w:numPr>
          <w:ilvl w:val="0"/>
          <w:numId w:val="38"/>
        </w:numPr>
        <w:spacing w:after="0" w:line="360" w:lineRule="auto"/>
        <w:ind w:left="426" w:hanging="492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Zlecenie części prac podwykonawcom nie zmienia zobowiązań Wykonawcy wobec Zamawiającego. Wykonawca jest odpowiedzialny za działania, uchybienia i zaniedbania podwykonawców jak za działania, uchybienia, zaniedbania własne.</w:t>
      </w:r>
    </w:p>
    <w:p w14:paraId="18D40567" w14:textId="77777777" w:rsidR="00796C64" w:rsidRPr="00FE634A" w:rsidRDefault="00796C64" w:rsidP="00796C64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>§ 13</w:t>
      </w:r>
    </w:p>
    <w:p w14:paraId="18E01218" w14:textId="77777777" w:rsidR="00796C64" w:rsidRPr="00FE634A" w:rsidRDefault="00796C64" w:rsidP="00796C64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>POSTANOWIENIA KOŃCOWE</w:t>
      </w:r>
    </w:p>
    <w:p w14:paraId="6722D5BE" w14:textId="77777777" w:rsidR="00796C64" w:rsidRDefault="00796C64" w:rsidP="00796C64">
      <w:pPr>
        <w:pStyle w:val="Akapitzlist"/>
        <w:numPr>
          <w:ilvl w:val="0"/>
          <w:numId w:val="45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Wszelkie zmiany i uzupełnienia niniejszej umowy wymagają formy pisemnej</w:t>
      </w:r>
      <w:r>
        <w:rPr>
          <w:rFonts w:asciiTheme="minorHAnsi" w:hAnsiTheme="minorHAnsi" w:cstheme="minorHAnsi"/>
        </w:rPr>
        <w:t xml:space="preserve"> (aneksu)</w:t>
      </w:r>
      <w:r w:rsidRPr="00FE634A">
        <w:rPr>
          <w:rFonts w:asciiTheme="minorHAnsi" w:hAnsiTheme="minorHAnsi" w:cstheme="minorHAnsi"/>
        </w:rPr>
        <w:t xml:space="preserve">, </w:t>
      </w:r>
      <w:r w:rsidRPr="00FE634A">
        <w:rPr>
          <w:rFonts w:asciiTheme="minorHAnsi" w:hAnsiTheme="minorHAnsi" w:cstheme="minorHAnsi"/>
        </w:rPr>
        <w:br/>
        <w:t>pod rygorem nieważności</w:t>
      </w:r>
      <w:r>
        <w:rPr>
          <w:rFonts w:asciiTheme="minorHAnsi" w:hAnsiTheme="minorHAnsi" w:cstheme="minorHAnsi"/>
        </w:rPr>
        <w:t>, poza wyjątkami wskazanymi w zapisach niniejszej umowy.</w:t>
      </w:r>
    </w:p>
    <w:p w14:paraId="3E6ECE9D" w14:textId="77777777" w:rsidR="00796C64" w:rsidRPr="00FE634A" w:rsidRDefault="00796C64" w:rsidP="00796C64">
      <w:pPr>
        <w:pStyle w:val="Akapitzlist"/>
        <w:widowControl/>
        <w:numPr>
          <w:ilvl w:val="0"/>
          <w:numId w:val="45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Wykonawca nie może dokonać cesji wierzytelności wynikającej z niniejszej umowy na rzecz osób trzecich bez zgody Zamawiającego wyrażonej na piśmie pod rygorem nieważności. </w:t>
      </w:r>
    </w:p>
    <w:p w14:paraId="3BF928CA" w14:textId="77777777" w:rsidR="00796C64" w:rsidRPr="00FE634A" w:rsidRDefault="00796C64" w:rsidP="00796C64">
      <w:pPr>
        <w:pStyle w:val="Akapitzlist"/>
        <w:widowControl/>
        <w:numPr>
          <w:ilvl w:val="0"/>
          <w:numId w:val="45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Wykonawca nie może bez zgody Zamawiającego powierzyć realizacji umowy innemu Wykonawcy.</w:t>
      </w:r>
    </w:p>
    <w:p w14:paraId="609E995C" w14:textId="77777777" w:rsidR="00796C64" w:rsidRPr="00FE634A" w:rsidRDefault="00796C64" w:rsidP="00796C64">
      <w:pPr>
        <w:pStyle w:val="Akapitzlist"/>
        <w:numPr>
          <w:ilvl w:val="0"/>
          <w:numId w:val="45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W sprawach nieuregulowanych niniejszą umową mają zastosowanie przepisy Kodeksu cywilnego oraz Prawa budowlanego.</w:t>
      </w:r>
    </w:p>
    <w:p w14:paraId="3F6E3F4E" w14:textId="77777777" w:rsidR="00796C64" w:rsidRPr="00FE634A" w:rsidRDefault="00796C64" w:rsidP="00796C64">
      <w:pPr>
        <w:pStyle w:val="Akapitzlist"/>
        <w:widowControl/>
        <w:numPr>
          <w:ilvl w:val="0"/>
          <w:numId w:val="45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Spory wynikające z niniejszej umowy rozstrzygane będą polubownie, w dobrze pojętym interesie obu Stron. W przypadku braku możliwości polubownego rozstrzygnięcia sporu </w:t>
      </w:r>
      <w:r w:rsidRPr="00FE634A">
        <w:rPr>
          <w:rFonts w:asciiTheme="minorHAnsi" w:hAnsiTheme="minorHAnsi" w:cstheme="minorHAnsi"/>
        </w:rPr>
        <w:lastRenderedPageBreak/>
        <w:t xml:space="preserve">zostanie on rozstrzygnięty orzeczeniem sądu właściwego miejscowo dla siedziby </w:t>
      </w:r>
      <w:r w:rsidRPr="00FE634A">
        <w:rPr>
          <w:rFonts w:asciiTheme="minorHAnsi" w:hAnsiTheme="minorHAnsi" w:cstheme="minorHAnsi"/>
          <w:bCs/>
        </w:rPr>
        <w:t>Zamawiającego</w:t>
      </w:r>
      <w:r w:rsidRPr="00FE634A">
        <w:rPr>
          <w:rFonts w:asciiTheme="minorHAnsi" w:hAnsiTheme="minorHAnsi" w:cstheme="minorHAnsi"/>
        </w:rPr>
        <w:t xml:space="preserve">. </w:t>
      </w:r>
    </w:p>
    <w:p w14:paraId="037F67DC" w14:textId="77777777" w:rsidR="00796C64" w:rsidRDefault="00796C64" w:rsidP="00796C64">
      <w:pPr>
        <w:pStyle w:val="Akapitzlist"/>
        <w:widowControl/>
        <w:numPr>
          <w:ilvl w:val="0"/>
          <w:numId w:val="45"/>
        </w:numPr>
        <w:tabs>
          <w:tab w:val="left" w:pos="2269"/>
          <w:tab w:val="left" w:pos="2553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Strony zobowiązują się do natychmiastowego pisemnego informowania o każdej zmianie adresu, telefonu bez potrzeby sporządzania aneksu do umowy. W przypadku braku takiej informacji pisma przesłane na dotychczasowy adres uważa się za skutecznie doręczone.</w:t>
      </w:r>
    </w:p>
    <w:p w14:paraId="6F7DDC91" w14:textId="30632BBF" w:rsidR="00796C64" w:rsidRPr="00796C64" w:rsidRDefault="00796C64" w:rsidP="004D3006">
      <w:pPr>
        <w:pStyle w:val="Akapitzlist"/>
        <w:widowControl/>
        <w:numPr>
          <w:ilvl w:val="0"/>
          <w:numId w:val="45"/>
        </w:numPr>
        <w:tabs>
          <w:tab w:val="left" w:pos="2269"/>
          <w:tab w:val="left" w:pos="2553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411E7">
        <w:rPr>
          <w:rFonts w:ascii="Calibri" w:eastAsia="Arial" w:hAnsi="Calibri" w:cs="Calibri"/>
        </w:rPr>
        <w:t>Umowa została sporządzona w formie elektronicznej i podpisana kwalifikowanym podpisem elektronicznym przez przedstawicieli każdej ze Stron.</w:t>
      </w:r>
    </w:p>
    <w:p w14:paraId="7CEB61B7" w14:textId="412B630D" w:rsidR="00F411E7" w:rsidRPr="00F411E7" w:rsidRDefault="00F411E7" w:rsidP="004D3006">
      <w:pPr>
        <w:pStyle w:val="Akapitzlist"/>
        <w:widowControl/>
        <w:numPr>
          <w:ilvl w:val="0"/>
          <w:numId w:val="45"/>
        </w:numPr>
        <w:tabs>
          <w:tab w:val="left" w:pos="2269"/>
          <w:tab w:val="left" w:pos="2553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411E7">
        <w:rPr>
          <w:rFonts w:ascii="Calibri" w:hAnsi="Calibri" w:cs="Calibri"/>
          <w:color w:val="000000" w:themeColor="text1"/>
        </w:rPr>
        <w:t>Integralną część niniejszej umowy stanowią:</w:t>
      </w:r>
    </w:p>
    <w:p w14:paraId="6D10AEB3" w14:textId="7FCE897F" w:rsidR="00F411E7" w:rsidRPr="00585242" w:rsidRDefault="00F411E7" w:rsidP="004D3006">
      <w:pPr>
        <w:pStyle w:val="Akapitzlist"/>
        <w:widowControl/>
        <w:numPr>
          <w:ilvl w:val="1"/>
          <w:numId w:val="21"/>
        </w:numPr>
        <w:tabs>
          <w:tab w:val="left" w:pos="2269"/>
          <w:tab w:val="left" w:pos="2553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85242">
        <w:rPr>
          <w:rFonts w:asciiTheme="minorHAnsi" w:hAnsiTheme="minorHAnsi" w:cstheme="minorHAnsi"/>
          <w:bCs/>
          <w:color w:val="000000" w:themeColor="text1"/>
        </w:rPr>
        <w:t>Formularz cenowy Wykonawcy – Załącznik nr 1 do umowy,</w:t>
      </w:r>
    </w:p>
    <w:p w14:paraId="340B07BB" w14:textId="77777777" w:rsidR="00F411E7" w:rsidRPr="00585242" w:rsidRDefault="00F411E7" w:rsidP="004D3006">
      <w:pPr>
        <w:numPr>
          <w:ilvl w:val="1"/>
          <w:numId w:val="21"/>
        </w:numPr>
        <w:tabs>
          <w:tab w:val="left" w:pos="2269"/>
          <w:tab w:val="left" w:pos="2553"/>
        </w:tabs>
        <w:spacing w:line="36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585242">
        <w:rPr>
          <w:rFonts w:ascii="Calibri" w:hAnsi="Calibri" w:cs="Calibri"/>
          <w:color w:val="000000" w:themeColor="text1"/>
        </w:rPr>
        <w:t>Formularz ofertowy Wykonawcy – Załącznik nr 2 do umowy,</w:t>
      </w:r>
    </w:p>
    <w:p w14:paraId="73E047F0" w14:textId="366B30D7" w:rsidR="00585242" w:rsidRPr="00001638" w:rsidRDefault="00585242" w:rsidP="004D3006">
      <w:pPr>
        <w:numPr>
          <w:ilvl w:val="1"/>
          <w:numId w:val="21"/>
        </w:numPr>
        <w:tabs>
          <w:tab w:val="left" w:pos="2269"/>
          <w:tab w:val="left" w:pos="2553"/>
        </w:tabs>
        <w:spacing w:line="36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585242">
        <w:rPr>
          <w:rFonts w:ascii="Calibri" w:hAnsi="Calibri" w:cs="Calibri"/>
          <w:color w:val="000000" w:themeColor="text1"/>
        </w:rPr>
        <w:t>Wykaz</w:t>
      </w:r>
      <w:r w:rsidRPr="00585242">
        <w:rPr>
          <w:rFonts w:asciiTheme="minorHAnsi" w:hAnsiTheme="minorHAnsi" w:cstheme="minorHAnsi"/>
        </w:rPr>
        <w:t xml:space="preserve"> osób uczestniczących w realizacji Umowy ze strony Zamawiającego</w:t>
      </w:r>
      <w:r>
        <w:rPr>
          <w:rFonts w:asciiTheme="minorHAnsi" w:hAnsiTheme="minorHAnsi" w:cstheme="minorHAnsi"/>
        </w:rPr>
        <w:t xml:space="preserve"> – Załącznik </w:t>
      </w:r>
      <w:r w:rsidRPr="00001638">
        <w:rPr>
          <w:rFonts w:asciiTheme="minorHAnsi" w:hAnsiTheme="minorHAnsi" w:cstheme="minorHAnsi"/>
        </w:rPr>
        <w:t>nr 3 do umowy,</w:t>
      </w:r>
    </w:p>
    <w:p w14:paraId="55D1FCE9" w14:textId="3B366ABC" w:rsidR="00585242" w:rsidRPr="00585242" w:rsidRDefault="008B239B" w:rsidP="004D3006">
      <w:pPr>
        <w:numPr>
          <w:ilvl w:val="1"/>
          <w:numId w:val="21"/>
        </w:numPr>
        <w:tabs>
          <w:tab w:val="left" w:pos="2269"/>
          <w:tab w:val="left" w:pos="2553"/>
        </w:tabs>
        <w:spacing w:line="36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001638">
        <w:rPr>
          <w:rFonts w:ascii="Calibri" w:hAnsi="Calibri" w:cs="Calibri"/>
          <w:color w:val="000000" w:themeColor="text1"/>
        </w:rPr>
        <w:t>Opis instalacji elektrycznej i odgromowej w jednostkach administracji skarbowej</w:t>
      </w:r>
      <w:r w:rsidR="00585242" w:rsidRPr="00001638">
        <w:rPr>
          <w:rFonts w:ascii="Calibri" w:hAnsi="Calibri" w:cs="Calibri"/>
          <w:color w:val="000000" w:themeColor="text1"/>
        </w:rPr>
        <w:t xml:space="preserve"> - Załącznik nr 4 do umowy</w:t>
      </w:r>
      <w:r w:rsidR="00585242">
        <w:rPr>
          <w:rFonts w:ascii="Calibri" w:hAnsi="Calibri" w:cs="Calibri"/>
          <w:color w:val="000000" w:themeColor="text1"/>
        </w:rPr>
        <w:t>,</w:t>
      </w:r>
    </w:p>
    <w:p w14:paraId="263470C5" w14:textId="253003DE" w:rsidR="00F411E7" w:rsidRPr="00CB7E2E" w:rsidRDefault="00F411E7" w:rsidP="004D3006">
      <w:pPr>
        <w:numPr>
          <w:ilvl w:val="1"/>
          <w:numId w:val="21"/>
        </w:numPr>
        <w:tabs>
          <w:tab w:val="left" w:pos="2269"/>
          <w:tab w:val="left" w:pos="2553"/>
        </w:tabs>
        <w:spacing w:line="36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585242">
        <w:rPr>
          <w:rFonts w:ascii="Calibri" w:hAnsi="Calibri" w:cs="Calibri"/>
          <w:color w:val="000000" w:themeColor="text1"/>
        </w:rPr>
        <w:t>Porozumienie w sprawie</w:t>
      </w:r>
      <w:r w:rsidRPr="00CB7E2E">
        <w:rPr>
          <w:rFonts w:ascii="Calibri" w:hAnsi="Calibri" w:cs="Calibri"/>
          <w:color w:val="000000" w:themeColor="text1"/>
        </w:rPr>
        <w:t xml:space="preserve"> BHP – Załącznik nr </w:t>
      </w:r>
      <w:r w:rsidR="00585242">
        <w:rPr>
          <w:rFonts w:ascii="Calibri" w:hAnsi="Calibri" w:cs="Calibri"/>
          <w:color w:val="000000" w:themeColor="text1"/>
        </w:rPr>
        <w:t>5</w:t>
      </w:r>
      <w:r w:rsidRPr="00CB7E2E">
        <w:rPr>
          <w:rFonts w:ascii="Calibri" w:hAnsi="Calibri" w:cs="Calibri"/>
          <w:color w:val="000000" w:themeColor="text1"/>
        </w:rPr>
        <w:t xml:space="preserve"> do umowy,</w:t>
      </w:r>
    </w:p>
    <w:p w14:paraId="44D6F541" w14:textId="7562590C" w:rsidR="00F411E7" w:rsidRPr="00CB7E2E" w:rsidRDefault="00F411E7" w:rsidP="004D3006">
      <w:pPr>
        <w:numPr>
          <w:ilvl w:val="1"/>
          <w:numId w:val="21"/>
        </w:numPr>
        <w:tabs>
          <w:tab w:val="left" w:pos="2269"/>
          <w:tab w:val="left" w:pos="2553"/>
        </w:tabs>
        <w:spacing w:line="36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CB7E2E">
        <w:rPr>
          <w:rFonts w:ascii="Calibri" w:hAnsi="Calibri" w:cs="Calibri"/>
          <w:color w:val="000000" w:themeColor="text1"/>
        </w:rPr>
        <w:t xml:space="preserve">Informacja o zagrożeniach i zasadach bezpieczeństwa w Izbie Administracji Skarbowej w Łodzi – Załącznik nr </w:t>
      </w:r>
      <w:r w:rsidR="00585242">
        <w:rPr>
          <w:rFonts w:ascii="Calibri" w:hAnsi="Calibri" w:cs="Calibri"/>
          <w:color w:val="000000" w:themeColor="text1"/>
        </w:rPr>
        <w:t xml:space="preserve">6 </w:t>
      </w:r>
      <w:r w:rsidRPr="00CB7E2E">
        <w:rPr>
          <w:rFonts w:ascii="Calibri" w:hAnsi="Calibri" w:cs="Calibri"/>
          <w:color w:val="000000" w:themeColor="text1"/>
        </w:rPr>
        <w:t xml:space="preserve">do umowy, </w:t>
      </w:r>
    </w:p>
    <w:p w14:paraId="058BA797" w14:textId="7A21196E" w:rsidR="00F411E7" w:rsidRPr="004213D0" w:rsidRDefault="00F411E7" w:rsidP="004D3006">
      <w:pPr>
        <w:numPr>
          <w:ilvl w:val="1"/>
          <w:numId w:val="21"/>
        </w:numPr>
        <w:tabs>
          <w:tab w:val="left" w:pos="2269"/>
          <w:tab w:val="left" w:pos="2553"/>
        </w:tabs>
        <w:spacing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CB7E2E">
        <w:rPr>
          <w:rFonts w:ascii="Calibri" w:hAnsi="Calibri" w:cs="Calibri"/>
          <w:color w:val="000000" w:themeColor="text1"/>
        </w:rPr>
        <w:t xml:space="preserve">Oświadczenie o ochronie informacji oraz o zapoznaniu się z Polityką Bezpieczeństwa Informacji Resortu </w:t>
      </w:r>
      <w:r w:rsidRPr="004213D0">
        <w:rPr>
          <w:rFonts w:asciiTheme="minorHAnsi" w:hAnsiTheme="minorHAnsi" w:cstheme="minorHAnsi"/>
          <w:color w:val="000000" w:themeColor="text1"/>
        </w:rPr>
        <w:t xml:space="preserve">Finansów – Załącznik nr </w:t>
      </w:r>
      <w:r w:rsidR="00585242">
        <w:rPr>
          <w:rFonts w:asciiTheme="minorHAnsi" w:hAnsiTheme="minorHAnsi" w:cstheme="minorHAnsi"/>
          <w:color w:val="000000" w:themeColor="text1"/>
        </w:rPr>
        <w:t xml:space="preserve">7 </w:t>
      </w:r>
      <w:r w:rsidRPr="004213D0">
        <w:rPr>
          <w:rFonts w:asciiTheme="minorHAnsi" w:hAnsiTheme="minorHAnsi" w:cstheme="minorHAnsi"/>
          <w:color w:val="000000" w:themeColor="text1"/>
        </w:rPr>
        <w:t>do umowy</w:t>
      </w:r>
      <w:r w:rsidRPr="004213D0">
        <w:rPr>
          <w:rFonts w:asciiTheme="minorHAnsi" w:hAnsiTheme="minorHAnsi" w:cstheme="minorHAnsi"/>
        </w:rPr>
        <w:t>,</w:t>
      </w:r>
    </w:p>
    <w:p w14:paraId="59A911B0" w14:textId="4D8F0201" w:rsidR="00F411E7" w:rsidRPr="004213D0" w:rsidRDefault="00F411E7" w:rsidP="004D3006">
      <w:pPr>
        <w:numPr>
          <w:ilvl w:val="1"/>
          <w:numId w:val="21"/>
        </w:numPr>
        <w:tabs>
          <w:tab w:val="left" w:pos="2269"/>
          <w:tab w:val="left" w:pos="2553"/>
        </w:tabs>
        <w:spacing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4213D0">
        <w:rPr>
          <w:rFonts w:asciiTheme="minorHAnsi" w:hAnsiTheme="minorHAnsi" w:cstheme="minorHAnsi"/>
        </w:rPr>
        <w:t xml:space="preserve">Klauzula informacyjna dotycząca przetwarzania danych osobowych (RODO) – Załącznik nr </w:t>
      </w:r>
      <w:r w:rsidR="00585242">
        <w:rPr>
          <w:rFonts w:asciiTheme="minorHAnsi" w:hAnsiTheme="minorHAnsi" w:cstheme="minorHAnsi"/>
        </w:rPr>
        <w:t>8</w:t>
      </w:r>
      <w:r w:rsidRPr="004213D0">
        <w:rPr>
          <w:rFonts w:asciiTheme="minorHAnsi" w:hAnsiTheme="minorHAnsi" w:cstheme="minorHAnsi"/>
        </w:rPr>
        <w:t xml:space="preserve"> do umowy, </w:t>
      </w:r>
    </w:p>
    <w:p w14:paraId="461871DE" w14:textId="55DABFB0" w:rsidR="00F411E7" w:rsidRDefault="00F411E7" w:rsidP="004D3006">
      <w:pPr>
        <w:numPr>
          <w:ilvl w:val="1"/>
          <w:numId w:val="21"/>
        </w:numPr>
        <w:tabs>
          <w:tab w:val="left" w:pos="2269"/>
          <w:tab w:val="left" w:pos="2553"/>
        </w:tabs>
        <w:spacing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4213D0">
        <w:rPr>
          <w:rFonts w:asciiTheme="minorHAnsi" w:hAnsiTheme="minorHAnsi" w:cstheme="minorHAnsi"/>
        </w:rPr>
        <w:t xml:space="preserve">Kopia polisy ubezpieczeniowej Wykonawcy – Załącznik nr </w:t>
      </w:r>
      <w:r w:rsidR="00585242">
        <w:rPr>
          <w:rFonts w:asciiTheme="minorHAnsi" w:hAnsiTheme="minorHAnsi" w:cstheme="minorHAnsi"/>
        </w:rPr>
        <w:t>9</w:t>
      </w:r>
      <w:r w:rsidRPr="004213D0">
        <w:rPr>
          <w:rFonts w:asciiTheme="minorHAnsi" w:hAnsiTheme="minorHAnsi" w:cstheme="minorHAnsi"/>
        </w:rPr>
        <w:t xml:space="preserve"> do umowy.</w:t>
      </w:r>
    </w:p>
    <w:p w14:paraId="32D51ED3" w14:textId="77777777" w:rsidR="00F411E7" w:rsidRDefault="00F411E7" w:rsidP="004D3006">
      <w:pPr>
        <w:tabs>
          <w:tab w:val="left" w:pos="2269"/>
          <w:tab w:val="left" w:pos="2553"/>
        </w:tabs>
        <w:spacing w:line="360" w:lineRule="auto"/>
        <w:ind w:left="792"/>
        <w:contextualSpacing/>
        <w:jc w:val="both"/>
        <w:rPr>
          <w:rFonts w:asciiTheme="minorHAnsi" w:hAnsiTheme="minorHAnsi" w:cstheme="minorHAnsi"/>
          <w:color w:val="000000"/>
        </w:rPr>
      </w:pPr>
    </w:p>
    <w:p w14:paraId="7392E396" w14:textId="77777777" w:rsidR="009A0DC4" w:rsidRDefault="009A0DC4" w:rsidP="00F411E7">
      <w:pPr>
        <w:tabs>
          <w:tab w:val="left" w:pos="2269"/>
          <w:tab w:val="left" w:pos="2553"/>
        </w:tabs>
        <w:spacing w:line="276" w:lineRule="auto"/>
        <w:ind w:left="792"/>
        <w:contextualSpacing/>
        <w:jc w:val="both"/>
        <w:rPr>
          <w:rFonts w:asciiTheme="minorHAnsi" w:hAnsiTheme="minorHAnsi" w:cstheme="minorHAnsi"/>
          <w:color w:val="000000"/>
        </w:rPr>
      </w:pPr>
    </w:p>
    <w:p w14:paraId="47C74EC6" w14:textId="77777777" w:rsidR="009A0DC4" w:rsidRPr="004213D0" w:rsidRDefault="009A0DC4" w:rsidP="00F411E7">
      <w:pPr>
        <w:tabs>
          <w:tab w:val="left" w:pos="2269"/>
          <w:tab w:val="left" w:pos="2553"/>
        </w:tabs>
        <w:spacing w:line="276" w:lineRule="auto"/>
        <w:ind w:left="792"/>
        <w:contextualSpacing/>
        <w:jc w:val="both"/>
        <w:rPr>
          <w:rFonts w:asciiTheme="minorHAnsi" w:hAnsiTheme="minorHAnsi" w:cstheme="minorHAnsi"/>
          <w:color w:val="000000"/>
        </w:rPr>
      </w:pPr>
    </w:p>
    <w:p w14:paraId="350C61F0" w14:textId="77777777" w:rsidR="00F411E7" w:rsidRPr="004213D0" w:rsidRDefault="00F411E7" w:rsidP="00F411E7">
      <w:pPr>
        <w:pStyle w:val="Tekstpodstawowy"/>
        <w:spacing w:after="0" w:line="276" w:lineRule="auto"/>
        <w:ind w:left="709" w:firstLine="709"/>
        <w:contextualSpacing/>
        <w:rPr>
          <w:rFonts w:asciiTheme="minorHAnsi" w:hAnsiTheme="minorHAnsi" w:cstheme="minorHAnsi"/>
          <w:b/>
          <w:iCs/>
        </w:rPr>
      </w:pPr>
      <w:r w:rsidRPr="00DF4246">
        <w:rPr>
          <w:rFonts w:asciiTheme="minorHAnsi" w:hAnsiTheme="minorHAnsi" w:cstheme="minorHAnsi"/>
          <w:b/>
          <w:iCs/>
        </w:rPr>
        <w:t>Zamawiający</w:t>
      </w:r>
      <w:r w:rsidRPr="00DF4246">
        <w:rPr>
          <w:rFonts w:asciiTheme="minorHAnsi" w:hAnsiTheme="minorHAnsi" w:cstheme="minorHAnsi"/>
          <w:b/>
          <w:iCs/>
        </w:rPr>
        <w:tab/>
      </w:r>
      <w:r w:rsidRPr="00DF4246">
        <w:rPr>
          <w:rFonts w:asciiTheme="minorHAnsi" w:hAnsiTheme="minorHAnsi" w:cstheme="minorHAnsi"/>
          <w:b/>
          <w:iCs/>
        </w:rPr>
        <w:tab/>
      </w:r>
      <w:r w:rsidRPr="00DF4246">
        <w:rPr>
          <w:rFonts w:asciiTheme="minorHAnsi" w:hAnsiTheme="minorHAnsi" w:cstheme="minorHAnsi"/>
          <w:b/>
          <w:iCs/>
        </w:rPr>
        <w:tab/>
      </w:r>
      <w:r w:rsidRPr="00DF4246">
        <w:rPr>
          <w:rFonts w:asciiTheme="minorHAnsi" w:hAnsiTheme="minorHAnsi" w:cstheme="minorHAnsi"/>
          <w:b/>
          <w:iCs/>
        </w:rPr>
        <w:tab/>
      </w:r>
      <w:r w:rsidRPr="00DF4246">
        <w:rPr>
          <w:rFonts w:asciiTheme="minorHAnsi" w:hAnsiTheme="minorHAnsi" w:cstheme="minorHAnsi"/>
          <w:b/>
          <w:iCs/>
        </w:rPr>
        <w:tab/>
      </w:r>
      <w:r w:rsidRPr="00DF4246">
        <w:rPr>
          <w:rFonts w:asciiTheme="minorHAnsi" w:hAnsiTheme="minorHAnsi" w:cstheme="minorHAnsi"/>
          <w:b/>
          <w:iCs/>
        </w:rPr>
        <w:tab/>
        <w:t>Wykonawca</w:t>
      </w:r>
    </w:p>
    <w:p w14:paraId="71E70516" w14:textId="4DEF6888" w:rsidR="00D04064" w:rsidRPr="00585242" w:rsidRDefault="00D04064" w:rsidP="00585242">
      <w:pPr>
        <w:pStyle w:val="Akapitzlist"/>
        <w:widowControl/>
        <w:tabs>
          <w:tab w:val="left" w:pos="2269"/>
          <w:tab w:val="left" w:pos="2553"/>
        </w:tabs>
        <w:spacing w:line="360" w:lineRule="auto"/>
        <w:ind w:left="426"/>
        <w:jc w:val="both"/>
        <w:rPr>
          <w:rFonts w:asciiTheme="minorHAnsi" w:hAnsiTheme="minorHAnsi" w:cstheme="minorHAnsi"/>
        </w:rPr>
      </w:pPr>
    </w:p>
    <w:p w14:paraId="46BB1819" w14:textId="77777777" w:rsidR="00D04064" w:rsidRPr="00FE634A" w:rsidRDefault="00D04064" w:rsidP="00D04064">
      <w:pPr>
        <w:pStyle w:val="Tekstpodstawowy"/>
        <w:rPr>
          <w:rFonts w:asciiTheme="minorHAnsi" w:hAnsiTheme="minorHAnsi" w:cstheme="minorHAnsi"/>
          <w:b/>
          <w:i/>
        </w:rPr>
      </w:pPr>
    </w:p>
    <w:p w14:paraId="129861B5" w14:textId="77777777" w:rsidR="00D04064" w:rsidRPr="00FE634A" w:rsidRDefault="00D04064" w:rsidP="00D04064">
      <w:pPr>
        <w:pStyle w:val="Tekstpodstawowy"/>
        <w:rPr>
          <w:rFonts w:asciiTheme="minorHAnsi" w:hAnsiTheme="minorHAnsi" w:cstheme="minorHAnsi"/>
          <w:b/>
          <w:i/>
        </w:rPr>
      </w:pPr>
    </w:p>
    <w:p w14:paraId="7AE9226F" w14:textId="77777777" w:rsidR="00D04064" w:rsidRPr="00FE634A" w:rsidRDefault="00D04064" w:rsidP="00D04064">
      <w:pPr>
        <w:pStyle w:val="Tekstpodstawowy"/>
        <w:rPr>
          <w:rFonts w:asciiTheme="minorHAnsi" w:hAnsiTheme="minorHAnsi" w:cstheme="minorHAnsi"/>
          <w:b/>
          <w:i/>
        </w:rPr>
      </w:pPr>
    </w:p>
    <w:p w14:paraId="3D90FF04" w14:textId="77777777" w:rsidR="00D04064" w:rsidRPr="00FE634A" w:rsidRDefault="00D04064" w:rsidP="00D04064">
      <w:pPr>
        <w:spacing w:before="120"/>
        <w:jc w:val="both"/>
        <w:rPr>
          <w:rFonts w:asciiTheme="minorHAnsi" w:hAnsiTheme="minorHAnsi" w:cstheme="minorHAnsi"/>
          <w:color w:val="00B050"/>
        </w:rPr>
      </w:pPr>
    </w:p>
    <w:p w14:paraId="198F7FE0" w14:textId="77777777" w:rsidR="00C46A8D" w:rsidRPr="004213D0" w:rsidRDefault="00C46A8D" w:rsidP="004D3006">
      <w:pPr>
        <w:pStyle w:val="Tekstpodstawowy"/>
        <w:spacing w:after="0" w:line="276" w:lineRule="auto"/>
        <w:contextualSpacing/>
        <w:rPr>
          <w:rFonts w:asciiTheme="minorHAnsi" w:hAnsiTheme="minorHAnsi" w:cstheme="minorHAnsi"/>
          <w:b/>
          <w:iCs/>
        </w:rPr>
      </w:pPr>
    </w:p>
    <w:sectPr w:rsidR="00C46A8D" w:rsidRPr="004213D0">
      <w:headerReference w:type="default" r:id="rId10"/>
      <w:footerReference w:type="default" r:id="rId11"/>
      <w:pgSz w:w="11906" w:h="16838"/>
      <w:pgMar w:top="1418" w:right="1418" w:bottom="1134" w:left="1418" w:header="709" w:footer="0" w:gutter="0"/>
      <w:cols w:space="708"/>
      <w:formProt w:val="0"/>
      <w:docGrid w:linePitch="360" w:charSpace="-6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D94A3" w14:textId="77777777" w:rsidR="000D0E2E" w:rsidRDefault="000D0E2E">
      <w:pPr>
        <w:spacing w:line="240" w:lineRule="auto"/>
      </w:pPr>
      <w:r>
        <w:separator/>
      </w:r>
    </w:p>
  </w:endnote>
  <w:endnote w:type="continuationSeparator" w:id="0">
    <w:p w14:paraId="2AF071A2" w14:textId="77777777" w:rsidR="000D0E2E" w:rsidRDefault="000D0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;Aria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ItalicM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367135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57DF5579" w14:textId="77777777" w:rsidR="008B2360" w:rsidRPr="008B2360" w:rsidRDefault="008B2360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8B2360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8B2360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8B2360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CF6346">
          <w:rPr>
            <w:rFonts w:asciiTheme="minorHAnsi" w:hAnsiTheme="minorHAnsi" w:cstheme="minorHAnsi"/>
            <w:noProof/>
            <w:sz w:val="16"/>
            <w:szCs w:val="16"/>
          </w:rPr>
          <w:t>14</w:t>
        </w:r>
        <w:r w:rsidRPr="008B2360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2DDEE0EB" w14:textId="77777777" w:rsidR="008B2360" w:rsidRDefault="008B23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0D599" w14:textId="77777777" w:rsidR="000D0E2E" w:rsidRDefault="000D0E2E">
      <w:pPr>
        <w:spacing w:line="240" w:lineRule="auto"/>
      </w:pPr>
      <w:r>
        <w:separator/>
      </w:r>
    </w:p>
  </w:footnote>
  <w:footnote w:type="continuationSeparator" w:id="0">
    <w:p w14:paraId="5CF6E834" w14:textId="77777777" w:rsidR="000D0E2E" w:rsidRDefault="000D0E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4242" w14:textId="14B236EE" w:rsidR="00E81809" w:rsidRDefault="009F7741" w:rsidP="009F7741">
    <w:pPr>
      <w:widowControl/>
      <w:suppressAutoHyphens w:val="0"/>
      <w:autoSpaceDE w:val="0"/>
      <w:autoSpaceDN w:val="0"/>
      <w:adjustRightInd w:val="0"/>
      <w:spacing w:line="240" w:lineRule="auto"/>
      <w:jc w:val="center"/>
      <w:rPr>
        <w:rFonts w:asciiTheme="minorHAnsi" w:eastAsia="Calibri" w:hAnsiTheme="minorHAnsi" w:cstheme="minorHAnsi"/>
        <w:color w:val="auto"/>
        <w:sz w:val="18"/>
        <w:szCs w:val="18"/>
        <w:lang w:eastAsia="pl-PL"/>
      </w:rPr>
    </w:pPr>
    <w:r w:rsidRPr="009F7741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 xml:space="preserve">Usługi </w:t>
    </w:r>
    <w:r w:rsidR="00711D60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 xml:space="preserve">związane z wykonaniem </w:t>
    </w:r>
    <w:r w:rsidRPr="009F7741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>okresowych</w:t>
    </w:r>
    <w:r w:rsidR="00C54ABC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 xml:space="preserve"> (rocznych i/lub pięcioletnich) przeglądów budynków</w:t>
    </w:r>
    <w:r w:rsidR="00711D60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>/obiektów</w:t>
    </w:r>
    <w:r w:rsidR="00C54ABC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 xml:space="preserve">, </w:t>
    </w:r>
    <w:r w:rsidR="00711D60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br/>
      <w:t xml:space="preserve">przeglądów </w:t>
    </w:r>
    <w:r w:rsidR="00C54ABC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>instalacji elektrycznej i odgromowej</w:t>
    </w:r>
    <w:r w:rsidR="00711D60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 xml:space="preserve"> oraz </w:t>
    </w:r>
    <w:r w:rsidR="00C54ABC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 xml:space="preserve">instalacji gazowych i przewodów kominowych </w:t>
    </w:r>
    <w:r w:rsidR="00711D60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br/>
    </w:r>
    <w:r w:rsidRPr="009F7741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>na potrzeby Izby Administracji Skarbowej w Łodzi</w:t>
    </w:r>
    <w:r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 xml:space="preserve"> </w:t>
    </w:r>
    <w:r w:rsidRPr="009F7741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>i podległych jej jednostek administracji skarbowej</w:t>
    </w:r>
    <w:r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 xml:space="preserve"> </w:t>
    </w:r>
  </w:p>
  <w:p w14:paraId="7BBB1FF9" w14:textId="13F1FAD1" w:rsidR="00711D60" w:rsidRDefault="009F7741" w:rsidP="00711D60">
    <w:pPr>
      <w:widowControl/>
      <w:suppressAutoHyphens w:val="0"/>
      <w:autoSpaceDE w:val="0"/>
      <w:autoSpaceDN w:val="0"/>
      <w:adjustRightInd w:val="0"/>
      <w:spacing w:line="240" w:lineRule="auto"/>
      <w:jc w:val="center"/>
      <w:rPr>
        <w:rFonts w:asciiTheme="minorHAnsi" w:eastAsia="Calibri" w:hAnsiTheme="minorHAnsi" w:cstheme="minorHAnsi"/>
        <w:color w:val="auto"/>
        <w:sz w:val="18"/>
        <w:szCs w:val="18"/>
        <w:lang w:eastAsia="pl-PL"/>
      </w:rPr>
    </w:pPr>
    <w:r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>(postępowanie nr 1001-ILN-1.261</w:t>
    </w:r>
    <w:r w:rsidR="00F900BA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>.8.</w:t>
    </w:r>
    <w:r w:rsidR="00B426E8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>2025)</w:t>
    </w:r>
  </w:p>
  <w:p w14:paraId="60CDEF8E" w14:textId="77777777" w:rsidR="00711D60" w:rsidRPr="009F7741" w:rsidRDefault="00711D60" w:rsidP="009F7741">
    <w:pPr>
      <w:widowControl/>
      <w:suppressAutoHyphens w:val="0"/>
      <w:autoSpaceDE w:val="0"/>
      <w:autoSpaceDN w:val="0"/>
      <w:adjustRightInd w:val="0"/>
      <w:spacing w:line="240" w:lineRule="auto"/>
      <w:jc w:val="center"/>
      <w:rPr>
        <w:rFonts w:asciiTheme="minorHAnsi" w:eastAsia="Calibri" w:hAnsiTheme="minorHAnsi" w:cstheme="minorHAnsi"/>
        <w:color w:val="auto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105"/>
    <w:multiLevelType w:val="multilevel"/>
    <w:tmpl w:val="5CD6D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" w15:restartNumberingAfterBreak="0">
    <w:nsid w:val="03E635BA"/>
    <w:multiLevelType w:val="multilevel"/>
    <w:tmpl w:val="14BCC2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C615A4"/>
    <w:multiLevelType w:val="multilevel"/>
    <w:tmpl w:val="C9BEFFB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" w15:restartNumberingAfterBreak="0">
    <w:nsid w:val="08D638CB"/>
    <w:multiLevelType w:val="multilevel"/>
    <w:tmpl w:val="04D824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DF1063B"/>
    <w:multiLevelType w:val="multilevel"/>
    <w:tmpl w:val="5F88595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5" w15:restartNumberingAfterBreak="0">
    <w:nsid w:val="0E2E1D06"/>
    <w:multiLevelType w:val="multilevel"/>
    <w:tmpl w:val="68865D4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Theme="minorHAnsi" w:hAnsiTheme="minorHAnsi" w:cstheme="minorHAnsi"/>
        <w:b w:val="0"/>
        <w:i w:val="0"/>
        <w:strike w:val="0"/>
        <w:dstrike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6" w15:restartNumberingAfterBreak="0">
    <w:nsid w:val="0F795378"/>
    <w:multiLevelType w:val="multilevel"/>
    <w:tmpl w:val="F4923F5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EA3F7F"/>
    <w:multiLevelType w:val="multilevel"/>
    <w:tmpl w:val="49CC8B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10E01F7D"/>
    <w:multiLevelType w:val="multilevel"/>
    <w:tmpl w:val="9FE8368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130C7454"/>
    <w:multiLevelType w:val="multilevel"/>
    <w:tmpl w:val="14BCC2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065407"/>
    <w:multiLevelType w:val="hybridMultilevel"/>
    <w:tmpl w:val="6524AC72"/>
    <w:lvl w:ilvl="0" w:tplc="02DE7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9E2C7F"/>
    <w:multiLevelType w:val="multilevel"/>
    <w:tmpl w:val="A4C6CB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E863642"/>
    <w:multiLevelType w:val="multilevel"/>
    <w:tmpl w:val="6B82F12A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3" w15:restartNumberingAfterBreak="0">
    <w:nsid w:val="20DE2465"/>
    <w:multiLevelType w:val="multilevel"/>
    <w:tmpl w:val="DE282AA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1">
      <w:start w:val="3"/>
      <w:numFmt w:val="decimal"/>
      <w:lvlText w:val="%2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7">
      <w:start w:val="1"/>
      <w:numFmt w:val="decimal"/>
      <w:lvlText w:val="%6.%7.%8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8">
      <w:start w:val="1"/>
      <w:numFmt w:val="decimal"/>
      <w:lvlText w:val="%6.%7.%8.%9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</w:abstractNum>
  <w:abstractNum w:abstractNumId="14" w15:restartNumberingAfterBreak="0">
    <w:nsid w:val="236A4683"/>
    <w:multiLevelType w:val="hybridMultilevel"/>
    <w:tmpl w:val="03F2C3CC"/>
    <w:lvl w:ilvl="0" w:tplc="13E2063A">
      <w:start w:val="1"/>
      <w:numFmt w:val="decimal"/>
      <w:lvlText w:val="%1)"/>
      <w:lvlJc w:val="left"/>
      <w:pPr>
        <w:ind w:left="2912" w:hanging="360"/>
      </w:pPr>
      <w:rPr>
        <w:b w:val="0"/>
        <w:i w:val="0"/>
        <w:strike w:val="0"/>
      </w:rPr>
    </w:lvl>
    <w:lvl w:ilvl="1" w:tplc="0415000F">
      <w:start w:val="1"/>
      <w:numFmt w:val="decimal"/>
      <w:lvlText w:val="%2."/>
      <w:lvlJc w:val="left"/>
      <w:pPr>
        <w:ind w:left="5475" w:hanging="360"/>
      </w:pPr>
    </w:lvl>
    <w:lvl w:ilvl="2" w:tplc="0415001B">
      <w:start w:val="1"/>
      <w:numFmt w:val="lowerRoman"/>
      <w:lvlText w:val="%3."/>
      <w:lvlJc w:val="right"/>
      <w:pPr>
        <w:ind w:left="6195" w:hanging="180"/>
      </w:pPr>
    </w:lvl>
    <w:lvl w:ilvl="3" w:tplc="0415000F">
      <w:start w:val="1"/>
      <w:numFmt w:val="decimal"/>
      <w:lvlText w:val="%4."/>
      <w:lvlJc w:val="left"/>
      <w:pPr>
        <w:ind w:left="6915" w:hanging="360"/>
      </w:pPr>
    </w:lvl>
    <w:lvl w:ilvl="4" w:tplc="04150019">
      <w:start w:val="1"/>
      <w:numFmt w:val="lowerLetter"/>
      <w:lvlText w:val="%5."/>
      <w:lvlJc w:val="left"/>
      <w:pPr>
        <w:ind w:left="7635" w:hanging="360"/>
      </w:pPr>
    </w:lvl>
    <w:lvl w:ilvl="5" w:tplc="0415001B">
      <w:start w:val="1"/>
      <w:numFmt w:val="lowerRoman"/>
      <w:lvlText w:val="%6."/>
      <w:lvlJc w:val="right"/>
      <w:pPr>
        <w:ind w:left="8355" w:hanging="180"/>
      </w:pPr>
    </w:lvl>
    <w:lvl w:ilvl="6" w:tplc="0415000F">
      <w:start w:val="1"/>
      <w:numFmt w:val="decimal"/>
      <w:lvlText w:val="%7."/>
      <w:lvlJc w:val="left"/>
      <w:pPr>
        <w:ind w:left="9075" w:hanging="360"/>
      </w:pPr>
    </w:lvl>
    <w:lvl w:ilvl="7" w:tplc="04150019">
      <w:start w:val="1"/>
      <w:numFmt w:val="lowerLetter"/>
      <w:lvlText w:val="%8."/>
      <w:lvlJc w:val="left"/>
      <w:pPr>
        <w:ind w:left="9795" w:hanging="360"/>
      </w:pPr>
    </w:lvl>
    <w:lvl w:ilvl="8" w:tplc="0415001B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280D373E"/>
    <w:multiLevelType w:val="multilevel"/>
    <w:tmpl w:val="04662E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2AC91083"/>
    <w:multiLevelType w:val="multilevel"/>
    <w:tmpl w:val="2AE28C8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7" w15:restartNumberingAfterBreak="0">
    <w:nsid w:val="373E0B32"/>
    <w:multiLevelType w:val="multilevel"/>
    <w:tmpl w:val="45CE5A0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3C5B1D24"/>
    <w:multiLevelType w:val="hybridMultilevel"/>
    <w:tmpl w:val="74125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23CD3"/>
    <w:multiLevelType w:val="multilevel"/>
    <w:tmpl w:val="5CB86D22"/>
    <w:lvl w:ilvl="0">
      <w:start w:val="1"/>
      <w:numFmt w:val="decimal"/>
      <w:lvlText w:val="%1)"/>
      <w:lvlJc w:val="left"/>
      <w:pPr>
        <w:tabs>
          <w:tab w:val="num" w:pos="-142"/>
        </w:tabs>
        <w:ind w:left="644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404" w:hanging="180"/>
      </w:pPr>
    </w:lvl>
  </w:abstractNum>
  <w:abstractNum w:abstractNumId="20" w15:restartNumberingAfterBreak="0">
    <w:nsid w:val="3EE75264"/>
    <w:multiLevelType w:val="multilevel"/>
    <w:tmpl w:val="E018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5C6C4B"/>
    <w:multiLevelType w:val="hybridMultilevel"/>
    <w:tmpl w:val="7152C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72264"/>
    <w:multiLevelType w:val="hybridMultilevel"/>
    <w:tmpl w:val="1F206E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5B855A0"/>
    <w:multiLevelType w:val="multilevel"/>
    <w:tmpl w:val="420C35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A8B7C88"/>
    <w:multiLevelType w:val="multilevel"/>
    <w:tmpl w:val="65222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BDA41A4"/>
    <w:multiLevelType w:val="multilevel"/>
    <w:tmpl w:val="1D5804F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A436A4"/>
    <w:multiLevelType w:val="hybridMultilevel"/>
    <w:tmpl w:val="725CA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41FF2"/>
    <w:multiLevelType w:val="multilevel"/>
    <w:tmpl w:val="D368F4B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8" w15:restartNumberingAfterBreak="0">
    <w:nsid w:val="53C32909"/>
    <w:multiLevelType w:val="multilevel"/>
    <w:tmpl w:val="D67E373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D103CC"/>
    <w:multiLevelType w:val="multilevel"/>
    <w:tmpl w:val="A4F83C4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DB76D2A"/>
    <w:multiLevelType w:val="hybridMultilevel"/>
    <w:tmpl w:val="868C0F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511E3C"/>
    <w:multiLevelType w:val="multilevel"/>
    <w:tmpl w:val="B6208C5A"/>
    <w:lvl w:ilvl="0">
      <w:start w:val="1"/>
      <w:numFmt w:val="decimal"/>
      <w:lvlText w:val="%1."/>
      <w:lvlJc w:val="left"/>
      <w:pPr>
        <w:ind w:left="-3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683" w:hanging="360"/>
      </w:pPr>
    </w:lvl>
    <w:lvl w:ilvl="2">
      <w:start w:val="1"/>
      <w:numFmt w:val="lowerRoman"/>
      <w:lvlText w:val="%3."/>
      <w:lvlJc w:val="right"/>
      <w:pPr>
        <w:ind w:left="1403" w:hanging="180"/>
      </w:pPr>
    </w:lvl>
    <w:lvl w:ilvl="3">
      <w:start w:val="1"/>
      <w:numFmt w:val="decimal"/>
      <w:lvlText w:val="%4."/>
      <w:lvlJc w:val="left"/>
      <w:pPr>
        <w:ind w:left="2123" w:hanging="360"/>
      </w:pPr>
    </w:lvl>
    <w:lvl w:ilvl="4">
      <w:start w:val="1"/>
      <w:numFmt w:val="lowerLetter"/>
      <w:lvlText w:val="%5."/>
      <w:lvlJc w:val="left"/>
      <w:pPr>
        <w:ind w:left="2843" w:hanging="360"/>
      </w:pPr>
    </w:lvl>
    <w:lvl w:ilvl="5">
      <w:start w:val="1"/>
      <w:numFmt w:val="lowerRoman"/>
      <w:lvlText w:val="%6."/>
      <w:lvlJc w:val="right"/>
      <w:pPr>
        <w:ind w:left="3563" w:hanging="180"/>
      </w:pPr>
    </w:lvl>
    <w:lvl w:ilvl="6">
      <w:start w:val="1"/>
      <w:numFmt w:val="decimal"/>
      <w:lvlText w:val="%7."/>
      <w:lvlJc w:val="left"/>
      <w:pPr>
        <w:ind w:left="4283" w:hanging="360"/>
      </w:pPr>
    </w:lvl>
    <w:lvl w:ilvl="7">
      <w:start w:val="1"/>
      <w:numFmt w:val="lowerLetter"/>
      <w:lvlText w:val="%8."/>
      <w:lvlJc w:val="left"/>
      <w:pPr>
        <w:ind w:left="5003" w:hanging="360"/>
      </w:pPr>
    </w:lvl>
    <w:lvl w:ilvl="8">
      <w:start w:val="1"/>
      <w:numFmt w:val="lowerRoman"/>
      <w:lvlText w:val="%9."/>
      <w:lvlJc w:val="right"/>
      <w:pPr>
        <w:ind w:left="5723" w:hanging="180"/>
      </w:pPr>
    </w:lvl>
  </w:abstractNum>
  <w:abstractNum w:abstractNumId="32" w15:restartNumberingAfterBreak="0">
    <w:nsid w:val="5F1E42AB"/>
    <w:multiLevelType w:val="multilevel"/>
    <w:tmpl w:val="5F105AB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5FE0F33"/>
    <w:multiLevelType w:val="hybridMultilevel"/>
    <w:tmpl w:val="80466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9B1451"/>
    <w:multiLevelType w:val="multilevel"/>
    <w:tmpl w:val="1AA8E66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i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5" w15:restartNumberingAfterBreak="0">
    <w:nsid w:val="67100B45"/>
    <w:multiLevelType w:val="multilevel"/>
    <w:tmpl w:val="1DD4AC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0BF31A6"/>
    <w:multiLevelType w:val="hybridMultilevel"/>
    <w:tmpl w:val="213A2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5EA328">
      <w:numFmt w:val="bullet"/>
      <w:lvlText w:val=""/>
      <w:lvlJc w:val="left"/>
      <w:pPr>
        <w:ind w:left="1440" w:hanging="360"/>
      </w:pPr>
      <w:rPr>
        <w:rFonts w:ascii="Symbol" w:eastAsia="ArialMT;Arial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526E2"/>
    <w:multiLevelType w:val="hybridMultilevel"/>
    <w:tmpl w:val="46D84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621E2"/>
    <w:multiLevelType w:val="multilevel"/>
    <w:tmpl w:val="3A1EF4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9" w15:restartNumberingAfterBreak="0">
    <w:nsid w:val="7AF73119"/>
    <w:multiLevelType w:val="multilevel"/>
    <w:tmpl w:val="9FDE78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0" w15:restartNumberingAfterBreak="0">
    <w:nsid w:val="7C010E21"/>
    <w:multiLevelType w:val="multilevel"/>
    <w:tmpl w:val="96CC91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1" w15:restartNumberingAfterBreak="0">
    <w:nsid w:val="7F9A09B6"/>
    <w:multiLevelType w:val="multilevel"/>
    <w:tmpl w:val="EA204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34"/>
  </w:num>
  <w:num w:numId="3">
    <w:abstractNumId w:val="39"/>
  </w:num>
  <w:num w:numId="4">
    <w:abstractNumId w:val="19"/>
  </w:num>
  <w:num w:numId="5">
    <w:abstractNumId w:val="5"/>
  </w:num>
  <w:num w:numId="6">
    <w:abstractNumId w:val="2"/>
  </w:num>
  <w:num w:numId="7">
    <w:abstractNumId w:val="13"/>
  </w:num>
  <w:num w:numId="8">
    <w:abstractNumId w:val="16"/>
  </w:num>
  <w:num w:numId="9">
    <w:abstractNumId w:val="11"/>
  </w:num>
  <w:num w:numId="10">
    <w:abstractNumId w:val="23"/>
  </w:num>
  <w:num w:numId="11">
    <w:abstractNumId w:val="12"/>
  </w:num>
  <w:num w:numId="12">
    <w:abstractNumId w:val="24"/>
  </w:num>
  <w:num w:numId="13">
    <w:abstractNumId w:val="35"/>
  </w:num>
  <w:num w:numId="14">
    <w:abstractNumId w:val="38"/>
  </w:num>
  <w:num w:numId="15">
    <w:abstractNumId w:val="15"/>
  </w:num>
  <w:num w:numId="16">
    <w:abstractNumId w:val="3"/>
  </w:num>
  <w:num w:numId="17">
    <w:abstractNumId w:val="7"/>
  </w:num>
  <w:num w:numId="18">
    <w:abstractNumId w:val="40"/>
  </w:num>
  <w:num w:numId="19">
    <w:abstractNumId w:val="27"/>
  </w:num>
  <w:num w:numId="20">
    <w:abstractNumId w:val="4"/>
  </w:num>
  <w:num w:numId="21">
    <w:abstractNumId w:val="32"/>
  </w:num>
  <w:num w:numId="22">
    <w:abstractNumId w:val="21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6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</w:num>
  <w:num w:numId="45">
    <w:abstractNumId w:val="9"/>
  </w:num>
  <w:num w:numId="46">
    <w:abstractNumId w:val="18"/>
  </w:num>
  <w:num w:numId="47">
    <w:abstractNumId w:val="33"/>
  </w:num>
  <w:num w:numId="48">
    <w:abstractNumId w:val="1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748"/>
    <w:rsid w:val="00001638"/>
    <w:rsid w:val="0000318B"/>
    <w:rsid w:val="00016E38"/>
    <w:rsid w:val="00021838"/>
    <w:rsid w:val="000243C1"/>
    <w:rsid w:val="00034C4F"/>
    <w:rsid w:val="00036F71"/>
    <w:rsid w:val="0004019F"/>
    <w:rsid w:val="00042931"/>
    <w:rsid w:val="00055D97"/>
    <w:rsid w:val="00070F45"/>
    <w:rsid w:val="00074252"/>
    <w:rsid w:val="000753F6"/>
    <w:rsid w:val="00090332"/>
    <w:rsid w:val="00093384"/>
    <w:rsid w:val="0009385A"/>
    <w:rsid w:val="00094B80"/>
    <w:rsid w:val="000A62D8"/>
    <w:rsid w:val="000B6655"/>
    <w:rsid w:val="000D0E2E"/>
    <w:rsid w:val="000D52E9"/>
    <w:rsid w:val="000D6DC2"/>
    <w:rsid w:val="000D74AC"/>
    <w:rsid w:val="000F03D8"/>
    <w:rsid w:val="000F2CB6"/>
    <w:rsid w:val="000F6526"/>
    <w:rsid w:val="00101915"/>
    <w:rsid w:val="00107CA0"/>
    <w:rsid w:val="00113869"/>
    <w:rsid w:val="00116018"/>
    <w:rsid w:val="00116ACC"/>
    <w:rsid w:val="00122979"/>
    <w:rsid w:val="001229D1"/>
    <w:rsid w:val="0012463D"/>
    <w:rsid w:val="00126FD6"/>
    <w:rsid w:val="00130008"/>
    <w:rsid w:val="00130133"/>
    <w:rsid w:val="001327EE"/>
    <w:rsid w:val="00137651"/>
    <w:rsid w:val="00142726"/>
    <w:rsid w:val="001456E5"/>
    <w:rsid w:val="00146106"/>
    <w:rsid w:val="001537BA"/>
    <w:rsid w:val="001613D5"/>
    <w:rsid w:val="001747B2"/>
    <w:rsid w:val="00180C55"/>
    <w:rsid w:val="00182086"/>
    <w:rsid w:val="00182DDA"/>
    <w:rsid w:val="001927D4"/>
    <w:rsid w:val="00195AED"/>
    <w:rsid w:val="001A2843"/>
    <w:rsid w:val="001A3DB5"/>
    <w:rsid w:val="001A79D9"/>
    <w:rsid w:val="001B40B2"/>
    <w:rsid w:val="001B47FD"/>
    <w:rsid w:val="001B536B"/>
    <w:rsid w:val="001B7422"/>
    <w:rsid w:val="001C5892"/>
    <w:rsid w:val="001D37AC"/>
    <w:rsid w:val="001D4B2A"/>
    <w:rsid w:val="001E2EAF"/>
    <w:rsid w:val="001E5525"/>
    <w:rsid w:val="001E5DE4"/>
    <w:rsid w:val="001E766F"/>
    <w:rsid w:val="001F40D8"/>
    <w:rsid w:val="001F4BE8"/>
    <w:rsid w:val="00201727"/>
    <w:rsid w:val="00230665"/>
    <w:rsid w:val="00230748"/>
    <w:rsid w:val="00234CAB"/>
    <w:rsid w:val="002467AB"/>
    <w:rsid w:val="00256195"/>
    <w:rsid w:val="00270D6C"/>
    <w:rsid w:val="002725B7"/>
    <w:rsid w:val="00287F14"/>
    <w:rsid w:val="002A2AB5"/>
    <w:rsid w:val="002B0BCA"/>
    <w:rsid w:val="002B311D"/>
    <w:rsid w:val="002B5416"/>
    <w:rsid w:val="002C1A34"/>
    <w:rsid w:val="002D0872"/>
    <w:rsid w:val="002D25BA"/>
    <w:rsid w:val="002D6CB4"/>
    <w:rsid w:val="002F702C"/>
    <w:rsid w:val="00304612"/>
    <w:rsid w:val="003065E9"/>
    <w:rsid w:val="00327892"/>
    <w:rsid w:val="003321E0"/>
    <w:rsid w:val="0033323F"/>
    <w:rsid w:val="00334E12"/>
    <w:rsid w:val="00356326"/>
    <w:rsid w:val="00362736"/>
    <w:rsid w:val="00365B38"/>
    <w:rsid w:val="003738EA"/>
    <w:rsid w:val="00385061"/>
    <w:rsid w:val="00386447"/>
    <w:rsid w:val="00386603"/>
    <w:rsid w:val="00394B16"/>
    <w:rsid w:val="00395D4E"/>
    <w:rsid w:val="00396E30"/>
    <w:rsid w:val="003A09F5"/>
    <w:rsid w:val="003A125C"/>
    <w:rsid w:val="003A66BC"/>
    <w:rsid w:val="003B18C6"/>
    <w:rsid w:val="003C2356"/>
    <w:rsid w:val="003C5E75"/>
    <w:rsid w:val="003D3C94"/>
    <w:rsid w:val="003D5BDA"/>
    <w:rsid w:val="003E3499"/>
    <w:rsid w:val="003E3AD9"/>
    <w:rsid w:val="003E75B4"/>
    <w:rsid w:val="003F3A9A"/>
    <w:rsid w:val="004007DC"/>
    <w:rsid w:val="0042010A"/>
    <w:rsid w:val="004213D0"/>
    <w:rsid w:val="00430B91"/>
    <w:rsid w:val="004355FC"/>
    <w:rsid w:val="0043715A"/>
    <w:rsid w:val="00452212"/>
    <w:rsid w:val="004524B8"/>
    <w:rsid w:val="00454A23"/>
    <w:rsid w:val="00455F13"/>
    <w:rsid w:val="004640D7"/>
    <w:rsid w:val="0046443B"/>
    <w:rsid w:val="00465E26"/>
    <w:rsid w:val="00466E37"/>
    <w:rsid w:val="004676E8"/>
    <w:rsid w:val="004678B9"/>
    <w:rsid w:val="004728F1"/>
    <w:rsid w:val="004761E0"/>
    <w:rsid w:val="00480DAA"/>
    <w:rsid w:val="004953D6"/>
    <w:rsid w:val="004A71FB"/>
    <w:rsid w:val="004C0766"/>
    <w:rsid w:val="004C35A9"/>
    <w:rsid w:val="004D224F"/>
    <w:rsid w:val="004D3006"/>
    <w:rsid w:val="004E2F6A"/>
    <w:rsid w:val="004E763E"/>
    <w:rsid w:val="004F1EAE"/>
    <w:rsid w:val="004F436B"/>
    <w:rsid w:val="004F61DB"/>
    <w:rsid w:val="00500850"/>
    <w:rsid w:val="005053DE"/>
    <w:rsid w:val="005237A0"/>
    <w:rsid w:val="00523CD5"/>
    <w:rsid w:val="0053418A"/>
    <w:rsid w:val="00554003"/>
    <w:rsid w:val="00560CB9"/>
    <w:rsid w:val="00571D75"/>
    <w:rsid w:val="0057422B"/>
    <w:rsid w:val="00577132"/>
    <w:rsid w:val="00585242"/>
    <w:rsid w:val="00587431"/>
    <w:rsid w:val="00595093"/>
    <w:rsid w:val="00597719"/>
    <w:rsid w:val="005C612A"/>
    <w:rsid w:val="005D40AD"/>
    <w:rsid w:val="005E2177"/>
    <w:rsid w:val="005F19A3"/>
    <w:rsid w:val="005F323D"/>
    <w:rsid w:val="006001D3"/>
    <w:rsid w:val="006079B1"/>
    <w:rsid w:val="00620289"/>
    <w:rsid w:val="00626FB7"/>
    <w:rsid w:val="00627EAF"/>
    <w:rsid w:val="00631FBE"/>
    <w:rsid w:val="0065227C"/>
    <w:rsid w:val="006714C4"/>
    <w:rsid w:val="0067191B"/>
    <w:rsid w:val="00690B17"/>
    <w:rsid w:val="00696833"/>
    <w:rsid w:val="006A176B"/>
    <w:rsid w:val="006A473A"/>
    <w:rsid w:val="006C1767"/>
    <w:rsid w:val="006C7005"/>
    <w:rsid w:val="006F6FCB"/>
    <w:rsid w:val="00707CF8"/>
    <w:rsid w:val="00711D60"/>
    <w:rsid w:val="007179FC"/>
    <w:rsid w:val="0074039C"/>
    <w:rsid w:val="007422F9"/>
    <w:rsid w:val="00746DCA"/>
    <w:rsid w:val="0075472D"/>
    <w:rsid w:val="0077614F"/>
    <w:rsid w:val="00785928"/>
    <w:rsid w:val="007946FD"/>
    <w:rsid w:val="00796C64"/>
    <w:rsid w:val="00796C7D"/>
    <w:rsid w:val="007A4CB0"/>
    <w:rsid w:val="007B5AB0"/>
    <w:rsid w:val="007B7BE9"/>
    <w:rsid w:val="007C4394"/>
    <w:rsid w:val="007D32F2"/>
    <w:rsid w:val="007D4CC8"/>
    <w:rsid w:val="007D4D63"/>
    <w:rsid w:val="007E1AC9"/>
    <w:rsid w:val="00816654"/>
    <w:rsid w:val="00817144"/>
    <w:rsid w:val="00835B0A"/>
    <w:rsid w:val="00837CEC"/>
    <w:rsid w:val="00860601"/>
    <w:rsid w:val="0086079A"/>
    <w:rsid w:val="00862483"/>
    <w:rsid w:val="00864CB5"/>
    <w:rsid w:val="00864CF7"/>
    <w:rsid w:val="00867682"/>
    <w:rsid w:val="00877923"/>
    <w:rsid w:val="00877BAE"/>
    <w:rsid w:val="00882E5D"/>
    <w:rsid w:val="008864D8"/>
    <w:rsid w:val="00890442"/>
    <w:rsid w:val="008958F2"/>
    <w:rsid w:val="008A2323"/>
    <w:rsid w:val="008B2360"/>
    <w:rsid w:val="008B239B"/>
    <w:rsid w:val="008B49D7"/>
    <w:rsid w:val="008B66B9"/>
    <w:rsid w:val="008C17B6"/>
    <w:rsid w:val="008C4ACF"/>
    <w:rsid w:val="008D3C0E"/>
    <w:rsid w:val="008F1A10"/>
    <w:rsid w:val="0092386B"/>
    <w:rsid w:val="00935FB4"/>
    <w:rsid w:val="00954D94"/>
    <w:rsid w:val="00962C81"/>
    <w:rsid w:val="009643B5"/>
    <w:rsid w:val="009759D7"/>
    <w:rsid w:val="00986412"/>
    <w:rsid w:val="00990850"/>
    <w:rsid w:val="00991B52"/>
    <w:rsid w:val="0099265D"/>
    <w:rsid w:val="00993125"/>
    <w:rsid w:val="009A0DC4"/>
    <w:rsid w:val="009A4A86"/>
    <w:rsid w:val="009B2805"/>
    <w:rsid w:val="009D600A"/>
    <w:rsid w:val="009D778F"/>
    <w:rsid w:val="009E54E3"/>
    <w:rsid w:val="009E602B"/>
    <w:rsid w:val="009E6453"/>
    <w:rsid w:val="009F3F8B"/>
    <w:rsid w:val="009F7741"/>
    <w:rsid w:val="00A273F4"/>
    <w:rsid w:val="00A31BA8"/>
    <w:rsid w:val="00A34157"/>
    <w:rsid w:val="00A37617"/>
    <w:rsid w:val="00A41DC9"/>
    <w:rsid w:val="00A61922"/>
    <w:rsid w:val="00A64DD6"/>
    <w:rsid w:val="00A7496A"/>
    <w:rsid w:val="00A77A10"/>
    <w:rsid w:val="00A91AB8"/>
    <w:rsid w:val="00A92697"/>
    <w:rsid w:val="00A96989"/>
    <w:rsid w:val="00AA50DE"/>
    <w:rsid w:val="00AC03B7"/>
    <w:rsid w:val="00AC488D"/>
    <w:rsid w:val="00AD1B27"/>
    <w:rsid w:val="00AD61DA"/>
    <w:rsid w:val="00AE6075"/>
    <w:rsid w:val="00AF0EFB"/>
    <w:rsid w:val="00B10637"/>
    <w:rsid w:val="00B10925"/>
    <w:rsid w:val="00B26774"/>
    <w:rsid w:val="00B426E8"/>
    <w:rsid w:val="00B47B00"/>
    <w:rsid w:val="00B502D6"/>
    <w:rsid w:val="00B76615"/>
    <w:rsid w:val="00B829E4"/>
    <w:rsid w:val="00B82D5B"/>
    <w:rsid w:val="00B83401"/>
    <w:rsid w:val="00B8402E"/>
    <w:rsid w:val="00B91551"/>
    <w:rsid w:val="00BA1C04"/>
    <w:rsid w:val="00BA23F5"/>
    <w:rsid w:val="00BA4749"/>
    <w:rsid w:val="00BB11F5"/>
    <w:rsid w:val="00BC1614"/>
    <w:rsid w:val="00BC3154"/>
    <w:rsid w:val="00BC6243"/>
    <w:rsid w:val="00BD320D"/>
    <w:rsid w:val="00BE0202"/>
    <w:rsid w:val="00BE2AFE"/>
    <w:rsid w:val="00BE4EC8"/>
    <w:rsid w:val="00BF6E39"/>
    <w:rsid w:val="00C00560"/>
    <w:rsid w:val="00C04656"/>
    <w:rsid w:val="00C17452"/>
    <w:rsid w:val="00C22034"/>
    <w:rsid w:val="00C36892"/>
    <w:rsid w:val="00C36BE6"/>
    <w:rsid w:val="00C40FA6"/>
    <w:rsid w:val="00C43CE5"/>
    <w:rsid w:val="00C46A8D"/>
    <w:rsid w:val="00C46A9C"/>
    <w:rsid w:val="00C5083B"/>
    <w:rsid w:val="00C514EA"/>
    <w:rsid w:val="00C54ABC"/>
    <w:rsid w:val="00C63F81"/>
    <w:rsid w:val="00C646B4"/>
    <w:rsid w:val="00C661EB"/>
    <w:rsid w:val="00C824A9"/>
    <w:rsid w:val="00C91FEA"/>
    <w:rsid w:val="00CA32E3"/>
    <w:rsid w:val="00CA59E6"/>
    <w:rsid w:val="00CB06A8"/>
    <w:rsid w:val="00CB5E99"/>
    <w:rsid w:val="00CB6FEA"/>
    <w:rsid w:val="00CB7E2E"/>
    <w:rsid w:val="00CE16D7"/>
    <w:rsid w:val="00CF4394"/>
    <w:rsid w:val="00CF6346"/>
    <w:rsid w:val="00D04064"/>
    <w:rsid w:val="00D0600D"/>
    <w:rsid w:val="00D06D50"/>
    <w:rsid w:val="00D37128"/>
    <w:rsid w:val="00D410A5"/>
    <w:rsid w:val="00D50975"/>
    <w:rsid w:val="00D54C7B"/>
    <w:rsid w:val="00D64833"/>
    <w:rsid w:val="00D7157B"/>
    <w:rsid w:val="00D75A57"/>
    <w:rsid w:val="00D82245"/>
    <w:rsid w:val="00D83512"/>
    <w:rsid w:val="00D83761"/>
    <w:rsid w:val="00DA2875"/>
    <w:rsid w:val="00DA7C3F"/>
    <w:rsid w:val="00DB2012"/>
    <w:rsid w:val="00DB4635"/>
    <w:rsid w:val="00DC6C99"/>
    <w:rsid w:val="00DD088E"/>
    <w:rsid w:val="00DD1498"/>
    <w:rsid w:val="00DD2003"/>
    <w:rsid w:val="00DD4ED8"/>
    <w:rsid w:val="00DE0AAF"/>
    <w:rsid w:val="00DE12C9"/>
    <w:rsid w:val="00DE683B"/>
    <w:rsid w:val="00DE6A47"/>
    <w:rsid w:val="00DF1DFE"/>
    <w:rsid w:val="00DF4246"/>
    <w:rsid w:val="00E02603"/>
    <w:rsid w:val="00E02705"/>
    <w:rsid w:val="00E106CC"/>
    <w:rsid w:val="00E149CD"/>
    <w:rsid w:val="00E15CB9"/>
    <w:rsid w:val="00E217FF"/>
    <w:rsid w:val="00E329B7"/>
    <w:rsid w:val="00E46335"/>
    <w:rsid w:val="00E5616E"/>
    <w:rsid w:val="00E76674"/>
    <w:rsid w:val="00E81809"/>
    <w:rsid w:val="00E84A7D"/>
    <w:rsid w:val="00E85860"/>
    <w:rsid w:val="00E85CE6"/>
    <w:rsid w:val="00E901AE"/>
    <w:rsid w:val="00E9364B"/>
    <w:rsid w:val="00EA6F5C"/>
    <w:rsid w:val="00EB357D"/>
    <w:rsid w:val="00EC224E"/>
    <w:rsid w:val="00EC2DD8"/>
    <w:rsid w:val="00EC5C77"/>
    <w:rsid w:val="00ED33BE"/>
    <w:rsid w:val="00ED5C2D"/>
    <w:rsid w:val="00EE4FE5"/>
    <w:rsid w:val="00EE66E8"/>
    <w:rsid w:val="00EE7CF2"/>
    <w:rsid w:val="00EF3F98"/>
    <w:rsid w:val="00F13513"/>
    <w:rsid w:val="00F31BDE"/>
    <w:rsid w:val="00F3577C"/>
    <w:rsid w:val="00F3727D"/>
    <w:rsid w:val="00F411E7"/>
    <w:rsid w:val="00F4412E"/>
    <w:rsid w:val="00F466BD"/>
    <w:rsid w:val="00F47C7E"/>
    <w:rsid w:val="00F50F9F"/>
    <w:rsid w:val="00F56C7F"/>
    <w:rsid w:val="00F65AC9"/>
    <w:rsid w:val="00F67AC8"/>
    <w:rsid w:val="00F76153"/>
    <w:rsid w:val="00F900BA"/>
    <w:rsid w:val="00F919B5"/>
    <w:rsid w:val="00F9261D"/>
    <w:rsid w:val="00F96A6F"/>
    <w:rsid w:val="00F9783B"/>
    <w:rsid w:val="00FD09C6"/>
    <w:rsid w:val="00FD0FBD"/>
    <w:rsid w:val="00FE594B"/>
    <w:rsid w:val="00F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AEA8A"/>
  <w15:docId w15:val="{05723E0D-304F-4FD1-971E-FBB7EC45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9C6"/>
    <w:pPr>
      <w:widowControl w:val="0"/>
      <w:spacing w:line="100" w:lineRule="atLeast"/>
    </w:pPr>
    <w:rPr>
      <w:rFonts w:ascii="Times New Roman" w:eastAsia="Lucida Sans Unicode" w:hAnsi="Times New Roman" w:cs="Times New Roman"/>
      <w:color w:val="00000A"/>
      <w:sz w:val="24"/>
      <w:szCs w:val="24"/>
      <w:lang w:eastAsia="ar-SA"/>
    </w:rPr>
  </w:style>
  <w:style w:type="paragraph" w:styleId="Nagwek1">
    <w:name w:val="heading 1"/>
    <w:basedOn w:val="Nagwek10"/>
    <w:qFormat/>
    <w:rsid w:val="006D49C6"/>
    <w:pPr>
      <w:outlineLvl w:val="0"/>
    </w:pPr>
  </w:style>
  <w:style w:type="paragraph" w:styleId="Nagwek2">
    <w:name w:val="heading 2"/>
    <w:basedOn w:val="Nagwek10"/>
    <w:qFormat/>
    <w:rsid w:val="006D49C6"/>
    <w:pPr>
      <w:outlineLvl w:val="1"/>
    </w:pPr>
  </w:style>
  <w:style w:type="paragraph" w:styleId="Nagwek3">
    <w:name w:val="heading 3"/>
    <w:basedOn w:val="Nagwek10"/>
    <w:qFormat/>
    <w:rsid w:val="006D49C6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uiPriority w:val="99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qFormat/>
    <w:rsid w:val="006D49C6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Znakinumeracji">
    <w:name w:val="Znaki numeracji"/>
    <w:qFormat/>
    <w:rsid w:val="006D49C6"/>
  </w:style>
  <w:style w:type="character" w:customStyle="1" w:styleId="Domylnaczcionkaakapitu2">
    <w:name w:val="Domyślna czcionka akapitu2"/>
    <w:qFormat/>
    <w:rsid w:val="000F1B9E"/>
  </w:style>
  <w:style w:type="character" w:customStyle="1" w:styleId="TekstpodstawowyZnak1">
    <w:name w:val="Tekst podstawowy Znak1"/>
    <w:uiPriority w:val="99"/>
    <w:semiHidden/>
    <w:qFormat/>
    <w:rsid w:val="00DF6C95"/>
    <w:rPr>
      <w:rFonts w:ascii="Times New Roman" w:eastAsia="Lucida Sans Unicode" w:hAnsi="Times New Roman" w:cs="Times New Roman"/>
      <w:color w:val="00000A"/>
      <w:sz w:val="24"/>
      <w:szCs w:val="24"/>
      <w:lang w:eastAsia="ar-SA"/>
    </w:rPr>
  </w:style>
  <w:style w:type="character" w:customStyle="1" w:styleId="czeinternetowe">
    <w:name w:val="Łącze internetowe"/>
    <w:unhideWhenUsed/>
    <w:rsid w:val="00620E86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391675"/>
    <w:rPr>
      <w:rFonts w:ascii="Times New Roman" w:eastAsia="Lucida Sans Unicode" w:hAnsi="Times New Roman" w:cs="Times New Roman"/>
      <w:color w:val="00000A"/>
      <w:lang w:eastAsia="ar-SA"/>
    </w:rPr>
  </w:style>
  <w:style w:type="character" w:customStyle="1" w:styleId="Zakotwiczenieprzypisukocowego">
    <w:name w:val="Zakotwiczenie przypisu końcowego"/>
    <w:rsid w:val="00BF5696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6663C5"/>
    <w:rPr>
      <w:vertAlign w:val="superscript"/>
    </w:rPr>
  </w:style>
  <w:style w:type="character" w:customStyle="1" w:styleId="Teksttreci">
    <w:name w:val="Tekst treści_"/>
    <w:link w:val="Teksttreci1"/>
    <w:uiPriority w:val="99"/>
    <w:qFormat/>
    <w:locked/>
    <w:rsid w:val="004A4A63"/>
    <w:rPr>
      <w:shd w:val="clear" w:color="auto" w:fill="FFFFFF"/>
    </w:rPr>
  </w:style>
  <w:style w:type="character" w:customStyle="1" w:styleId="TeksttreciPogrubienie12">
    <w:name w:val="Tekst treści + Pogrubienie12"/>
    <w:uiPriority w:val="99"/>
    <w:qFormat/>
    <w:rsid w:val="004A4A63"/>
    <w:rPr>
      <w:i/>
      <w:iCs/>
      <w:shd w:val="clear" w:color="auto" w:fill="FFFFFF"/>
    </w:rPr>
  </w:style>
  <w:style w:type="character" w:customStyle="1" w:styleId="Teksttreci5">
    <w:name w:val="Tekst treści5"/>
    <w:uiPriority w:val="99"/>
    <w:qFormat/>
    <w:rsid w:val="004A4A63"/>
    <w:rPr>
      <w:shd w:val="clear" w:color="auto" w:fill="FFFFFF"/>
    </w:rPr>
  </w:style>
  <w:style w:type="character" w:customStyle="1" w:styleId="TeksttreciPogrubienie">
    <w:name w:val="Tekst treści + Pogrubienie"/>
    <w:uiPriority w:val="99"/>
    <w:qFormat/>
    <w:rsid w:val="004F0D83"/>
    <w:rPr>
      <w:rFonts w:ascii="Arial" w:hAnsi="Arial" w:cs="Arial"/>
      <w:b/>
      <w:bCs/>
      <w:strike w:val="0"/>
      <w:dstrike w:val="0"/>
      <w:sz w:val="16"/>
      <w:szCs w:val="16"/>
      <w:u w:val="none"/>
      <w:effect w:val="none"/>
    </w:rPr>
  </w:style>
  <w:style w:type="paragraph" w:styleId="Nagwek">
    <w:name w:val="header"/>
    <w:basedOn w:val="Normalny"/>
    <w:next w:val="Tekstpodstawowy"/>
    <w:qFormat/>
    <w:rsid w:val="00BF569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DF6C95"/>
    <w:pPr>
      <w:spacing w:after="120" w:line="240" w:lineRule="auto"/>
    </w:pPr>
    <w:rPr>
      <w:color w:val="auto"/>
    </w:rPr>
  </w:style>
  <w:style w:type="paragraph" w:styleId="Lista">
    <w:name w:val="List"/>
    <w:basedOn w:val="Tekstpodstawowy"/>
    <w:rsid w:val="006D49C6"/>
    <w:rPr>
      <w:rFonts w:cs="Mangal"/>
    </w:rPr>
  </w:style>
  <w:style w:type="paragraph" w:styleId="Legenda">
    <w:name w:val="caption"/>
    <w:basedOn w:val="Normalny"/>
    <w:qFormat/>
    <w:rsid w:val="00BF569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D49C6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"/>
    <w:qFormat/>
    <w:rsid w:val="006D49C6"/>
    <w:pPr>
      <w:tabs>
        <w:tab w:val="center" w:pos="4536"/>
        <w:tab w:val="right" w:pos="9072"/>
      </w:tabs>
    </w:pPr>
  </w:style>
  <w:style w:type="paragraph" w:customStyle="1" w:styleId="Podpis1">
    <w:name w:val="Podpis1"/>
    <w:basedOn w:val="Normalny"/>
    <w:qFormat/>
    <w:rsid w:val="006D49C6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rsid w:val="006D49C6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sw tekst,lp1,List Paragraph2,Akapit z listą BS,Kolorowa lista — akcent 11,Preambuła,Odstavec,Obiekt,Akapit z listą 1,BulletC,normalny tekst,Akapit z listą31,Podsis rysunku,maz_wyliczenie,opis dzialania,x.,List Paragraph"/>
    <w:basedOn w:val="Normalny"/>
    <w:uiPriority w:val="34"/>
    <w:qFormat/>
    <w:rsid w:val="006D49C6"/>
    <w:pPr>
      <w:ind w:left="720"/>
      <w:contextualSpacing/>
    </w:pPr>
  </w:style>
  <w:style w:type="paragraph" w:customStyle="1" w:styleId="Tekstpodstawowywcity1">
    <w:name w:val="Tekst podstawowy wcięty1"/>
    <w:basedOn w:val="Normalny"/>
    <w:qFormat/>
    <w:rsid w:val="006D49C6"/>
    <w:pPr>
      <w:spacing w:after="120"/>
      <w:ind w:left="283"/>
    </w:pPr>
  </w:style>
  <w:style w:type="paragraph" w:styleId="Tekstdymka">
    <w:name w:val="Balloon Text"/>
    <w:basedOn w:val="Normalny"/>
    <w:qFormat/>
    <w:rsid w:val="006D49C6"/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qFormat/>
    <w:rsid w:val="006D49C6"/>
  </w:style>
  <w:style w:type="paragraph" w:styleId="Tytu">
    <w:name w:val="Title"/>
    <w:basedOn w:val="Nagwek10"/>
    <w:qFormat/>
    <w:rsid w:val="006D49C6"/>
  </w:style>
  <w:style w:type="paragraph" w:styleId="Podtytu">
    <w:name w:val="Subtitle"/>
    <w:basedOn w:val="Nagwek10"/>
    <w:qFormat/>
    <w:rsid w:val="006D49C6"/>
  </w:style>
  <w:style w:type="paragraph" w:customStyle="1" w:styleId="Standard">
    <w:name w:val="Standard"/>
    <w:qFormat/>
    <w:rsid w:val="004D1EC4"/>
    <w:pPr>
      <w:widowControl w:val="0"/>
      <w:textAlignment w:val="baseline"/>
    </w:pPr>
    <w:rPr>
      <w:rFonts w:ascii="Times New Roman" w:eastAsia="Arial Unicode MS" w:hAnsi="Times New Roman" w:cs="Tahoma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675"/>
    <w:rPr>
      <w:sz w:val="20"/>
      <w:szCs w:val="20"/>
    </w:rPr>
  </w:style>
  <w:style w:type="paragraph" w:customStyle="1" w:styleId="Teksttreci1">
    <w:name w:val="Tekst treści1"/>
    <w:basedOn w:val="Normalny"/>
    <w:link w:val="Teksttreci"/>
    <w:uiPriority w:val="99"/>
    <w:qFormat/>
    <w:rsid w:val="004A4A63"/>
    <w:pPr>
      <w:widowControl/>
      <w:shd w:val="clear" w:color="auto" w:fill="FFFFFF"/>
      <w:suppressAutoHyphens w:val="0"/>
      <w:spacing w:before="600" w:line="274" w:lineRule="exact"/>
      <w:ind w:hanging="420"/>
      <w:jc w:val="both"/>
    </w:pPr>
    <w:rPr>
      <w:rFonts w:ascii="Calibri" w:eastAsia="Calibri" w:hAnsi="Calibri" w:cs="Calibri"/>
      <w:color w:val="auto"/>
      <w:sz w:val="20"/>
      <w:szCs w:val="20"/>
      <w:lang w:eastAsia="pl-PL"/>
    </w:rPr>
  </w:style>
  <w:style w:type="paragraph" w:customStyle="1" w:styleId="Teksttreci0">
    <w:name w:val="Tekst treści"/>
    <w:basedOn w:val="Normalny"/>
    <w:qFormat/>
    <w:rsid w:val="004F0D83"/>
    <w:pPr>
      <w:shd w:val="clear" w:color="auto" w:fill="FFFFFF"/>
      <w:suppressAutoHyphens w:val="0"/>
      <w:spacing w:before="180" w:after="600" w:line="0" w:lineRule="atLeast"/>
      <w:jc w:val="right"/>
    </w:pPr>
    <w:rPr>
      <w:rFonts w:ascii="Arial" w:eastAsia="Calibri" w:hAnsi="Arial" w:cs="Arial"/>
      <w:color w:val="auto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Lucida Sans Unicode" w:hAnsi="Times New Roman" w:cs="Times New Roman"/>
      <w:color w:val="00000A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Tekstpodstawowy1">
    <w:name w:val="Tekst podstawowy1"/>
    <w:basedOn w:val="Normalny"/>
    <w:qFormat/>
    <w:rsid w:val="009B2805"/>
    <w:pPr>
      <w:widowControl/>
      <w:spacing w:after="120" w:line="288" w:lineRule="auto"/>
    </w:pPr>
    <w:rPr>
      <w:rFonts w:eastAsia="Arial" w:cs="Courier New"/>
      <w:color w:val="auto"/>
      <w:lang w:eastAsia="pl-PL"/>
    </w:rPr>
  </w:style>
  <w:style w:type="character" w:customStyle="1" w:styleId="Nagwek11">
    <w:name w:val="Nagłówek #1_"/>
    <w:basedOn w:val="Domylnaczcionkaakapitu"/>
    <w:link w:val="Nagwek12"/>
    <w:uiPriority w:val="99"/>
    <w:locked/>
    <w:rsid w:val="009B2805"/>
    <w:rPr>
      <w:rFonts w:cs="Times New Roman"/>
      <w:b/>
      <w:bCs/>
      <w:shd w:val="clear" w:color="auto" w:fill="FFFFFF"/>
    </w:rPr>
  </w:style>
  <w:style w:type="paragraph" w:customStyle="1" w:styleId="Nagwek12">
    <w:name w:val="Nagłówek #1"/>
    <w:basedOn w:val="Normalny"/>
    <w:link w:val="Nagwek11"/>
    <w:uiPriority w:val="99"/>
    <w:rsid w:val="009B2805"/>
    <w:pPr>
      <w:shd w:val="clear" w:color="auto" w:fill="FFFFFF"/>
      <w:suppressAutoHyphens w:val="0"/>
      <w:spacing w:line="283" w:lineRule="exact"/>
      <w:ind w:hanging="420"/>
      <w:jc w:val="center"/>
      <w:outlineLvl w:val="0"/>
    </w:pPr>
    <w:rPr>
      <w:rFonts w:ascii="Calibri" w:eastAsia="Calibri" w:hAnsi="Calibri"/>
      <w:b/>
      <w:bCs/>
      <w:color w:val="auto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E594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A2AB5"/>
    <w:rPr>
      <w:color w:val="800080" w:themeColor="followedHyperlink"/>
      <w:u w:val="single"/>
    </w:rPr>
  </w:style>
  <w:style w:type="paragraph" w:customStyle="1" w:styleId="Normalny1">
    <w:name w:val="Normalny1"/>
    <w:rsid w:val="00C46A8D"/>
    <w:pPr>
      <w:widowControl w:val="0"/>
      <w:spacing w:after="200" w:line="276" w:lineRule="auto"/>
    </w:pPr>
    <w:rPr>
      <w:rFonts w:ascii="Times New Roman" w:eastAsia="Arial Unicode MS" w:hAnsi="Times New Roman" w:cs="Tahoma"/>
      <w:color w:val="00000A"/>
      <w:sz w:val="24"/>
      <w:szCs w:val="24"/>
      <w:lang w:eastAsia="zh-CN"/>
    </w:rPr>
  </w:style>
  <w:style w:type="paragraph" w:customStyle="1" w:styleId="Wcicietrecitekstu">
    <w:name w:val="Wcięcie treści tekstu"/>
    <w:basedOn w:val="Normalny1"/>
    <w:rsid w:val="00C46A8D"/>
    <w:pPr>
      <w:ind w:left="345"/>
    </w:pPr>
    <w:rPr>
      <w:rFonts w:ascii="Arial Narrow" w:hAnsi="Arial Narrow" w:cs="Arial Narrow"/>
    </w:rPr>
  </w:style>
  <w:style w:type="paragraph" w:customStyle="1" w:styleId="pkt">
    <w:name w:val="pkt"/>
    <w:basedOn w:val="Normalny1"/>
    <w:rsid w:val="00C46A8D"/>
    <w:pPr>
      <w:spacing w:before="60" w:after="60"/>
      <w:ind w:left="851" w:hanging="295"/>
      <w:jc w:val="both"/>
    </w:pPr>
    <w:rPr>
      <w:szCs w:val="20"/>
    </w:rPr>
  </w:style>
  <w:style w:type="paragraph" w:customStyle="1" w:styleId="Obszartekstu">
    <w:name w:val="Obszar tekstu"/>
    <w:basedOn w:val="Normalny1"/>
    <w:rsid w:val="00C46A8D"/>
    <w:pPr>
      <w:jc w:val="both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E5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.........@mf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finanse/dziennik-urzedowy-ministra-finansow-z-dnia-15-marca-2022r-poz-19-w-sprawie-systemu-zarzadzania-bezpieczenstwem-informacji-i-polityki-bezpieczenstwa-informacji-resortu-finan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CB165-0B7A-48D4-93E6-D4ACC0E3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3459</Words>
  <Characters>20756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Wójcik</dc:creator>
  <cp:keywords/>
  <dc:description/>
  <cp:lastModifiedBy>Gzik Elżbieta</cp:lastModifiedBy>
  <cp:revision>4</cp:revision>
  <cp:lastPrinted>2025-04-03T13:15:00Z</cp:lastPrinted>
  <dcterms:created xsi:type="dcterms:W3CDTF">2025-05-21T12:51:00Z</dcterms:created>
  <dcterms:modified xsi:type="dcterms:W3CDTF">2025-05-21T13:37:00Z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UxC4dwLulzfINJ8nQH+xvX5LNGipWa4BRSZhPgxsCvmzs5lFKUKOfqakLgtPRXlmv+0ntNovveiRmG3i017zcQ==</vt:lpwstr>
  </property>
  <property fmtid="{D5CDD505-2E9C-101B-9397-08002B2CF9AE}" pid="8" name="MFClassificationDate">
    <vt:lpwstr>2022-03-16T10:00:46.5147635+01:00</vt:lpwstr>
  </property>
  <property fmtid="{D5CDD505-2E9C-101B-9397-08002B2CF9AE}" pid="9" name="MFClassifiedBySID">
    <vt:lpwstr>UxC4dwLulzfINJ8nQH+xvX5LNGipWa4BRSZhPgxsCvm42mrIC/DSDv0ggS+FjUN/2v1BBotkLlY5aAiEhoi6ucsISKLrSPbNnAra6TlbBLa9i75tnCU0pAG7+N5xCvL0</vt:lpwstr>
  </property>
  <property fmtid="{D5CDD505-2E9C-101B-9397-08002B2CF9AE}" pid="10" name="MFGRNItemId">
    <vt:lpwstr>GRN-48f60296-72dd-4efd-a848-f613791559f0</vt:lpwstr>
  </property>
  <property fmtid="{D5CDD505-2E9C-101B-9397-08002B2CF9AE}" pid="11" name="MFHash">
    <vt:lpwstr>NOnymjaaSeADDKN9KOVhq6wfFs9kuhmnJ3Qmqcv6L6U=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