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2101"/>
        <w:gridCol w:w="2833"/>
        <w:gridCol w:w="8466"/>
      </w:tblGrid>
      <w:tr w:rsidR="00C63F1E" w:rsidRPr="00C43539" w14:paraId="30F53064" w14:textId="77777777" w:rsidTr="006D2BEE">
        <w:trPr>
          <w:trHeight w:val="592"/>
          <w:jc w:val="center"/>
        </w:trPr>
        <w:tc>
          <w:tcPr>
            <w:tcW w:w="13994" w:type="dxa"/>
            <w:gridSpan w:val="4"/>
            <w:shd w:val="clear" w:color="auto" w:fill="1F497D" w:themeFill="text2"/>
            <w:vAlign w:val="center"/>
          </w:tcPr>
          <w:p w14:paraId="0E4CBCD7" w14:textId="25C2C0F3" w:rsidR="00C63F1E" w:rsidRPr="00C43539" w:rsidRDefault="00C63F1E" w:rsidP="004A28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pl-PL"/>
              </w:rPr>
              <w:t xml:space="preserve">Uwagi do </w:t>
            </w:r>
            <w:r w:rsidR="00112383" w:rsidRPr="00C435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pl-PL"/>
              </w:rPr>
              <w:t xml:space="preserve">ustawy </w:t>
            </w:r>
            <w:r w:rsidR="00603F9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pl-PL"/>
              </w:rPr>
              <w:t xml:space="preserve">z dnia 26 stycznia 2023 r. </w:t>
            </w:r>
            <w:r w:rsidR="00112383" w:rsidRPr="00C4353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pl-PL"/>
              </w:rPr>
              <w:t>o fundacji rodzinnej</w:t>
            </w:r>
            <w:r w:rsidR="00BC1BA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pl-PL"/>
              </w:rPr>
              <w:t xml:space="preserve"> (przegląd)</w:t>
            </w:r>
          </w:p>
        </w:tc>
      </w:tr>
      <w:tr w:rsidR="004A28E0" w:rsidRPr="00C43539" w14:paraId="7A1D28C5" w14:textId="77777777" w:rsidTr="006D2BEE">
        <w:trPr>
          <w:trHeight w:val="592"/>
          <w:jc w:val="center"/>
        </w:trPr>
        <w:tc>
          <w:tcPr>
            <w:tcW w:w="594" w:type="dxa"/>
            <w:shd w:val="clear" w:color="auto" w:fill="1F497D" w:themeFill="text2"/>
            <w:vAlign w:val="center"/>
          </w:tcPr>
          <w:p w14:paraId="494E2D37" w14:textId="77777777" w:rsidR="004A28E0" w:rsidRPr="00C43539" w:rsidRDefault="004A28E0" w:rsidP="004A28E0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Lp</w:t>
            </w:r>
            <w:r w:rsidRPr="00C4353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2101" w:type="dxa"/>
            <w:shd w:val="clear" w:color="auto" w:fill="1F497D" w:themeFill="text2"/>
            <w:vAlign w:val="center"/>
          </w:tcPr>
          <w:p w14:paraId="57297C5B" w14:textId="105A899E" w:rsidR="00BC1BA8" w:rsidRPr="00C43539" w:rsidRDefault="004A28E0" w:rsidP="00BC1BA8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Jednostka redakcyjna, której uwaga </w:t>
            </w:r>
            <w:r w:rsidR="00E56FA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dotyczy</w:t>
            </w:r>
          </w:p>
          <w:p w14:paraId="7AB2DEEA" w14:textId="0932A67B" w:rsidR="006C42B2" w:rsidRPr="00C43539" w:rsidRDefault="006C42B2" w:rsidP="00141978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33" w:type="dxa"/>
            <w:shd w:val="clear" w:color="auto" w:fill="1F497D" w:themeFill="text2"/>
            <w:vAlign w:val="center"/>
          </w:tcPr>
          <w:p w14:paraId="3B1EBF01" w14:textId="77777777" w:rsidR="004A28E0" w:rsidRPr="00C43539" w:rsidRDefault="004A28E0" w:rsidP="004A28E0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Podmiot zgłaszający</w:t>
            </w:r>
          </w:p>
        </w:tc>
        <w:tc>
          <w:tcPr>
            <w:tcW w:w="8466" w:type="dxa"/>
            <w:shd w:val="clear" w:color="auto" w:fill="1F497D" w:themeFill="text2"/>
            <w:vAlign w:val="center"/>
          </w:tcPr>
          <w:p w14:paraId="259256EA" w14:textId="2EB8B8CC" w:rsidR="004A28E0" w:rsidRPr="00C43539" w:rsidRDefault="00141978" w:rsidP="004A28E0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</w:t>
            </w:r>
            <w:r w:rsidR="004A28E0"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waga</w:t>
            </w: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/ Propozycja zmian</w:t>
            </w:r>
          </w:p>
        </w:tc>
      </w:tr>
      <w:tr w:rsidR="00112383" w:rsidRPr="00C43539" w14:paraId="06826A71" w14:textId="77777777" w:rsidTr="006D2BEE">
        <w:trPr>
          <w:trHeight w:val="592"/>
          <w:jc w:val="center"/>
        </w:trPr>
        <w:tc>
          <w:tcPr>
            <w:tcW w:w="13994" w:type="dxa"/>
            <w:gridSpan w:val="4"/>
            <w:shd w:val="clear" w:color="auto" w:fill="1F497D" w:themeFill="text2"/>
            <w:vAlign w:val="center"/>
          </w:tcPr>
          <w:p w14:paraId="4BB1FEA2" w14:textId="6E0C854D" w:rsidR="00112383" w:rsidRPr="00C43539" w:rsidRDefault="0069266E" w:rsidP="0011238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Ogólne uwagi</w:t>
            </w:r>
            <w:r w:rsidR="00112383"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dotyczące </w:t>
            </w:r>
            <w:r w:rsidR="00603F9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ustawy</w:t>
            </w:r>
          </w:p>
        </w:tc>
      </w:tr>
      <w:tr w:rsidR="004A28E0" w:rsidRPr="00C43539" w14:paraId="08C61445" w14:textId="77777777" w:rsidTr="006D2BEE">
        <w:trPr>
          <w:jc w:val="center"/>
        </w:trPr>
        <w:tc>
          <w:tcPr>
            <w:tcW w:w="594" w:type="dxa"/>
          </w:tcPr>
          <w:p w14:paraId="543A1F81" w14:textId="77777777" w:rsidR="004A28E0" w:rsidRPr="00C43539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54D78961" w14:textId="77777777" w:rsidR="004A28E0" w:rsidRPr="00C43539" w:rsidRDefault="004A28E0" w:rsidP="004A28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6BBE2F31" w14:textId="77777777" w:rsidR="004A28E0" w:rsidRPr="00C43539" w:rsidRDefault="004A28E0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7A256CA6" w14:textId="77777777" w:rsidR="004A28E0" w:rsidRPr="00C43539" w:rsidRDefault="004A28E0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383" w:rsidRPr="00C43539" w14:paraId="46BFE904" w14:textId="77777777" w:rsidTr="006D2BEE">
        <w:trPr>
          <w:jc w:val="center"/>
        </w:trPr>
        <w:tc>
          <w:tcPr>
            <w:tcW w:w="594" w:type="dxa"/>
          </w:tcPr>
          <w:p w14:paraId="32044733" w14:textId="77777777" w:rsidR="00112383" w:rsidRPr="00C43539" w:rsidRDefault="00112383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692C48D7" w14:textId="77777777" w:rsidR="00112383" w:rsidRPr="00C43539" w:rsidRDefault="00112383" w:rsidP="004A28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62F34DB9" w14:textId="77777777"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2AF9A872" w14:textId="77777777"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383" w:rsidRPr="00C43539" w14:paraId="15075159" w14:textId="77777777" w:rsidTr="006D2BEE">
        <w:trPr>
          <w:jc w:val="center"/>
        </w:trPr>
        <w:tc>
          <w:tcPr>
            <w:tcW w:w="13994" w:type="dxa"/>
            <w:gridSpan w:val="4"/>
            <w:shd w:val="clear" w:color="auto" w:fill="1F497D" w:themeFill="text2"/>
          </w:tcPr>
          <w:p w14:paraId="025514B0" w14:textId="5EDD12DF" w:rsidR="00112383" w:rsidRPr="006D2BEE" w:rsidRDefault="00112383" w:rsidP="006D2BEE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Uwagi do rozdział</w:t>
            </w:r>
            <w:r w:rsidR="00603F9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u </w:t>
            </w: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00603F9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Przepisy ogólne </w:t>
            </w:r>
            <w:r w:rsidR="006D2B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(art. 1-10)</w:t>
            </w:r>
          </w:p>
        </w:tc>
      </w:tr>
      <w:tr w:rsidR="004A28E0" w:rsidRPr="00C43539" w14:paraId="198EBD0B" w14:textId="77777777" w:rsidTr="006D2BEE">
        <w:trPr>
          <w:jc w:val="center"/>
        </w:trPr>
        <w:tc>
          <w:tcPr>
            <w:tcW w:w="594" w:type="dxa"/>
          </w:tcPr>
          <w:p w14:paraId="54C879A8" w14:textId="77777777" w:rsidR="004A28E0" w:rsidRPr="00C43539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29F006F6" w14:textId="77777777" w:rsidR="004A28E0" w:rsidRPr="00C43539" w:rsidRDefault="004A28E0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7847D88A" w14:textId="77777777" w:rsidR="004A28E0" w:rsidRPr="00C43539" w:rsidRDefault="004A28E0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774B29C7" w14:textId="77777777" w:rsidR="004A28E0" w:rsidRPr="00C43539" w:rsidRDefault="004A28E0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383" w:rsidRPr="00C43539" w14:paraId="40BF4806" w14:textId="77777777" w:rsidTr="006D2BEE">
        <w:trPr>
          <w:jc w:val="center"/>
        </w:trPr>
        <w:tc>
          <w:tcPr>
            <w:tcW w:w="594" w:type="dxa"/>
          </w:tcPr>
          <w:p w14:paraId="13F70B51" w14:textId="77777777" w:rsidR="00112383" w:rsidRPr="00C43539" w:rsidRDefault="00112383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0779DE5F" w14:textId="77777777"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6954A1F9" w14:textId="77777777"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6ED6C7E3" w14:textId="77777777"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383" w:rsidRPr="00C43539" w14:paraId="5BF6D726" w14:textId="77777777" w:rsidTr="006D2BEE">
        <w:trPr>
          <w:jc w:val="center"/>
        </w:trPr>
        <w:tc>
          <w:tcPr>
            <w:tcW w:w="13994" w:type="dxa"/>
            <w:gridSpan w:val="4"/>
            <w:shd w:val="clear" w:color="auto" w:fill="1F497D" w:themeFill="text2"/>
          </w:tcPr>
          <w:p w14:paraId="41650829" w14:textId="4713A115" w:rsidR="00112383" w:rsidRPr="00C43539" w:rsidRDefault="00112383" w:rsidP="006D2BE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Uwagi do rozdziału </w:t>
            </w:r>
            <w:r w:rsidR="006D2B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 Fundator (art. 11-16)</w:t>
            </w:r>
          </w:p>
        </w:tc>
      </w:tr>
      <w:tr w:rsidR="000B346A" w:rsidRPr="00C43539" w14:paraId="0F134484" w14:textId="77777777" w:rsidTr="006D2BEE">
        <w:trPr>
          <w:jc w:val="center"/>
        </w:trPr>
        <w:tc>
          <w:tcPr>
            <w:tcW w:w="594" w:type="dxa"/>
          </w:tcPr>
          <w:p w14:paraId="27A8A6DF" w14:textId="77777777" w:rsidR="000B346A" w:rsidRPr="00C43539" w:rsidRDefault="000B346A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0C16793B" w14:textId="77777777" w:rsidR="000B346A" w:rsidRPr="00C43539" w:rsidRDefault="000B346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55357318" w14:textId="77777777" w:rsidR="000B346A" w:rsidRPr="00C43539" w:rsidRDefault="000B346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7E8D556D" w14:textId="77777777" w:rsidR="000B346A" w:rsidRPr="00C43539" w:rsidRDefault="000B346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46A" w:rsidRPr="00C43539" w14:paraId="65A29330" w14:textId="77777777" w:rsidTr="006D2BEE">
        <w:trPr>
          <w:jc w:val="center"/>
        </w:trPr>
        <w:tc>
          <w:tcPr>
            <w:tcW w:w="594" w:type="dxa"/>
          </w:tcPr>
          <w:p w14:paraId="713830A0" w14:textId="77777777" w:rsidR="000B346A" w:rsidRPr="00C43539" w:rsidRDefault="000B346A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13AE5E91" w14:textId="77777777" w:rsidR="000B346A" w:rsidRPr="00C43539" w:rsidRDefault="000B346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236E9EA5" w14:textId="77777777" w:rsidR="000B346A" w:rsidRPr="00C43539" w:rsidRDefault="000B346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65C8DBBB" w14:textId="77777777" w:rsidR="000B346A" w:rsidRPr="00C43539" w:rsidRDefault="000B346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383" w:rsidRPr="00C43539" w14:paraId="10F65804" w14:textId="77777777" w:rsidTr="006D2BEE">
        <w:trPr>
          <w:jc w:val="center"/>
        </w:trPr>
        <w:tc>
          <w:tcPr>
            <w:tcW w:w="13994" w:type="dxa"/>
            <w:gridSpan w:val="4"/>
            <w:shd w:val="clear" w:color="auto" w:fill="1F497D" w:themeFill="text2"/>
          </w:tcPr>
          <w:p w14:paraId="6B8CBB32" w14:textId="3A6061BF" w:rsidR="00112383" w:rsidRPr="00C43539" w:rsidRDefault="003273F1" w:rsidP="006D2BEE">
            <w:pPr>
              <w:tabs>
                <w:tab w:val="left" w:pos="5304"/>
                <w:tab w:val="center" w:pos="6896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Uwagi </w:t>
            </w:r>
            <w:r w:rsidR="006D2B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do rozdziału 3 Majątek fundacji rodzinnej (art. 17-20)</w:t>
            </w:r>
          </w:p>
        </w:tc>
      </w:tr>
      <w:tr w:rsidR="004A28E0" w:rsidRPr="00C43539" w14:paraId="311D6F6F" w14:textId="77777777" w:rsidTr="006D2BEE">
        <w:trPr>
          <w:jc w:val="center"/>
        </w:trPr>
        <w:tc>
          <w:tcPr>
            <w:tcW w:w="594" w:type="dxa"/>
          </w:tcPr>
          <w:p w14:paraId="559B45D4" w14:textId="77777777" w:rsidR="004A28E0" w:rsidRPr="00C43539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40D2AE95" w14:textId="77777777" w:rsidR="004A28E0" w:rsidRPr="00C43539" w:rsidRDefault="004A28E0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6D80586D" w14:textId="77777777" w:rsidR="004A28E0" w:rsidRPr="00C43539" w:rsidRDefault="004A28E0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6FCD46AE" w14:textId="77777777" w:rsidR="004A28E0" w:rsidRPr="00C43539" w:rsidRDefault="004A28E0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8E0" w:rsidRPr="00C43539" w14:paraId="078799D6" w14:textId="77777777" w:rsidTr="006D2BEE">
        <w:trPr>
          <w:jc w:val="center"/>
        </w:trPr>
        <w:tc>
          <w:tcPr>
            <w:tcW w:w="594" w:type="dxa"/>
          </w:tcPr>
          <w:p w14:paraId="5148B04B" w14:textId="77777777" w:rsidR="004A28E0" w:rsidRPr="00C43539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6CA00536" w14:textId="77777777" w:rsidR="004A28E0" w:rsidRPr="00C43539" w:rsidRDefault="004A28E0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51F4CBE5" w14:textId="77777777" w:rsidR="004A28E0" w:rsidRPr="00C43539" w:rsidRDefault="004A28E0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373F03F5" w14:textId="77777777" w:rsidR="004A28E0" w:rsidRPr="00C43539" w:rsidRDefault="004A28E0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3F1" w:rsidRPr="00C43539" w14:paraId="053DAD0E" w14:textId="77777777" w:rsidTr="006D2BEE">
        <w:trPr>
          <w:jc w:val="center"/>
        </w:trPr>
        <w:tc>
          <w:tcPr>
            <w:tcW w:w="13994" w:type="dxa"/>
            <w:gridSpan w:val="4"/>
            <w:shd w:val="clear" w:color="auto" w:fill="1F497D" w:themeFill="text2"/>
          </w:tcPr>
          <w:p w14:paraId="4AFA73EA" w14:textId="439BB02E" w:rsidR="003273F1" w:rsidRPr="00C43539" w:rsidRDefault="003273F1" w:rsidP="006D2BE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Uwagi do </w:t>
            </w:r>
            <w:r w:rsidR="006D2B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rozdziału 4 Powstanie fundacji rodzinnej (art. 21-25)</w:t>
            </w:r>
          </w:p>
        </w:tc>
      </w:tr>
      <w:tr w:rsidR="00112383" w:rsidRPr="00C43539" w14:paraId="67023CE3" w14:textId="77777777" w:rsidTr="006D2BEE">
        <w:trPr>
          <w:jc w:val="center"/>
        </w:trPr>
        <w:tc>
          <w:tcPr>
            <w:tcW w:w="594" w:type="dxa"/>
          </w:tcPr>
          <w:p w14:paraId="2A24ABC8" w14:textId="77777777" w:rsidR="00112383" w:rsidRPr="00C43539" w:rsidRDefault="00112383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5BDEEC40" w14:textId="77777777"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121A2FDD" w14:textId="77777777"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11AAF83F" w14:textId="77777777"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BEE" w:rsidRPr="00C43539" w14:paraId="7C6EC194" w14:textId="77777777" w:rsidTr="006D2BEE">
        <w:trPr>
          <w:jc w:val="center"/>
        </w:trPr>
        <w:tc>
          <w:tcPr>
            <w:tcW w:w="594" w:type="dxa"/>
          </w:tcPr>
          <w:p w14:paraId="60DAF662" w14:textId="77777777" w:rsidR="006D2BEE" w:rsidRPr="00C43539" w:rsidRDefault="006D2BEE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4B2AFC6C" w14:textId="77777777" w:rsidR="006D2BEE" w:rsidRPr="00C43539" w:rsidRDefault="006D2BEE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4B228783" w14:textId="77777777" w:rsidR="006D2BEE" w:rsidRPr="00C43539" w:rsidRDefault="006D2BEE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06B582FC" w14:textId="77777777" w:rsidR="006D2BEE" w:rsidRPr="00C43539" w:rsidRDefault="006D2BEE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BEE" w:rsidRPr="00C43539" w14:paraId="2676530B" w14:textId="77777777" w:rsidTr="006D2BEE">
        <w:trPr>
          <w:jc w:val="center"/>
        </w:trPr>
        <w:tc>
          <w:tcPr>
            <w:tcW w:w="13994" w:type="dxa"/>
            <w:gridSpan w:val="4"/>
            <w:shd w:val="clear" w:color="auto" w:fill="1F497D" w:themeFill="text2"/>
          </w:tcPr>
          <w:p w14:paraId="06DB4F1A" w14:textId="4FB4A2AC" w:rsidR="006D2BEE" w:rsidRPr="006D2BEE" w:rsidRDefault="006D2BEE" w:rsidP="006D2BEE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D2B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Uwagi do rozdziału 5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Statut i spis mienia (art. 26-29)</w:t>
            </w:r>
          </w:p>
        </w:tc>
      </w:tr>
      <w:tr w:rsidR="006D2BEE" w:rsidRPr="00C43539" w14:paraId="7EDC3367" w14:textId="77777777" w:rsidTr="006D2BEE">
        <w:trPr>
          <w:jc w:val="center"/>
        </w:trPr>
        <w:tc>
          <w:tcPr>
            <w:tcW w:w="594" w:type="dxa"/>
          </w:tcPr>
          <w:p w14:paraId="072CE99B" w14:textId="77777777" w:rsidR="006D2BEE" w:rsidRPr="00C43539" w:rsidRDefault="006D2BEE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610A8D8A" w14:textId="77777777" w:rsidR="006D2BEE" w:rsidRPr="00C43539" w:rsidRDefault="006D2BEE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6CE4C3BE" w14:textId="77777777" w:rsidR="006D2BEE" w:rsidRPr="00C43539" w:rsidRDefault="006D2BEE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1F363D59" w14:textId="77777777" w:rsidR="006D2BEE" w:rsidRPr="00C43539" w:rsidRDefault="006D2BEE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BEE" w:rsidRPr="00C43539" w14:paraId="41AA6813" w14:textId="77777777" w:rsidTr="006D2BEE">
        <w:trPr>
          <w:jc w:val="center"/>
        </w:trPr>
        <w:tc>
          <w:tcPr>
            <w:tcW w:w="594" w:type="dxa"/>
          </w:tcPr>
          <w:p w14:paraId="3CFC629A" w14:textId="77777777" w:rsidR="006D2BEE" w:rsidRPr="00C43539" w:rsidRDefault="006D2BEE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395F80F7" w14:textId="77777777" w:rsidR="006D2BEE" w:rsidRPr="00C43539" w:rsidRDefault="006D2BEE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1FE36776" w14:textId="77777777" w:rsidR="006D2BEE" w:rsidRPr="00C43539" w:rsidRDefault="006D2BEE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7204EAA3" w14:textId="77777777" w:rsidR="006D2BEE" w:rsidRPr="00C43539" w:rsidRDefault="006D2BEE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BEE" w:rsidRPr="00C43539" w14:paraId="2C82F83F" w14:textId="77777777" w:rsidTr="006D2BEE">
        <w:trPr>
          <w:jc w:val="center"/>
        </w:trPr>
        <w:tc>
          <w:tcPr>
            <w:tcW w:w="13994" w:type="dxa"/>
            <w:gridSpan w:val="4"/>
            <w:shd w:val="clear" w:color="auto" w:fill="1F497D" w:themeFill="text2"/>
          </w:tcPr>
          <w:p w14:paraId="79BB9653" w14:textId="4E7AB8E1" w:rsidR="006D2BEE" w:rsidRPr="006D2BEE" w:rsidRDefault="006D2BEE" w:rsidP="006D2BEE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Uwagi do rozdziału 6 </w:t>
            </w:r>
            <w:r w:rsidR="00C771F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Beneficjenci i lista beneficjentów (art. 30-42)</w:t>
            </w:r>
          </w:p>
        </w:tc>
      </w:tr>
      <w:tr w:rsidR="006D2BEE" w:rsidRPr="00C43539" w14:paraId="15734925" w14:textId="77777777" w:rsidTr="006D2BEE">
        <w:trPr>
          <w:jc w:val="center"/>
        </w:trPr>
        <w:tc>
          <w:tcPr>
            <w:tcW w:w="594" w:type="dxa"/>
          </w:tcPr>
          <w:p w14:paraId="74373DCE" w14:textId="77777777" w:rsidR="006D2BEE" w:rsidRPr="00C43539" w:rsidRDefault="006D2BEE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064AF6E2" w14:textId="77777777" w:rsidR="006D2BEE" w:rsidRPr="00C43539" w:rsidRDefault="006D2BEE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04EDF713" w14:textId="77777777" w:rsidR="006D2BEE" w:rsidRPr="00C43539" w:rsidRDefault="006D2BEE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382C4581" w14:textId="77777777" w:rsidR="006D2BEE" w:rsidRPr="00C43539" w:rsidRDefault="006D2BEE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BEE" w:rsidRPr="00C43539" w14:paraId="27D6F2C0" w14:textId="77777777" w:rsidTr="006D2BEE">
        <w:trPr>
          <w:jc w:val="center"/>
        </w:trPr>
        <w:tc>
          <w:tcPr>
            <w:tcW w:w="594" w:type="dxa"/>
          </w:tcPr>
          <w:p w14:paraId="6080AC73" w14:textId="77777777" w:rsidR="006D2BEE" w:rsidRPr="00C43539" w:rsidRDefault="006D2BEE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4364A8EB" w14:textId="77777777" w:rsidR="006D2BEE" w:rsidRPr="00C43539" w:rsidRDefault="006D2BEE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07B123DB" w14:textId="77777777" w:rsidR="006D2BEE" w:rsidRPr="00C43539" w:rsidRDefault="006D2BEE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31B92BED" w14:textId="77777777" w:rsidR="006D2BEE" w:rsidRPr="00C43539" w:rsidRDefault="006D2BEE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1FA" w:rsidRPr="00C43539" w14:paraId="7FCE8657" w14:textId="77777777" w:rsidTr="00C771FA">
        <w:trPr>
          <w:jc w:val="center"/>
        </w:trPr>
        <w:tc>
          <w:tcPr>
            <w:tcW w:w="13994" w:type="dxa"/>
            <w:gridSpan w:val="4"/>
            <w:shd w:val="clear" w:color="auto" w:fill="1F497D" w:themeFill="text2"/>
          </w:tcPr>
          <w:p w14:paraId="05B4AFF2" w14:textId="374F643B" w:rsidR="00C771FA" w:rsidRPr="00C771FA" w:rsidRDefault="00C771FA" w:rsidP="00C771F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Uwagi do rozdziału 7 Organy fundacji rodzinnej (art. 43-74)</w:t>
            </w:r>
          </w:p>
        </w:tc>
      </w:tr>
      <w:tr w:rsidR="00C771FA" w:rsidRPr="00C43539" w14:paraId="1FE378E9" w14:textId="77777777" w:rsidTr="006D2BEE">
        <w:trPr>
          <w:jc w:val="center"/>
        </w:trPr>
        <w:tc>
          <w:tcPr>
            <w:tcW w:w="594" w:type="dxa"/>
          </w:tcPr>
          <w:p w14:paraId="22DA6734" w14:textId="77777777" w:rsidR="00C771FA" w:rsidRPr="00C43539" w:rsidRDefault="00C771FA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2FB6065D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751EFAC5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4087415E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1FA" w:rsidRPr="00C43539" w14:paraId="6E8A14F4" w14:textId="77777777" w:rsidTr="006D2BEE">
        <w:trPr>
          <w:jc w:val="center"/>
        </w:trPr>
        <w:tc>
          <w:tcPr>
            <w:tcW w:w="594" w:type="dxa"/>
          </w:tcPr>
          <w:p w14:paraId="32BDA631" w14:textId="77777777" w:rsidR="00C771FA" w:rsidRPr="00C43539" w:rsidRDefault="00C771FA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309D83C3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25D4A124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693698A0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1FA" w:rsidRPr="00C43539" w14:paraId="26584A15" w14:textId="77777777" w:rsidTr="00C771FA">
        <w:trPr>
          <w:jc w:val="center"/>
        </w:trPr>
        <w:tc>
          <w:tcPr>
            <w:tcW w:w="13994" w:type="dxa"/>
            <w:gridSpan w:val="4"/>
            <w:shd w:val="clear" w:color="auto" w:fill="1F497D" w:themeFill="text2"/>
          </w:tcPr>
          <w:p w14:paraId="39B66BF4" w14:textId="5BA1AD09" w:rsidR="00C771FA" w:rsidRPr="00C771FA" w:rsidRDefault="00C771FA" w:rsidP="00C771F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Uwagi do rozdziału 8 Odpowiedzialność cywilnoprawna (art. 75-76)</w:t>
            </w:r>
          </w:p>
        </w:tc>
      </w:tr>
      <w:tr w:rsidR="00C771FA" w:rsidRPr="00C43539" w14:paraId="5EA062B5" w14:textId="77777777" w:rsidTr="006D2BEE">
        <w:trPr>
          <w:jc w:val="center"/>
        </w:trPr>
        <w:tc>
          <w:tcPr>
            <w:tcW w:w="594" w:type="dxa"/>
          </w:tcPr>
          <w:p w14:paraId="45E8935E" w14:textId="77777777" w:rsidR="00C771FA" w:rsidRPr="00C43539" w:rsidRDefault="00C771FA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066A5B7D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394471D3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11CF73F6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1FA" w:rsidRPr="00C43539" w14:paraId="1E62E340" w14:textId="77777777" w:rsidTr="006D2BEE">
        <w:trPr>
          <w:jc w:val="center"/>
        </w:trPr>
        <w:tc>
          <w:tcPr>
            <w:tcW w:w="594" w:type="dxa"/>
          </w:tcPr>
          <w:p w14:paraId="040C63AF" w14:textId="77777777" w:rsidR="00C771FA" w:rsidRPr="00C43539" w:rsidRDefault="00C771FA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6A58DC68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6E0C6595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6CA2033B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1FA" w:rsidRPr="00C43539" w14:paraId="157B766A" w14:textId="77777777" w:rsidTr="00C771FA">
        <w:trPr>
          <w:jc w:val="center"/>
        </w:trPr>
        <w:tc>
          <w:tcPr>
            <w:tcW w:w="13994" w:type="dxa"/>
            <w:gridSpan w:val="4"/>
            <w:shd w:val="clear" w:color="auto" w:fill="1F497D" w:themeFill="text2"/>
          </w:tcPr>
          <w:p w14:paraId="4D1ABAC2" w14:textId="679BFB14" w:rsidR="00C771FA" w:rsidRPr="00C771FA" w:rsidRDefault="00C771FA" w:rsidP="00C771F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Uwagi do rozdziału 9 Audyt (art. 77-81)</w:t>
            </w:r>
          </w:p>
        </w:tc>
      </w:tr>
      <w:tr w:rsidR="00C771FA" w:rsidRPr="00C43539" w14:paraId="620621D4" w14:textId="77777777" w:rsidTr="006D2BEE">
        <w:trPr>
          <w:jc w:val="center"/>
        </w:trPr>
        <w:tc>
          <w:tcPr>
            <w:tcW w:w="594" w:type="dxa"/>
          </w:tcPr>
          <w:p w14:paraId="40A22FFC" w14:textId="77777777" w:rsidR="00C771FA" w:rsidRPr="00C43539" w:rsidRDefault="00C771FA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29179D48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09F9989E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4760A77C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1FA" w:rsidRPr="00C43539" w14:paraId="726A43F4" w14:textId="77777777" w:rsidTr="006D2BEE">
        <w:trPr>
          <w:jc w:val="center"/>
        </w:trPr>
        <w:tc>
          <w:tcPr>
            <w:tcW w:w="594" w:type="dxa"/>
          </w:tcPr>
          <w:p w14:paraId="736437B9" w14:textId="77777777" w:rsidR="00C771FA" w:rsidRPr="00C43539" w:rsidRDefault="00C771FA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66BAAC64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22745FA8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65867603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1FA" w:rsidRPr="00C43539" w14:paraId="0C5550A4" w14:textId="77777777" w:rsidTr="00C312E8">
        <w:trPr>
          <w:jc w:val="center"/>
        </w:trPr>
        <w:tc>
          <w:tcPr>
            <w:tcW w:w="13994" w:type="dxa"/>
            <w:gridSpan w:val="4"/>
            <w:shd w:val="clear" w:color="auto" w:fill="1F497D" w:themeFill="text2"/>
          </w:tcPr>
          <w:p w14:paraId="078ECCD9" w14:textId="5AD3790C" w:rsidR="00C771FA" w:rsidRPr="00C771FA" w:rsidRDefault="00C771FA" w:rsidP="00C771F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771F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Uwagi do rozdziału 10 Kontrola sądowa i obowiązek informacyjny (art. 82-84)</w:t>
            </w:r>
          </w:p>
        </w:tc>
      </w:tr>
      <w:tr w:rsidR="00C771FA" w:rsidRPr="00C43539" w14:paraId="291225E9" w14:textId="77777777" w:rsidTr="006D2BEE">
        <w:trPr>
          <w:jc w:val="center"/>
        </w:trPr>
        <w:tc>
          <w:tcPr>
            <w:tcW w:w="594" w:type="dxa"/>
          </w:tcPr>
          <w:p w14:paraId="0B9966A3" w14:textId="77777777" w:rsidR="00C771FA" w:rsidRPr="00C43539" w:rsidRDefault="00C771FA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170343AC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7347E9C2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28DFB43C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1FA" w:rsidRPr="00C43539" w14:paraId="0D583D53" w14:textId="77777777" w:rsidTr="006D2BEE">
        <w:trPr>
          <w:jc w:val="center"/>
        </w:trPr>
        <w:tc>
          <w:tcPr>
            <w:tcW w:w="594" w:type="dxa"/>
          </w:tcPr>
          <w:p w14:paraId="30A38DAE" w14:textId="77777777" w:rsidR="00C771FA" w:rsidRPr="00C43539" w:rsidRDefault="00C771FA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0D7F0CBA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5E17FE1B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597C3709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1FA" w:rsidRPr="00C43539" w14:paraId="56512B77" w14:textId="77777777" w:rsidTr="00C771FA">
        <w:trPr>
          <w:jc w:val="center"/>
        </w:trPr>
        <w:tc>
          <w:tcPr>
            <w:tcW w:w="13994" w:type="dxa"/>
            <w:gridSpan w:val="4"/>
            <w:shd w:val="clear" w:color="auto" w:fill="1F497D" w:themeFill="text2"/>
          </w:tcPr>
          <w:p w14:paraId="7D663D78" w14:textId="45BCBB05" w:rsidR="00C771FA" w:rsidRPr="00C771FA" w:rsidRDefault="00C771FA" w:rsidP="00C771F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Uwagi do rozdziału 11 Rozwiązanie i likwidacja fundacji rodzinnej (art. 85-109)</w:t>
            </w:r>
          </w:p>
        </w:tc>
      </w:tr>
      <w:tr w:rsidR="00C771FA" w:rsidRPr="00C43539" w14:paraId="4B54D9FF" w14:textId="77777777" w:rsidTr="006D2BEE">
        <w:trPr>
          <w:jc w:val="center"/>
        </w:trPr>
        <w:tc>
          <w:tcPr>
            <w:tcW w:w="594" w:type="dxa"/>
          </w:tcPr>
          <w:p w14:paraId="70D8DA18" w14:textId="77777777" w:rsidR="00C771FA" w:rsidRPr="00C43539" w:rsidRDefault="00C771FA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4A33B27F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3C537BA4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69BB23AF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1FA" w:rsidRPr="00C43539" w14:paraId="5534F6AA" w14:textId="77777777" w:rsidTr="006D2BEE">
        <w:trPr>
          <w:jc w:val="center"/>
        </w:trPr>
        <w:tc>
          <w:tcPr>
            <w:tcW w:w="594" w:type="dxa"/>
          </w:tcPr>
          <w:p w14:paraId="2F3E4100" w14:textId="77777777" w:rsidR="00C771FA" w:rsidRPr="00C43539" w:rsidRDefault="00C771FA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025062D6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60EC6A4E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68B725E0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1FA" w:rsidRPr="00C43539" w14:paraId="6CF72690" w14:textId="77777777" w:rsidTr="00C771FA">
        <w:trPr>
          <w:jc w:val="center"/>
        </w:trPr>
        <w:tc>
          <w:tcPr>
            <w:tcW w:w="13994" w:type="dxa"/>
            <w:gridSpan w:val="4"/>
            <w:shd w:val="clear" w:color="auto" w:fill="1F497D" w:themeFill="text2"/>
          </w:tcPr>
          <w:p w14:paraId="38D8B727" w14:textId="775D8018" w:rsidR="00C771FA" w:rsidRPr="00C771FA" w:rsidRDefault="00C771FA" w:rsidP="00C771F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1F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Uwagi do rozdziału 12 Rejestr fundacji rodzinnych (art. 110-127)</w:t>
            </w:r>
          </w:p>
        </w:tc>
      </w:tr>
      <w:tr w:rsidR="00C771FA" w:rsidRPr="00C43539" w14:paraId="4D3E2542" w14:textId="77777777" w:rsidTr="006D2BEE">
        <w:trPr>
          <w:jc w:val="center"/>
        </w:trPr>
        <w:tc>
          <w:tcPr>
            <w:tcW w:w="594" w:type="dxa"/>
          </w:tcPr>
          <w:p w14:paraId="11A40078" w14:textId="77777777" w:rsidR="00C771FA" w:rsidRPr="00C43539" w:rsidRDefault="00C771FA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5BB2C027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738279B9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6F849B13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1FA" w:rsidRPr="00C43539" w14:paraId="22F27FCA" w14:textId="77777777" w:rsidTr="006D2BEE">
        <w:trPr>
          <w:jc w:val="center"/>
        </w:trPr>
        <w:tc>
          <w:tcPr>
            <w:tcW w:w="594" w:type="dxa"/>
          </w:tcPr>
          <w:p w14:paraId="0529F211" w14:textId="77777777" w:rsidR="00C771FA" w:rsidRPr="00C43539" w:rsidRDefault="00C771FA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3538223C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45862A25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470B98D2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1FA" w:rsidRPr="00C43539" w14:paraId="4D145394" w14:textId="77777777" w:rsidTr="00C771FA">
        <w:trPr>
          <w:jc w:val="center"/>
        </w:trPr>
        <w:tc>
          <w:tcPr>
            <w:tcW w:w="13994" w:type="dxa"/>
            <w:gridSpan w:val="4"/>
            <w:shd w:val="clear" w:color="auto" w:fill="1F497D" w:themeFill="text2"/>
          </w:tcPr>
          <w:p w14:paraId="45363ECF" w14:textId="0328EFAF" w:rsidR="00C771FA" w:rsidRPr="00C771FA" w:rsidRDefault="00C771FA" w:rsidP="00C771F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Uwagi do rozdziału 13 Przepis karny (art. 128)</w:t>
            </w:r>
          </w:p>
        </w:tc>
      </w:tr>
      <w:tr w:rsidR="00C771FA" w:rsidRPr="00C43539" w14:paraId="3B48D7B9" w14:textId="77777777" w:rsidTr="006D2BEE">
        <w:trPr>
          <w:jc w:val="center"/>
        </w:trPr>
        <w:tc>
          <w:tcPr>
            <w:tcW w:w="594" w:type="dxa"/>
          </w:tcPr>
          <w:p w14:paraId="720EBFA6" w14:textId="77777777" w:rsidR="00C771FA" w:rsidRPr="00C43539" w:rsidRDefault="00C771FA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3ADB2875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04ABF2BD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538BF528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1FA" w:rsidRPr="00C43539" w14:paraId="0F7B9096" w14:textId="77777777" w:rsidTr="006D2BEE">
        <w:trPr>
          <w:jc w:val="center"/>
        </w:trPr>
        <w:tc>
          <w:tcPr>
            <w:tcW w:w="594" w:type="dxa"/>
          </w:tcPr>
          <w:p w14:paraId="461B94CE" w14:textId="77777777" w:rsidR="00C771FA" w:rsidRPr="00C43539" w:rsidRDefault="00C771FA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2B28879E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4CE777A3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66E58DBE" w14:textId="77777777" w:rsidR="00C771FA" w:rsidRPr="00C43539" w:rsidRDefault="00C771FA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3F1" w:rsidRPr="00C43539" w14:paraId="03407B80" w14:textId="77777777" w:rsidTr="006D2BEE">
        <w:trPr>
          <w:jc w:val="center"/>
        </w:trPr>
        <w:tc>
          <w:tcPr>
            <w:tcW w:w="13994" w:type="dxa"/>
            <w:gridSpan w:val="4"/>
            <w:shd w:val="clear" w:color="auto" w:fill="1F497D" w:themeFill="text2"/>
          </w:tcPr>
          <w:p w14:paraId="7FF02659" w14:textId="68DDA031" w:rsidR="006D2BEE" w:rsidRPr="006D2BEE" w:rsidRDefault="003273F1" w:rsidP="006D2BEE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Uwagi </w:t>
            </w:r>
            <w:r w:rsidR="006D2B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do </w:t>
            </w:r>
            <w:r w:rsidR="00C771F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rozdziału 14 Zmiany w przepisach</w:t>
            </w:r>
            <w:r w:rsidR="006D2B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(art. 129 -</w:t>
            </w:r>
            <w:r w:rsidR="006D2BEE" w:rsidRPr="006D2B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Kodeks cywilny, </w:t>
            </w:r>
            <w:r w:rsidR="006D2B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art. 130 - </w:t>
            </w:r>
            <w:r w:rsidR="006D2BEE" w:rsidRPr="006D2B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Kodeks postępowania cywilnego, </w:t>
            </w:r>
            <w:r w:rsidR="006D2B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art. 131 - ustawa</w:t>
            </w:r>
          </w:p>
          <w:p w14:paraId="3AFC1181" w14:textId="3178C5FE" w:rsidR="006D2BEE" w:rsidRPr="006D2BEE" w:rsidRDefault="006D2BEE" w:rsidP="006D2BEE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D2B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o podatku od spadków i darowizn,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art. 132 - </w:t>
            </w:r>
            <w:r w:rsidRPr="006D2B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ustaw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a </w:t>
            </w:r>
            <w:r w:rsidRPr="006D2B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 podatku dochodowym od osób</w:t>
            </w:r>
          </w:p>
          <w:p w14:paraId="52233115" w14:textId="4FCFFCCC" w:rsidR="006D2BEE" w:rsidRPr="006D2BEE" w:rsidRDefault="006D2BEE" w:rsidP="006D2BEE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D2B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fizycznych,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art. 133 - </w:t>
            </w:r>
            <w:r w:rsidRPr="006D2B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ustaw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a </w:t>
            </w:r>
            <w:r w:rsidRPr="006D2B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o podatku dochodowym od osób prawnych,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art. 134 - </w:t>
            </w:r>
            <w:r w:rsidRPr="006D2B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Ordynacja podatkowa,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art. 135 - </w:t>
            </w:r>
            <w:r w:rsidRPr="006D2B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ustaw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Pr="006D2B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o systemie</w:t>
            </w:r>
          </w:p>
          <w:p w14:paraId="2B1ED0AA" w14:textId="3EC3451B" w:rsidR="006D2BEE" w:rsidRPr="006D2BEE" w:rsidRDefault="006D2BEE" w:rsidP="006D2BEE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D2B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ubezpieczeń społecznych,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art. 136 - </w:t>
            </w:r>
            <w:r w:rsidRPr="006D2B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ustaw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Pr="006D2B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o kształtowaniu ustroju rolnego,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art. 137 - </w:t>
            </w:r>
          </w:p>
          <w:p w14:paraId="61F8BE68" w14:textId="1E42AC87" w:rsidR="006D2BEE" w:rsidRPr="006D2BEE" w:rsidRDefault="006D2BEE" w:rsidP="006D2BEE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D2B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ustaw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a </w:t>
            </w:r>
            <w:r w:rsidRPr="006D2B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o kosztach sądowych w sprawach cywilnych,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art. 138 - </w:t>
            </w:r>
            <w:r w:rsidRPr="006D2B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ustaw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</w:t>
            </w:r>
            <w:r w:rsidRPr="006D2B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o ochronie roszczeń pracowniczych w razie niewypłacalności pracodawcy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, art. 139 – </w:t>
            </w:r>
            <w:r w:rsidRPr="006D2B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ustaw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a </w:t>
            </w:r>
            <w:r w:rsidRPr="006D2BE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 przeciwdziałaniu praniu pieniędzy oraz finansowaniu terroryzmu</w:t>
            </w:r>
          </w:p>
          <w:p w14:paraId="1EAD8E80" w14:textId="2EC013B2" w:rsidR="003273F1" w:rsidRPr="005846C6" w:rsidRDefault="005846C6" w:rsidP="003273F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46C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wraz z nowelizacjami</w:t>
            </w:r>
          </w:p>
        </w:tc>
      </w:tr>
      <w:tr w:rsidR="00112383" w:rsidRPr="00C43539" w14:paraId="4749E490" w14:textId="77777777" w:rsidTr="006D2BEE">
        <w:trPr>
          <w:jc w:val="center"/>
        </w:trPr>
        <w:tc>
          <w:tcPr>
            <w:tcW w:w="594" w:type="dxa"/>
          </w:tcPr>
          <w:p w14:paraId="5BCE9D6A" w14:textId="77777777" w:rsidR="00112383" w:rsidRPr="00C43539" w:rsidRDefault="00112383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2079C307" w14:textId="77777777"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7A3BB403" w14:textId="77777777"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5F75DA70" w14:textId="77777777"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383" w:rsidRPr="00C43539" w14:paraId="434D31DB" w14:textId="77777777" w:rsidTr="006D2BEE">
        <w:trPr>
          <w:jc w:val="center"/>
        </w:trPr>
        <w:tc>
          <w:tcPr>
            <w:tcW w:w="594" w:type="dxa"/>
          </w:tcPr>
          <w:p w14:paraId="78D23509" w14:textId="77777777" w:rsidR="00112383" w:rsidRPr="00C43539" w:rsidRDefault="00112383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33499A79" w14:textId="77777777"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29B7E5B5" w14:textId="77777777"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0EF40AC0" w14:textId="77777777"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3F1" w:rsidRPr="00C43539" w14:paraId="23CFAA65" w14:textId="77777777" w:rsidTr="006D2BEE">
        <w:trPr>
          <w:jc w:val="center"/>
        </w:trPr>
        <w:tc>
          <w:tcPr>
            <w:tcW w:w="13994" w:type="dxa"/>
            <w:gridSpan w:val="4"/>
            <w:shd w:val="clear" w:color="auto" w:fill="1F497D" w:themeFill="text2"/>
          </w:tcPr>
          <w:p w14:paraId="037E6AB1" w14:textId="77777777" w:rsidR="003273F1" w:rsidRPr="00C43539" w:rsidRDefault="003273F1" w:rsidP="003273F1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5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Dodatkowe propozycje</w:t>
            </w:r>
          </w:p>
        </w:tc>
      </w:tr>
      <w:tr w:rsidR="00112383" w:rsidRPr="00C43539" w14:paraId="0C6EB7D6" w14:textId="77777777" w:rsidTr="006D2BEE">
        <w:trPr>
          <w:jc w:val="center"/>
        </w:trPr>
        <w:tc>
          <w:tcPr>
            <w:tcW w:w="594" w:type="dxa"/>
          </w:tcPr>
          <w:p w14:paraId="70C8B0F7" w14:textId="77777777" w:rsidR="00112383" w:rsidRPr="00C43539" w:rsidRDefault="00112383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5E39F07C" w14:textId="77777777"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6FCBAF84" w14:textId="77777777"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74195F6C" w14:textId="77777777"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2383" w:rsidRPr="00C43539" w14:paraId="46650F53" w14:textId="77777777" w:rsidTr="006D2BEE">
        <w:trPr>
          <w:jc w:val="center"/>
        </w:trPr>
        <w:tc>
          <w:tcPr>
            <w:tcW w:w="594" w:type="dxa"/>
          </w:tcPr>
          <w:p w14:paraId="0E8F3B20" w14:textId="77777777" w:rsidR="00112383" w:rsidRPr="00C43539" w:rsidRDefault="00112383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27DBFED0" w14:textId="77777777"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  <w:vAlign w:val="center"/>
          </w:tcPr>
          <w:p w14:paraId="3DCB3047" w14:textId="77777777"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  <w:vAlign w:val="center"/>
          </w:tcPr>
          <w:p w14:paraId="3707EEE8" w14:textId="77777777" w:rsidR="00112383" w:rsidRPr="00C43539" w:rsidRDefault="00112383" w:rsidP="004A2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D48787" w14:textId="77777777" w:rsidR="00674BCF" w:rsidRPr="00C43539" w:rsidRDefault="00674BCF">
      <w:pPr>
        <w:rPr>
          <w:rFonts w:ascii="Arial" w:hAnsi="Arial" w:cs="Arial"/>
          <w:sz w:val="20"/>
          <w:szCs w:val="20"/>
        </w:rPr>
      </w:pPr>
    </w:p>
    <w:p w14:paraId="1C602428" w14:textId="77777777" w:rsidR="009A3389" w:rsidRPr="00C43539" w:rsidRDefault="009A3389" w:rsidP="00443077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9A3389" w:rsidRPr="00C43539" w:rsidSect="001F3A0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703BB" w14:textId="77777777" w:rsidR="004204AB" w:rsidRDefault="004204AB" w:rsidP="00735AA5">
      <w:pPr>
        <w:spacing w:after="0" w:line="240" w:lineRule="auto"/>
      </w:pPr>
      <w:r>
        <w:separator/>
      </w:r>
    </w:p>
  </w:endnote>
  <w:endnote w:type="continuationSeparator" w:id="0">
    <w:p w14:paraId="70F06CE0" w14:textId="77777777" w:rsidR="004204AB" w:rsidRDefault="004204AB" w:rsidP="0073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451909213"/>
      <w:docPartObj>
        <w:docPartGallery w:val="Page Numbers (Bottom of Page)"/>
        <w:docPartUnique/>
      </w:docPartObj>
    </w:sdtPr>
    <w:sdtEndPr/>
    <w:sdtContent>
      <w:p w14:paraId="74F2B5E1" w14:textId="77777777" w:rsidR="000B346A" w:rsidRPr="000B346A" w:rsidRDefault="000B346A">
        <w:pPr>
          <w:pStyle w:val="Stopka"/>
          <w:jc w:val="right"/>
          <w:rPr>
            <w:rFonts w:ascii="Arial" w:hAnsi="Arial" w:cs="Arial"/>
            <w:sz w:val="18"/>
          </w:rPr>
        </w:pPr>
        <w:r w:rsidRPr="000B346A">
          <w:rPr>
            <w:rFonts w:ascii="Arial" w:hAnsi="Arial" w:cs="Arial"/>
            <w:sz w:val="18"/>
          </w:rPr>
          <w:t xml:space="preserve">Strona | </w:t>
        </w:r>
        <w:r w:rsidRPr="000B346A">
          <w:rPr>
            <w:rFonts w:ascii="Arial" w:hAnsi="Arial" w:cs="Arial"/>
            <w:sz w:val="18"/>
          </w:rPr>
          <w:fldChar w:fldCharType="begin"/>
        </w:r>
        <w:r w:rsidRPr="000B346A">
          <w:rPr>
            <w:rFonts w:ascii="Arial" w:hAnsi="Arial" w:cs="Arial"/>
            <w:sz w:val="18"/>
          </w:rPr>
          <w:instrText>PAGE   \* MERGEFORMAT</w:instrText>
        </w:r>
        <w:r w:rsidRPr="000B346A">
          <w:rPr>
            <w:rFonts w:ascii="Arial" w:hAnsi="Arial" w:cs="Arial"/>
            <w:sz w:val="18"/>
          </w:rPr>
          <w:fldChar w:fldCharType="separate"/>
        </w:r>
        <w:r w:rsidR="00B65591">
          <w:rPr>
            <w:rFonts w:ascii="Arial" w:hAnsi="Arial" w:cs="Arial"/>
            <w:noProof/>
            <w:sz w:val="18"/>
          </w:rPr>
          <w:t>1</w:t>
        </w:r>
        <w:r w:rsidRPr="000B346A">
          <w:rPr>
            <w:rFonts w:ascii="Arial" w:hAnsi="Arial" w:cs="Arial"/>
            <w:sz w:val="18"/>
          </w:rPr>
          <w:fldChar w:fldCharType="end"/>
        </w:r>
        <w:r w:rsidRPr="000B346A">
          <w:rPr>
            <w:rFonts w:ascii="Arial" w:hAnsi="Arial" w:cs="Arial"/>
            <w:sz w:val="18"/>
          </w:rPr>
          <w:t xml:space="preserve"> </w:t>
        </w:r>
      </w:p>
    </w:sdtContent>
  </w:sdt>
  <w:p w14:paraId="1E38701A" w14:textId="77777777" w:rsidR="00735AA5" w:rsidRDefault="00735A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C201A" w14:textId="77777777" w:rsidR="004204AB" w:rsidRDefault="004204AB" w:rsidP="00735AA5">
      <w:pPr>
        <w:spacing w:after="0" w:line="240" w:lineRule="auto"/>
      </w:pPr>
      <w:r>
        <w:separator/>
      </w:r>
    </w:p>
  </w:footnote>
  <w:footnote w:type="continuationSeparator" w:id="0">
    <w:p w14:paraId="5C794436" w14:textId="77777777" w:rsidR="004204AB" w:rsidRDefault="004204AB" w:rsidP="00735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422"/>
    <w:multiLevelType w:val="hybridMultilevel"/>
    <w:tmpl w:val="1EA4D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B3421"/>
    <w:multiLevelType w:val="hybridMultilevel"/>
    <w:tmpl w:val="3F3C306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69C8"/>
    <w:multiLevelType w:val="hybridMultilevel"/>
    <w:tmpl w:val="401489DE"/>
    <w:lvl w:ilvl="0" w:tplc="2408B1AA">
      <w:start w:val="2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 w15:restartNumberingAfterBreak="0">
    <w:nsid w:val="1784680D"/>
    <w:multiLevelType w:val="hybridMultilevel"/>
    <w:tmpl w:val="2BB4171C"/>
    <w:lvl w:ilvl="0" w:tplc="BAE6A3BE">
      <w:start w:val="1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4" w15:restartNumberingAfterBreak="0">
    <w:nsid w:val="1F484FB4"/>
    <w:multiLevelType w:val="hybridMultilevel"/>
    <w:tmpl w:val="49FA505E"/>
    <w:lvl w:ilvl="0" w:tplc="8B141934">
      <w:start w:val="20"/>
      <w:numFmt w:val="decimal"/>
      <w:lvlText w:val="%1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5" w15:restartNumberingAfterBreak="0">
    <w:nsid w:val="53DD0B2E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109D4"/>
    <w:multiLevelType w:val="hybridMultilevel"/>
    <w:tmpl w:val="F4C82F44"/>
    <w:lvl w:ilvl="0" w:tplc="BBC653A2">
      <w:start w:val="1"/>
      <w:numFmt w:val="decimal"/>
      <w:lvlText w:val="%1)"/>
      <w:lvlJc w:val="left"/>
      <w:pPr>
        <w:ind w:left="32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41" w:hanging="360"/>
      </w:pPr>
    </w:lvl>
    <w:lvl w:ilvl="2" w:tplc="0415001B" w:tentative="1">
      <w:start w:val="1"/>
      <w:numFmt w:val="lowerRoman"/>
      <w:lvlText w:val="%3."/>
      <w:lvlJc w:val="right"/>
      <w:pPr>
        <w:ind w:left="1761" w:hanging="180"/>
      </w:pPr>
    </w:lvl>
    <w:lvl w:ilvl="3" w:tplc="0415000F" w:tentative="1">
      <w:start w:val="1"/>
      <w:numFmt w:val="decimal"/>
      <w:lvlText w:val="%4."/>
      <w:lvlJc w:val="left"/>
      <w:pPr>
        <w:ind w:left="2481" w:hanging="360"/>
      </w:pPr>
    </w:lvl>
    <w:lvl w:ilvl="4" w:tplc="04150019" w:tentative="1">
      <w:start w:val="1"/>
      <w:numFmt w:val="lowerLetter"/>
      <w:lvlText w:val="%5."/>
      <w:lvlJc w:val="left"/>
      <w:pPr>
        <w:ind w:left="3201" w:hanging="360"/>
      </w:pPr>
    </w:lvl>
    <w:lvl w:ilvl="5" w:tplc="0415001B" w:tentative="1">
      <w:start w:val="1"/>
      <w:numFmt w:val="lowerRoman"/>
      <w:lvlText w:val="%6."/>
      <w:lvlJc w:val="right"/>
      <w:pPr>
        <w:ind w:left="3921" w:hanging="180"/>
      </w:pPr>
    </w:lvl>
    <w:lvl w:ilvl="6" w:tplc="0415000F" w:tentative="1">
      <w:start w:val="1"/>
      <w:numFmt w:val="decimal"/>
      <w:lvlText w:val="%7."/>
      <w:lvlJc w:val="left"/>
      <w:pPr>
        <w:ind w:left="4641" w:hanging="360"/>
      </w:pPr>
    </w:lvl>
    <w:lvl w:ilvl="7" w:tplc="04150019" w:tentative="1">
      <w:start w:val="1"/>
      <w:numFmt w:val="lowerLetter"/>
      <w:lvlText w:val="%8."/>
      <w:lvlJc w:val="left"/>
      <w:pPr>
        <w:ind w:left="5361" w:hanging="360"/>
      </w:pPr>
    </w:lvl>
    <w:lvl w:ilvl="8" w:tplc="0415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7" w15:restartNumberingAfterBreak="0">
    <w:nsid w:val="72253848"/>
    <w:multiLevelType w:val="hybridMultilevel"/>
    <w:tmpl w:val="8F10F6AE"/>
    <w:lvl w:ilvl="0" w:tplc="C7B04F10">
      <w:start w:val="2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8" w15:restartNumberingAfterBreak="0">
    <w:nsid w:val="764744B3"/>
    <w:multiLevelType w:val="hybridMultilevel"/>
    <w:tmpl w:val="363600DC"/>
    <w:lvl w:ilvl="0" w:tplc="FF98001A">
      <w:start w:val="1"/>
      <w:numFmt w:val="decimal"/>
      <w:lvlText w:val="%1)"/>
      <w:lvlJc w:val="left"/>
      <w:pPr>
        <w:ind w:left="40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99565979">
    <w:abstractNumId w:val="3"/>
  </w:num>
  <w:num w:numId="2" w16cid:durableId="1819178117">
    <w:abstractNumId w:val="4"/>
  </w:num>
  <w:num w:numId="3" w16cid:durableId="717050223">
    <w:abstractNumId w:val="7"/>
  </w:num>
  <w:num w:numId="4" w16cid:durableId="1492721076">
    <w:abstractNumId w:val="2"/>
  </w:num>
  <w:num w:numId="5" w16cid:durableId="156962448">
    <w:abstractNumId w:val="8"/>
  </w:num>
  <w:num w:numId="6" w16cid:durableId="2112622631">
    <w:abstractNumId w:val="6"/>
  </w:num>
  <w:num w:numId="7" w16cid:durableId="383411024">
    <w:abstractNumId w:val="0"/>
  </w:num>
  <w:num w:numId="8" w16cid:durableId="1265846575">
    <w:abstractNumId w:val="1"/>
  </w:num>
  <w:num w:numId="9" w16cid:durableId="1500846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57"/>
    <w:rsid w:val="000153D6"/>
    <w:rsid w:val="00084817"/>
    <w:rsid w:val="00085E2E"/>
    <w:rsid w:val="00091F2A"/>
    <w:rsid w:val="000B1157"/>
    <w:rsid w:val="000B346A"/>
    <w:rsid w:val="00112383"/>
    <w:rsid w:val="00141978"/>
    <w:rsid w:val="00177EC3"/>
    <w:rsid w:val="001E01AE"/>
    <w:rsid w:val="001F0431"/>
    <w:rsid w:val="001F3A0F"/>
    <w:rsid w:val="00242233"/>
    <w:rsid w:val="002662EA"/>
    <w:rsid w:val="002D015B"/>
    <w:rsid w:val="002D0A51"/>
    <w:rsid w:val="002E0918"/>
    <w:rsid w:val="003273F1"/>
    <w:rsid w:val="003706A6"/>
    <w:rsid w:val="003A26B6"/>
    <w:rsid w:val="003A430E"/>
    <w:rsid w:val="003D7D21"/>
    <w:rsid w:val="003F2ED2"/>
    <w:rsid w:val="00414EA2"/>
    <w:rsid w:val="004204AB"/>
    <w:rsid w:val="00443077"/>
    <w:rsid w:val="00445E29"/>
    <w:rsid w:val="00452E52"/>
    <w:rsid w:val="004977F7"/>
    <w:rsid w:val="004A28E0"/>
    <w:rsid w:val="004E0816"/>
    <w:rsid w:val="00537F4C"/>
    <w:rsid w:val="00545CD3"/>
    <w:rsid w:val="005846C6"/>
    <w:rsid w:val="005B6286"/>
    <w:rsid w:val="005D442D"/>
    <w:rsid w:val="005E5020"/>
    <w:rsid w:val="00603F98"/>
    <w:rsid w:val="006669AD"/>
    <w:rsid w:val="00674BCF"/>
    <w:rsid w:val="0069266E"/>
    <w:rsid w:val="006A6E0A"/>
    <w:rsid w:val="006C2BC9"/>
    <w:rsid w:val="006C42B2"/>
    <w:rsid w:val="006D2BEE"/>
    <w:rsid w:val="006F0D7B"/>
    <w:rsid w:val="006F1155"/>
    <w:rsid w:val="006F6137"/>
    <w:rsid w:val="007018E8"/>
    <w:rsid w:val="00730C35"/>
    <w:rsid w:val="00735AA5"/>
    <w:rsid w:val="00751B0F"/>
    <w:rsid w:val="0076035F"/>
    <w:rsid w:val="0076077D"/>
    <w:rsid w:val="007F39C0"/>
    <w:rsid w:val="008203CF"/>
    <w:rsid w:val="00830132"/>
    <w:rsid w:val="009532CB"/>
    <w:rsid w:val="009672B1"/>
    <w:rsid w:val="00983A14"/>
    <w:rsid w:val="009923E7"/>
    <w:rsid w:val="009A3389"/>
    <w:rsid w:val="009D4953"/>
    <w:rsid w:val="00A11E28"/>
    <w:rsid w:val="00A1326C"/>
    <w:rsid w:val="00A407A4"/>
    <w:rsid w:val="00A64143"/>
    <w:rsid w:val="00A65542"/>
    <w:rsid w:val="00A92454"/>
    <w:rsid w:val="00AC559E"/>
    <w:rsid w:val="00AF2DCB"/>
    <w:rsid w:val="00AF5CDF"/>
    <w:rsid w:val="00AF6E2F"/>
    <w:rsid w:val="00B0068C"/>
    <w:rsid w:val="00B07A16"/>
    <w:rsid w:val="00B15F59"/>
    <w:rsid w:val="00B65574"/>
    <w:rsid w:val="00B65591"/>
    <w:rsid w:val="00BC1BA8"/>
    <w:rsid w:val="00BD1AB7"/>
    <w:rsid w:val="00C076FF"/>
    <w:rsid w:val="00C22A1F"/>
    <w:rsid w:val="00C43539"/>
    <w:rsid w:val="00C63F1E"/>
    <w:rsid w:val="00C771FA"/>
    <w:rsid w:val="00C90694"/>
    <w:rsid w:val="00CB5636"/>
    <w:rsid w:val="00CD6C2D"/>
    <w:rsid w:val="00CE5ADD"/>
    <w:rsid w:val="00D23483"/>
    <w:rsid w:val="00D34082"/>
    <w:rsid w:val="00D55F35"/>
    <w:rsid w:val="00E2744F"/>
    <w:rsid w:val="00E56FAD"/>
    <w:rsid w:val="00E61204"/>
    <w:rsid w:val="00E67BF3"/>
    <w:rsid w:val="00E7699F"/>
    <w:rsid w:val="00E92DC4"/>
    <w:rsid w:val="00EB5B1E"/>
    <w:rsid w:val="00EC7543"/>
    <w:rsid w:val="00F11CBF"/>
    <w:rsid w:val="00F71714"/>
    <w:rsid w:val="00F80086"/>
    <w:rsid w:val="00FA47E1"/>
    <w:rsid w:val="00FD481C"/>
    <w:rsid w:val="00FD7CD5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0D1D"/>
  <w15:docId w15:val="{BD0C9D07-D02E-49A0-8959-DF40B878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7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6A6"/>
    <w:rPr>
      <w:rFonts w:ascii="Tahoma" w:hAnsi="Tahoma" w:cs="Tahoma"/>
      <w:sz w:val="16"/>
      <w:szCs w:val="16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3706A6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983A1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83A14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rsid w:val="00983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83A14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A14"/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Ppogrubienie">
    <w:name w:val="_P_ – pogrubienie"/>
    <w:uiPriority w:val="1"/>
    <w:qFormat/>
    <w:rsid w:val="00983A14"/>
    <w:rPr>
      <w:b/>
    </w:rPr>
  </w:style>
  <w:style w:type="paragraph" w:styleId="Akapitzlist">
    <w:name w:val="List Paragraph"/>
    <w:basedOn w:val="Normalny"/>
    <w:uiPriority w:val="72"/>
    <w:qFormat/>
    <w:rsid w:val="00983A14"/>
    <w:pPr>
      <w:ind w:left="720"/>
      <w:contextualSpacing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9A3389"/>
    <w:pPr>
      <w:spacing w:before="0"/>
    </w:pPr>
    <w:rPr>
      <w:bCs/>
    </w:rPr>
  </w:style>
  <w:style w:type="paragraph" w:styleId="Nagwek">
    <w:name w:val="header"/>
    <w:basedOn w:val="Normalny"/>
    <w:link w:val="Nagwek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AA5"/>
  </w:style>
  <w:style w:type="paragraph" w:styleId="Stopka">
    <w:name w:val="footer"/>
    <w:basedOn w:val="Normalny"/>
    <w:link w:val="Stopka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AA5"/>
  </w:style>
  <w:style w:type="character" w:customStyle="1" w:styleId="Nagwek2Znak">
    <w:name w:val="Nagłówek 2 Znak"/>
    <w:basedOn w:val="Domylnaczcionkaakapitu"/>
    <w:link w:val="Nagwek2"/>
    <w:uiPriority w:val="9"/>
    <w:rsid w:val="004A2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074D3-2941-4B00-8F8B-CCD69F2C1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Kaniuka</dc:creator>
  <cp:lastModifiedBy>Skrzek Katarzyna</cp:lastModifiedBy>
  <cp:revision>2</cp:revision>
  <dcterms:created xsi:type="dcterms:W3CDTF">2025-12-18T16:15:00Z</dcterms:created>
  <dcterms:modified xsi:type="dcterms:W3CDTF">2025-12-18T16:15:00Z</dcterms:modified>
</cp:coreProperties>
</file>