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F8CF" w14:textId="77777777" w:rsidR="0079361C" w:rsidRDefault="0079361C" w:rsidP="0079361C">
      <w:pPr>
        <w:jc w:val="both"/>
        <w:rPr>
          <w:rFonts w:ascii="Times New Roman" w:hAnsi="Times New Roman" w:cs="Times New Roman"/>
        </w:rPr>
      </w:pPr>
    </w:p>
    <w:p w14:paraId="2EAC5E6A" w14:textId="77777777" w:rsidR="0079361C" w:rsidRDefault="0079361C" w:rsidP="001A12A4">
      <w:pPr>
        <w:jc w:val="center"/>
        <w:rPr>
          <w:rFonts w:ascii="Times New Roman" w:hAnsi="Times New Roman" w:cs="Times New Roman"/>
        </w:rPr>
      </w:pPr>
    </w:p>
    <w:p w14:paraId="3FFD8FB6" w14:textId="156B0773" w:rsidR="0079361C" w:rsidRDefault="00523865" w:rsidP="001A12A4">
      <w:pPr>
        <w:jc w:val="center"/>
        <w:rPr>
          <w:rFonts w:ascii="Times New Roman" w:hAnsi="Times New Roman" w:cs="Times New Roman"/>
        </w:rPr>
      </w:pPr>
      <w:r w:rsidRPr="00D52146">
        <w:rPr>
          <w:rFonts w:ascii="Times New Roman" w:hAnsi="Times New Roman" w:cs="Times New Roman"/>
          <w:noProof/>
        </w:rPr>
        <w:drawing>
          <wp:inline distT="0" distB="0" distL="0" distR="0" wp14:anchorId="46099274" wp14:editId="78445782">
            <wp:extent cx="3739688" cy="1140044"/>
            <wp:effectExtent l="0" t="0" r="0" b="0"/>
            <wp:docPr id="270973977" name="Obraz 27097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607" cy="116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F9D9" w14:textId="77777777" w:rsidR="0079361C" w:rsidRDefault="0079361C" w:rsidP="001A12A4">
      <w:pPr>
        <w:jc w:val="center"/>
        <w:rPr>
          <w:rFonts w:ascii="Times New Roman" w:hAnsi="Times New Roman" w:cs="Times New Roman"/>
        </w:rPr>
      </w:pPr>
    </w:p>
    <w:p w14:paraId="2E4ABF99" w14:textId="7777777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OGŁOSZENIE </w:t>
      </w:r>
    </w:p>
    <w:p w14:paraId="04A52C86" w14:textId="48E2485D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4A70DB">
        <w:rPr>
          <w:rFonts w:ascii="Times New Roman" w:hAnsi="Times New Roman" w:cs="Times New Roman"/>
          <w:b/>
          <w:bCs/>
          <w:sz w:val="28"/>
          <w:szCs w:val="28"/>
        </w:rPr>
        <w:t xml:space="preserve">dodatkowym </w:t>
      </w:r>
      <w:r w:rsidRPr="00B1178D">
        <w:rPr>
          <w:rFonts w:ascii="Times New Roman" w:hAnsi="Times New Roman" w:cs="Times New Roman"/>
          <w:b/>
          <w:bCs/>
          <w:sz w:val="28"/>
          <w:szCs w:val="28"/>
        </w:rPr>
        <w:t>otwartym konkursie ofert w ramach programu wieloletniego na rzecz Osób Starszych „AKTYWNI SENIORZY – ASY” na lata 2026-2030</w:t>
      </w:r>
    </w:p>
    <w:p w14:paraId="4FA9CAC9" w14:textId="7777777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568C2" w14:textId="0B479047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>PRIORYTET 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621AF990" w14:textId="77777777" w:rsidR="00F94326" w:rsidRDefault="00F94326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083">
        <w:rPr>
          <w:rFonts w:ascii="Times New Roman" w:hAnsi="Times New Roman"/>
          <w:b/>
          <w:bCs/>
          <w:sz w:val="28"/>
          <w:szCs w:val="28"/>
        </w:rPr>
        <w:t>Integracja wewnątrzpokoleniowa</w:t>
      </w:r>
      <w:r w:rsidRPr="00B11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987A42" w14:textId="04483B63" w:rsidR="00523865" w:rsidRPr="00B1178D" w:rsidRDefault="00523865" w:rsidP="0052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8D">
        <w:rPr>
          <w:rFonts w:ascii="Times New Roman" w:hAnsi="Times New Roman" w:cs="Times New Roman"/>
          <w:b/>
          <w:bCs/>
          <w:sz w:val="28"/>
          <w:szCs w:val="28"/>
        </w:rPr>
        <w:t>Edycja 2026</w:t>
      </w:r>
    </w:p>
    <w:p w14:paraId="52973488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0DC7174E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29D5D345" w14:textId="77777777" w:rsidR="00523865" w:rsidRPr="00D52146" w:rsidRDefault="00523865" w:rsidP="00523865">
      <w:pPr>
        <w:jc w:val="center"/>
        <w:rPr>
          <w:rFonts w:ascii="Times New Roman" w:hAnsi="Times New Roman" w:cs="Times New Roman"/>
          <w:b/>
          <w:bCs/>
        </w:rPr>
      </w:pPr>
      <w:r w:rsidRPr="00D52146">
        <w:rPr>
          <w:rFonts w:ascii="Times New Roman" w:hAnsi="Times New Roman" w:cs="Times New Roman"/>
          <w:b/>
          <w:bCs/>
        </w:rPr>
        <w:t>WOJEWODA PODKARPACKI</w:t>
      </w:r>
    </w:p>
    <w:p w14:paraId="0B16BFEF" w14:textId="77777777" w:rsidR="00523865" w:rsidRPr="00D52146" w:rsidRDefault="00523865" w:rsidP="00523865">
      <w:pPr>
        <w:jc w:val="center"/>
        <w:rPr>
          <w:rFonts w:ascii="Times New Roman" w:hAnsi="Times New Roman" w:cs="Times New Roman"/>
          <w:b/>
          <w:bCs/>
        </w:rPr>
      </w:pPr>
    </w:p>
    <w:p w14:paraId="02CDDA57" w14:textId="77777777" w:rsidR="00523865" w:rsidRPr="00D52146" w:rsidRDefault="00523865" w:rsidP="00523865">
      <w:pPr>
        <w:jc w:val="center"/>
        <w:rPr>
          <w:rFonts w:ascii="Times New Roman" w:hAnsi="Times New Roman" w:cs="Times New Roman"/>
        </w:rPr>
      </w:pPr>
    </w:p>
    <w:p w14:paraId="2E3DFD05" w14:textId="77777777" w:rsidR="00523865" w:rsidRPr="00D52146" w:rsidRDefault="00523865" w:rsidP="00523865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2146">
        <w:rPr>
          <w:rFonts w:ascii="Times New Roman" w:hAnsi="Times New Roman"/>
          <w:sz w:val="24"/>
          <w:szCs w:val="24"/>
        </w:rPr>
        <w:t xml:space="preserve">działając na podstawie uchwały Nr 176 Rady Ministrów z dnia 12 grudnia 2025 r. w sprawie ustanowienia Programu wieloletniego na rzecz Osób Starszych „AKTYWNI SENIORZY - ASY” na lata 2026-2030 (M.P. z 2025 r. poz. 1255), ustawy z dnia 24 kwietnia 2003 r. o działalności pożytku publicznego i o wolontariacie (Dz.U. z 2025 r. poz. 1338, z </w:t>
      </w:r>
      <w:proofErr w:type="spellStart"/>
      <w:r w:rsidRPr="00D52146">
        <w:rPr>
          <w:rFonts w:ascii="Times New Roman" w:hAnsi="Times New Roman"/>
          <w:sz w:val="24"/>
          <w:szCs w:val="24"/>
        </w:rPr>
        <w:t>późn</w:t>
      </w:r>
      <w:proofErr w:type="spellEnd"/>
      <w:r w:rsidRPr="00D52146">
        <w:rPr>
          <w:rFonts w:ascii="Times New Roman" w:hAnsi="Times New Roman"/>
          <w:sz w:val="24"/>
          <w:szCs w:val="24"/>
        </w:rPr>
        <w:t>. zm.) oraz ustawy z dnia 27 sierpnia 2009 r. o finansach publicznych (Dz.U. z 2025 r. poz. 1483, z </w:t>
      </w:r>
      <w:proofErr w:type="spellStart"/>
      <w:r w:rsidRPr="00D52146">
        <w:rPr>
          <w:rFonts w:ascii="Times New Roman" w:hAnsi="Times New Roman"/>
          <w:sz w:val="24"/>
          <w:szCs w:val="24"/>
        </w:rPr>
        <w:t>późn</w:t>
      </w:r>
      <w:proofErr w:type="spellEnd"/>
      <w:r w:rsidRPr="00D52146">
        <w:rPr>
          <w:rFonts w:ascii="Times New Roman" w:hAnsi="Times New Roman"/>
          <w:sz w:val="24"/>
          <w:szCs w:val="24"/>
        </w:rPr>
        <w:t xml:space="preserve">. zm.) </w:t>
      </w:r>
    </w:p>
    <w:p w14:paraId="1B207240" w14:textId="77777777" w:rsidR="00523865" w:rsidRPr="00D52146" w:rsidRDefault="00523865" w:rsidP="00523865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9F3A0" w14:textId="27AFCFC0" w:rsidR="00787225" w:rsidRPr="00D4331E" w:rsidRDefault="00787225" w:rsidP="00D4331E">
      <w:pPr>
        <w:pStyle w:val="p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331E">
        <w:rPr>
          <w:rFonts w:ascii="Times New Roman" w:hAnsi="Times New Roman"/>
          <w:b/>
          <w:bCs/>
          <w:sz w:val="24"/>
          <w:szCs w:val="24"/>
        </w:rPr>
        <w:t>ogłasza</w:t>
      </w:r>
      <w:r w:rsidR="00D4331E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373">
        <w:rPr>
          <w:rFonts w:ascii="Times New Roman" w:hAnsi="Times New Roman"/>
          <w:b/>
          <w:bCs/>
          <w:sz w:val="24"/>
          <w:szCs w:val="24"/>
        </w:rPr>
        <w:t xml:space="preserve">dodatkowy </w:t>
      </w:r>
      <w:r w:rsidRPr="00D4331E">
        <w:rPr>
          <w:rFonts w:ascii="Times New Roman" w:hAnsi="Times New Roman"/>
          <w:b/>
          <w:bCs/>
          <w:sz w:val="24"/>
          <w:szCs w:val="24"/>
        </w:rPr>
        <w:t>otwarty konkurs ofert na realizację zadań publicznych w ramach Programu</w:t>
      </w:r>
      <w:r w:rsidR="00CC03C7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>wieloletniego na rzecz Osób Starszych „Aktywni Seniorzy</w:t>
      </w:r>
      <w:r w:rsidR="009C299C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>-</w:t>
      </w:r>
      <w:r w:rsidR="009C299C" w:rsidRPr="00D43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31E">
        <w:rPr>
          <w:rFonts w:ascii="Times New Roman" w:hAnsi="Times New Roman"/>
          <w:b/>
          <w:bCs/>
          <w:sz w:val="24"/>
          <w:szCs w:val="24"/>
        </w:rPr>
        <w:t xml:space="preserve">ASY” na lata 2026 – 2030, </w:t>
      </w:r>
      <w:r w:rsidR="00CC03C7" w:rsidRPr="00D4331E">
        <w:rPr>
          <w:rFonts w:ascii="Times New Roman" w:hAnsi="Times New Roman"/>
          <w:b/>
          <w:bCs/>
          <w:sz w:val="24"/>
          <w:szCs w:val="24"/>
        </w:rPr>
        <w:t xml:space="preserve">Priorytet IV - Integracja wewnątrzpokoleniowa, </w:t>
      </w:r>
      <w:r w:rsidRPr="00D4331E">
        <w:rPr>
          <w:rFonts w:ascii="Times New Roman" w:hAnsi="Times New Roman"/>
          <w:b/>
          <w:bCs/>
          <w:sz w:val="24"/>
          <w:szCs w:val="24"/>
        </w:rPr>
        <w:t>edycja 2026.</w:t>
      </w:r>
    </w:p>
    <w:p w14:paraId="0791C2BF" w14:textId="1EE3F7D3" w:rsidR="001A12A4" w:rsidRDefault="001A12A4" w:rsidP="001A12A4">
      <w:pPr>
        <w:jc w:val="both"/>
      </w:pPr>
    </w:p>
    <w:p w14:paraId="6414CC56" w14:textId="792699DC" w:rsidR="00CC03C7" w:rsidRPr="007212B1" w:rsidRDefault="00CC03C7" w:rsidP="00523865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Cel konkursu</w:t>
      </w:r>
    </w:p>
    <w:p w14:paraId="19C6DAE8" w14:textId="50BF42B5" w:rsidR="00523865" w:rsidRDefault="0075274D" w:rsidP="00523865">
      <w:pPr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</w:t>
      </w:r>
      <w:r w:rsidR="00AE5C2E">
        <w:rPr>
          <w:rFonts w:ascii="Times New Roman" w:hAnsi="Times New Roman"/>
        </w:rPr>
        <w:t>nia</w:t>
      </w:r>
      <w:r w:rsidR="00694BDE" w:rsidRPr="00694BDE">
        <w:rPr>
          <w:rFonts w:ascii="Times New Roman" w:hAnsi="Times New Roman"/>
        </w:rPr>
        <w:t xml:space="preserve"> </w:t>
      </w:r>
      <w:bookmarkStart w:id="0" w:name="_Hlk235440421"/>
      <w:r w:rsidR="00694BDE" w:rsidRPr="00694BDE">
        <w:rPr>
          <w:rFonts w:ascii="Times New Roman" w:hAnsi="Times New Roman"/>
        </w:rPr>
        <w:t>na rzecz poprawy jakości życia seniorów poprzez dialog wewnątrzpokoleniowy oraz rozwój umiejętności osób starszych</w:t>
      </w:r>
      <w:bookmarkEnd w:id="0"/>
      <w:r w:rsidR="00694BDE" w:rsidRPr="00694BDE">
        <w:rPr>
          <w:rFonts w:ascii="Times New Roman" w:hAnsi="Times New Roman"/>
        </w:rPr>
        <w:t>.</w:t>
      </w:r>
    </w:p>
    <w:p w14:paraId="57CBCBF3" w14:textId="77777777" w:rsidR="00CC03C7" w:rsidRDefault="00CC03C7" w:rsidP="001A12A4">
      <w:pPr>
        <w:jc w:val="both"/>
        <w:rPr>
          <w:rFonts w:ascii="Times New Roman" w:hAnsi="Times New Roman"/>
        </w:rPr>
      </w:pPr>
    </w:p>
    <w:p w14:paraId="51B3F102" w14:textId="77777777" w:rsidR="00E4520B" w:rsidRPr="00E4520B" w:rsidRDefault="00E4520B" w:rsidP="00CA49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Integralną część ogłoszenia stanowią:</w:t>
      </w:r>
    </w:p>
    <w:p w14:paraId="5206DF1B" w14:textId="77777777" w:rsidR="00E4520B" w:rsidRDefault="00E4520B" w:rsidP="007212B1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 wieloletni na rzecz Osób Starszych „Aktywni Seniorzy – ASY” na lata 2026-2030,</w:t>
      </w:r>
    </w:p>
    <w:p w14:paraId="3F9CA1A4" w14:textId="61A62139" w:rsidR="00E4520B" w:rsidRPr="00E4520B" w:rsidRDefault="00E4520B" w:rsidP="007212B1">
      <w:pPr>
        <w:pStyle w:val="Akapitzlist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Regulamin </w:t>
      </w:r>
      <w:bookmarkStart w:id="1" w:name="_Hlk235440445"/>
      <w:bookmarkStart w:id="2" w:name="_Hlk235440208"/>
      <w:r w:rsidR="00F3137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dodatkowego </w:t>
      </w:r>
      <w:r w:rsidRPr="00E4520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otwartego konkursu ofert w ramach programu wieloletniego na rzecz Osób Starszych „Aktywni Seniorzy – ASY” na lata 2026-2030 Priorytet IV. </w:t>
      </w:r>
      <w:r w:rsidRPr="00E4520B">
        <w:rPr>
          <w:rFonts w:ascii="Times New Roman" w:hAnsi="Times New Roman" w:cs="Times New Roman"/>
          <w:color w:val="000000"/>
        </w:rPr>
        <w:t>Integracja wewnątrzpokoleniowa.</w:t>
      </w:r>
      <w:bookmarkEnd w:id="1"/>
    </w:p>
    <w:bookmarkEnd w:id="2"/>
    <w:p w14:paraId="631D1C0B" w14:textId="77777777" w:rsidR="00E4520B" w:rsidRDefault="00E4520B" w:rsidP="00E4520B">
      <w:pPr>
        <w:jc w:val="both"/>
        <w:rPr>
          <w:rFonts w:ascii="Times New Roman" w:hAnsi="Times New Roman" w:cs="Times New Roman"/>
        </w:rPr>
      </w:pPr>
    </w:p>
    <w:p w14:paraId="43C160E6" w14:textId="77777777" w:rsidR="00E4520B" w:rsidRPr="007212B1" w:rsidRDefault="00E4520B" w:rsidP="00CA49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Podmioty uprawnione do udziału w konkursie</w:t>
      </w:r>
    </w:p>
    <w:p w14:paraId="7E265E99" w14:textId="0ED1AAC2" w:rsidR="00523865" w:rsidRPr="00F02C33" w:rsidRDefault="00F31373" w:rsidP="00523865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</w:rPr>
        <w:t>Dodatkowy o</w:t>
      </w:r>
      <w:r w:rsidR="00523865" w:rsidRPr="00F02C33">
        <w:rPr>
          <w:rFonts w:ascii="Times New Roman" w:hAnsi="Times New Roman" w:cs="Times New Roman"/>
          <w:color w:val="000000"/>
        </w:rPr>
        <w:t xml:space="preserve">twarty konkurs ofert skierowany jest do organizacji, o których mowa w art. 3 ust. 2 i 3 ustawy z dnia 24 kwietnia 2003 r. o działalności pożytku publicznego i o wolontariacie, 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 tym </w:t>
      </w:r>
      <w:r w:rsidR="00217F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ół </w:t>
      </w:r>
      <w:r w:rsidR="00217F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</w:t>
      </w:r>
      <w:r w:rsidR="00523865" w:rsidRPr="00F02C3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ospodyń </w:t>
      </w:r>
      <w:r w:rsidR="00217F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523865" w:rsidRPr="00F02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iejskich zarejestrowanych w Krajowym Rejestrze Sądowym (KRS) lub rejestrze Kół Gospodyń Wiejskich prowadzonym przez Prezesa Agencji Restrukturyzacji 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="00523865" w:rsidRPr="00F02C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Modernizacji Rolnictwa.</w:t>
      </w:r>
    </w:p>
    <w:p w14:paraId="23E37160" w14:textId="77777777" w:rsidR="00523865" w:rsidRPr="00D4331E" w:rsidRDefault="00523865" w:rsidP="00523865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11C6115" w14:textId="37CCC6FA" w:rsidR="007E6825" w:rsidRPr="007212B1" w:rsidRDefault="007E6825" w:rsidP="00CA492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Rodzaj zadania publicznego</w:t>
      </w:r>
    </w:p>
    <w:p w14:paraId="252EAA27" w14:textId="77777777" w:rsidR="00AE5C2E" w:rsidRPr="00AE5C2E" w:rsidRDefault="00523865" w:rsidP="00AE5C2E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E5C2E">
        <w:rPr>
          <w:rFonts w:ascii="Times New Roman" w:hAnsi="Times New Roman"/>
          <w:color w:val="000000"/>
          <w:sz w:val="24"/>
          <w:szCs w:val="24"/>
        </w:rPr>
        <w:t xml:space="preserve">W ramach konkursu Oferenci mogą ubiegać się o środki finansowe z przeznaczeniem na rzecz </w:t>
      </w:r>
      <w:r w:rsidR="00AE5C2E" w:rsidRPr="00AE5C2E">
        <w:rPr>
          <w:rFonts w:ascii="Times New Roman" w:hAnsi="Times New Roman"/>
          <w:sz w:val="24"/>
          <w:szCs w:val="24"/>
        </w:rPr>
        <w:t>poprawy jakości życia seniorów w zakresie:</w:t>
      </w:r>
    </w:p>
    <w:p w14:paraId="0A425C8F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rozwoju różnych form aktywności osób starszych, </w:t>
      </w:r>
    </w:p>
    <w:p w14:paraId="2EE58AE1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rozwoju wolontariatu osób starszych</w:t>
      </w:r>
      <w:r w:rsidRPr="00AE5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</w:p>
    <w:p w14:paraId="370DA4AB" w14:textId="77777777" w:rsidR="00AE5C2E" w:rsidRP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zwiększenia aktywności fizycznej osób starszych</w:t>
      </w:r>
      <w:r w:rsidRPr="00AE5C2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</w:t>
      </w:r>
      <w:r w:rsidRPr="00AE5C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37AD4AB5" w14:textId="77777777" w:rsidR="00AE5C2E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rozwoju aktywności kulturalnej, przy zaangażowaniu różnych pokoleń,</w:t>
      </w:r>
    </w:p>
    <w:p w14:paraId="026F3F0B" w14:textId="602DB7D2" w:rsidR="000B11B0" w:rsidRDefault="00AE5C2E" w:rsidP="00AE5C2E">
      <w:pPr>
        <w:numPr>
          <w:ilvl w:val="0"/>
          <w:numId w:val="30"/>
        </w:numPr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E5C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promowania zdrowego stylu życia</w:t>
      </w:r>
      <w:r w:rsidR="00245D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C60297" w14:textId="77777777" w:rsidR="00AE5C2E" w:rsidRPr="00AE5C2E" w:rsidRDefault="00AE5C2E" w:rsidP="00AE5C2E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DCACA9" w14:textId="7116CC66" w:rsidR="000B11B0" w:rsidRPr="007212B1" w:rsidRDefault="000B11B0" w:rsidP="000B11B0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7212B1">
        <w:rPr>
          <w:rFonts w:ascii="Times New Roman" w:hAnsi="Times New Roman"/>
          <w:b/>
          <w:bCs/>
          <w:sz w:val="28"/>
          <w:szCs w:val="28"/>
        </w:rPr>
        <w:t>Wysokość środków publicznych przeznaczonych na realizację zadania publicznego</w:t>
      </w:r>
    </w:p>
    <w:p w14:paraId="02C5819E" w14:textId="13F2628B" w:rsidR="00AA10B6" w:rsidRPr="00DC48FF" w:rsidRDefault="00AA10B6" w:rsidP="00245DE5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F90269">
        <w:rPr>
          <w:rFonts w:ascii="Times New Roman" w:hAnsi="Times New Roman" w:cs="Times New Roman"/>
          <w:color w:val="000000"/>
        </w:rPr>
        <w:t>W 2026 r.</w:t>
      </w:r>
      <w:r w:rsidR="00655FCC" w:rsidRPr="00655FCC">
        <w:t xml:space="preserve"> </w:t>
      </w:r>
      <w:r w:rsidR="00655FCC" w:rsidRPr="00655FCC">
        <w:rPr>
          <w:rFonts w:ascii="Times New Roman" w:hAnsi="Times New Roman" w:cs="Times New Roman"/>
          <w:color w:val="000000"/>
        </w:rPr>
        <w:t xml:space="preserve">Wojewoda Podkarpacki przeznacza kwotę </w:t>
      </w:r>
      <w:r w:rsidR="00655FCC" w:rsidRPr="00655FCC">
        <w:rPr>
          <w:rFonts w:ascii="Times New Roman" w:hAnsi="Times New Roman" w:cs="Times New Roman"/>
          <w:b/>
          <w:color w:val="000000"/>
        </w:rPr>
        <w:t>2 000 000,00 zł</w:t>
      </w:r>
      <w:r w:rsidR="00655FCC">
        <w:rPr>
          <w:rFonts w:ascii="Times New Roman" w:hAnsi="Times New Roman" w:cs="Times New Roman"/>
          <w:color w:val="000000"/>
        </w:rPr>
        <w:t>,</w:t>
      </w:r>
      <w:r w:rsidRPr="00F90269">
        <w:rPr>
          <w:rFonts w:ascii="Times New Roman" w:hAnsi="Times New Roman" w:cs="Times New Roman"/>
          <w:color w:val="000000"/>
        </w:rPr>
        <w:t xml:space="preserve"> na realizację zadań </w:t>
      </w:r>
      <w:r w:rsidR="00F31373" w:rsidRPr="00F31373">
        <w:rPr>
          <w:rFonts w:ascii="Times New Roman" w:hAnsi="Times New Roman" w:cs="Times New Roman"/>
          <w:color w:val="000000"/>
        </w:rPr>
        <w:t>na rzecz poprawy jakości życia seniorów poprzez dialog wewnątrzpokoleniowy oraz rozwój umiejętności osób starszych</w:t>
      </w:r>
      <w:r w:rsidR="00F31373">
        <w:rPr>
          <w:rFonts w:ascii="Times New Roman" w:hAnsi="Times New Roman" w:cs="Times New Roman"/>
          <w:color w:val="000000"/>
        </w:rPr>
        <w:t>,</w:t>
      </w:r>
      <w:r w:rsidRPr="00F90269">
        <w:rPr>
          <w:rFonts w:ascii="Times New Roman" w:hAnsi="Times New Roman" w:cs="Times New Roman"/>
          <w:color w:val="000000"/>
        </w:rPr>
        <w:t xml:space="preserve"> </w:t>
      </w:r>
      <w:r w:rsidR="00655FCC">
        <w:rPr>
          <w:rFonts w:ascii="Times New Roman" w:hAnsi="Times New Roman" w:cs="Times New Roman"/>
          <w:color w:val="000000"/>
        </w:rPr>
        <w:t>w d</w:t>
      </w:r>
      <w:r w:rsidR="00F31373" w:rsidRPr="00F31373">
        <w:rPr>
          <w:rFonts w:ascii="Times New Roman" w:hAnsi="Times New Roman" w:cs="Times New Roman"/>
          <w:color w:val="000000"/>
        </w:rPr>
        <w:t>odatko</w:t>
      </w:r>
      <w:r w:rsidR="00655FCC">
        <w:rPr>
          <w:rFonts w:ascii="Times New Roman" w:hAnsi="Times New Roman" w:cs="Times New Roman"/>
          <w:color w:val="000000"/>
        </w:rPr>
        <w:t>wym</w:t>
      </w:r>
      <w:r w:rsidR="00F31373" w:rsidRPr="00F31373">
        <w:rPr>
          <w:rFonts w:ascii="Times New Roman" w:hAnsi="Times New Roman" w:cs="Times New Roman"/>
          <w:color w:val="000000"/>
        </w:rPr>
        <w:t xml:space="preserve"> otwart</w:t>
      </w:r>
      <w:r w:rsidR="00655FCC">
        <w:rPr>
          <w:rFonts w:ascii="Times New Roman" w:hAnsi="Times New Roman" w:cs="Times New Roman"/>
          <w:color w:val="000000"/>
        </w:rPr>
        <w:t>ym</w:t>
      </w:r>
      <w:r w:rsidR="00F31373" w:rsidRPr="00F31373">
        <w:rPr>
          <w:rFonts w:ascii="Times New Roman" w:hAnsi="Times New Roman" w:cs="Times New Roman"/>
          <w:color w:val="000000"/>
        </w:rPr>
        <w:t xml:space="preserve"> konkurs</w:t>
      </w:r>
      <w:r w:rsidR="00655FCC">
        <w:rPr>
          <w:rFonts w:ascii="Times New Roman" w:hAnsi="Times New Roman" w:cs="Times New Roman"/>
          <w:color w:val="000000"/>
        </w:rPr>
        <w:t>ie</w:t>
      </w:r>
      <w:r w:rsidR="00F31373" w:rsidRPr="00F31373">
        <w:rPr>
          <w:rFonts w:ascii="Times New Roman" w:hAnsi="Times New Roman" w:cs="Times New Roman"/>
          <w:color w:val="000000"/>
        </w:rPr>
        <w:t xml:space="preserve"> ofert w</w:t>
      </w:r>
      <w:r w:rsidR="00655FCC">
        <w:rPr>
          <w:rFonts w:ascii="Times New Roman" w:hAnsi="Times New Roman" w:cs="Times New Roman"/>
          <w:color w:val="000000"/>
        </w:rPr>
        <w:t> </w:t>
      </w:r>
      <w:r w:rsidR="00F31373" w:rsidRPr="00F31373">
        <w:rPr>
          <w:rFonts w:ascii="Times New Roman" w:hAnsi="Times New Roman" w:cs="Times New Roman"/>
          <w:color w:val="000000"/>
        </w:rPr>
        <w:t>ramach programu wieloletniego na rzecz Osób Starszych „Aktywni Seniorzy – ASY” na lata 2026-2030 Priorytet IV. Integracja wewnątrzpokoleniowa</w:t>
      </w:r>
      <w:r w:rsidR="00655FCC">
        <w:rPr>
          <w:rFonts w:ascii="Times New Roman" w:hAnsi="Times New Roman" w:cs="Times New Roman"/>
          <w:color w:val="000000"/>
        </w:rPr>
        <w:t>.</w:t>
      </w:r>
      <w:r w:rsidRPr="00DC48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9EDDAAF" w14:textId="203B3EC6" w:rsidR="00D4331E" w:rsidRPr="00D4331E" w:rsidRDefault="002B6F08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</w:rPr>
        <w:t xml:space="preserve">Wysokość dotacji, o którą mogą ubiegać się Oferenci wynosi </w:t>
      </w:r>
      <w:r w:rsidRPr="00AA10B6">
        <w:rPr>
          <w:rFonts w:ascii="Times New Roman" w:hAnsi="Times New Roman"/>
          <w:b/>
          <w:bCs/>
        </w:rPr>
        <w:t>od 20</w:t>
      </w:r>
      <w:r w:rsidR="00FB49ED">
        <w:rPr>
          <w:rFonts w:ascii="Times New Roman" w:hAnsi="Times New Roman"/>
          <w:b/>
          <w:bCs/>
        </w:rPr>
        <w:t> </w:t>
      </w:r>
      <w:r w:rsidRPr="00AA10B6">
        <w:rPr>
          <w:rFonts w:ascii="Times New Roman" w:hAnsi="Times New Roman"/>
          <w:b/>
          <w:bCs/>
        </w:rPr>
        <w:t>000</w:t>
      </w:r>
      <w:r w:rsidR="00FB49ED">
        <w:rPr>
          <w:rFonts w:ascii="Times New Roman" w:hAnsi="Times New Roman"/>
          <w:b/>
          <w:bCs/>
        </w:rPr>
        <w:t>,00</w:t>
      </w:r>
      <w:r w:rsidRPr="00AA10B6">
        <w:rPr>
          <w:rFonts w:ascii="Times New Roman" w:hAnsi="Times New Roman"/>
          <w:b/>
          <w:bCs/>
        </w:rPr>
        <w:t xml:space="preserve"> zł do 50</w:t>
      </w:r>
      <w:r w:rsidR="00FB49ED">
        <w:rPr>
          <w:rFonts w:ascii="Times New Roman" w:hAnsi="Times New Roman"/>
          <w:b/>
          <w:bCs/>
        </w:rPr>
        <w:t> </w:t>
      </w:r>
      <w:r w:rsidRPr="00AA10B6">
        <w:rPr>
          <w:rFonts w:ascii="Times New Roman" w:hAnsi="Times New Roman"/>
          <w:b/>
          <w:bCs/>
        </w:rPr>
        <w:t>000</w:t>
      </w:r>
      <w:r w:rsidR="00FB49ED">
        <w:rPr>
          <w:rFonts w:ascii="Times New Roman" w:hAnsi="Times New Roman"/>
          <w:b/>
          <w:bCs/>
        </w:rPr>
        <w:t>,00 </w:t>
      </w:r>
      <w:r w:rsidRPr="00AA10B6">
        <w:rPr>
          <w:rFonts w:ascii="Times New Roman" w:hAnsi="Times New Roman"/>
          <w:b/>
          <w:bCs/>
        </w:rPr>
        <w:t>zł</w:t>
      </w:r>
      <w:r w:rsidRPr="00D4331E">
        <w:rPr>
          <w:rFonts w:ascii="Times New Roman" w:hAnsi="Times New Roman"/>
        </w:rPr>
        <w:t>.</w:t>
      </w:r>
    </w:p>
    <w:p w14:paraId="41F288E2" w14:textId="3132292D" w:rsidR="00D4331E" w:rsidRPr="00D4331E" w:rsidRDefault="000B11B0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  <w:color w:val="000000"/>
        </w:rPr>
        <w:t xml:space="preserve">Dotacja może wynieść do 90% </w:t>
      </w:r>
      <w:r w:rsidR="00AA10B6" w:rsidRPr="00D52146">
        <w:rPr>
          <w:rFonts w:ascii="Times New Roman" w:hAnsi="Times New Roman" w:cs="Times New Roman"/>
          <w:color w:val="000000"/>
        </w:rPr>
        <w:t xml:space="preserve">kosztów kwalifikowalnych </w:t>
      </w:r>
      <w:r w:rsidR="00AA10B6">
        <w:rPr>
          <w:rFonts w:ascii="Times New Roman" w:hAnsi="Times New Roman" w:cs="Times New Roman"/>
          <w:color w:val="000000"/>
        </w:rPr>
        <w:t>Projektu</w:t>
      </w:r>
      <w:r w:rsidRPr="00D4331E">
        <w:rPr>
          <w:rFonts w:ascii="Times New Roman" w:hAnsi="Times New Roman"/>
          <w:color w:val="000000"/>
        </w:rPr>
        <w:t>.</w:t>
      </w:r>
    </w:p>
    <w:p w14:paraId="7CB4A0A2" w14:textId="775065E4" w:rsidR="00D4331E" w:rsidRDefault="000B11B0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Minimalna procentowa wartość wkładu własnego Oferenta musi wynieść nie mniej niż 10% </w:t>
      </w:r>
      <w:r w:rsidR="00AA10B6" w:rsidRPr="00D52146">
        <w:rPr>
          <w:rFonts w:ascii="Times New Roman" w:hAnsi="Times New Roman" w:cs="Times New Roman"/>
          <w:color w:val="000000"/>
        </w:rPr>
        <w:t xml:space="preserve">kosztów kwalifikowalnych </w:t>
      </w:r>
      <w:r w:rsidR="00AA10B6">
        <w:rPr>
          <w:rFonts w:ascii="Times New Roman" w:hAnsi="Times New Roman" w:cs="Times New Roman"/>
          <w:color w:val="000000"/>
        </w:rPr>
        <w:t>Projektu</w:t>
      </w:r>
      <w:r w:rsidRPr="00D4331E">
        <w:rPr>
          <w:rFonts w:ascii="Times New Roman" w:hAnsi="Times New Roman" w:cs="Times New Roman"/>
          <w:color w:val="000000"/>
        </w:rPr>
        <w:t>.</w:t>
      </w:r>
    </w:p>
    <w:p w14:paraId="46F27C5A" w14:textId="0ABFD755" w:rsidR="002B6F08" w:rsidRPr="00D4331E" w:rsidRDefault="002B6F08" w:rsidP="00D4331E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/>
        </w:rPr>
        <w:t>Za wkład własny uznaje się wkład finansowy</w:t>
      </w:r>
      <w:r w:rsidR="00732B36" w:rsidRPr="00D4331E">
        <w:rPr>
          <w:rFonts w:ascii="Times New Roman" w:hAnsi="Times New Roman"/>
        </w:rPr>
        <w:t>,</w:t>
      </w:r>
      <w:r w:rsidRPr="00D4331E">
        <w:rPr>
          <w:rFonts w:ascii="Times New Roman" w:hAnsi="Times New Roman"/>
        </w:rPr>
        <w:t xml:space="preserve"> wkład osobowy lub </w:t>
      </w:r>
      <w:r w:rsidR="00B56096" w:rsidRPr="00D4331E">
        <w:rPr>
          <w:rFonts w:ascii="Times New Roman" w:hAnsi="Times New Roman"/>
        </w:rPr>
        <w:t>połączenie</w:t>
      </w:r>
      <w:r w:rsidRPr="00D4331E">
        <w:rPr>
          <w:rFonts w:ascii="Times New Roman" w:hAnsi="Times New Roman"/>
        </w:rPr>
        <w:t xml:space="preserve"> tych wkładów.</w:t>
      </w:r>
    </w:p>
    <w:p w14:paraId="23DE3ED8" w14:textId="77777777" w:rsidR="007212B1" w:rsidRPr="00D4331E" w:rsidRDefault="007212B1" w:rsidP="002B6F08">
      <w:pPr>
        <w:jc w:val="both"/>
        <w:rPr>
          <w:rFonts w:ascii="Times New Roman" w:hAnsi="Times New Roman" w:cs="Times New Roman"/>
          <w:color w:val="000000"/>
        </w:rPr>
      </w:pPr>
    </w:p>
    <w:p w14:paraId="257639AA" w14:textId="7F351F62" w:rsidR="005341B8" w:rsidRPr="007212B1" w:rsidRDefault="005341B8" w:rsidP="00AA10B6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12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realizacji zadania publicznego</w:t>
      </w:r>
    </w:p>
    <w:p w14:paraId="47EC901B" w14:textId="1053E9C0" w:rsidR="005341B8" w:rsidRPr="00D4331E" w:rsidRDefault="005341B8" w:rsidP="00AA10B6">
      <w:pPr>
        <w:pStyle w:val="Akapitzlist"/>
        <w:numPr>
          <w:ilvl w:val="0"/>
          <w:numId w:val="10"/>
        </w:num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Termin realizacji zadania publicznego określa się od dnia podpisania umowy do </w:t>
      </w:r>
      <w:r w:rsidR="00732B36" w:rsidRPr="00D4331E">
        <w:rPr>
          <w:rFonts w:ascii="Times New Roman" w:hAnsi="Times New Roman" w:cs="Times New Roman"/>
          <w:color w:val="000000"/>
        </w:rPr>
        <w:t xml:space="preserve">dnia </w:t>
      </w:r>
      <w:r w:rsidRPr="00D4331E">
        <w:rPr>
          <w:rFonts w:ascii="Times New Roman" w:hAnsi="Times New Roman" w:cs="Times New Roman"/>
          <w:color w:val="000000"/>
        </w:rPr>
        <w:t>31</w:t>
      </w:r>
      <w:r w:rsidR="00D4331E">
        <w:rPr>
          <w:rFonts w:ascii="Times New Roman" w:hAnsi="Times New Roman" w:cs="Times New Roman"/>
          <w:color w:val="000000"/>
        </w:rPr>
        <w:t> </w:t>
      </w:r>
      <w:r w:rsidRPr="00D4331E">
        <w:rPr>
          <w:rFonts w:ascii="Times New Roman" w:hAnsi="Times New Roman" w:cs="Times New Roman"/>
          <w:color w:val="000000"/>
        </w:rPr>
        <w:t>grudnia 2026 r.</w:t>
      </w:r>
    </w:p>
    <w:p w14:paraId="7413B554" w14:textId="0D6C3EBE" w:rsidR="005341B8" w:rsidRPr="00D4331E" w:rsidRDefault="005341B8" w:rsidP="00D4331E">
      <w:pPr>
        <w:pStyle w:val="Akapitzlist"/>
        <w:numPr>
          <w:ilvl w:val="0"/>
          <w:numId w:val="10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Wydatki poniesione na realizację </w:t>
      </w:r>
      <w:r w:rsidR="00732B36" w:rsidRPr="00D4331E">
        <w:rPr>
          <w:rFonts w:ascii="Times New Roman" w:hAnsi="Times New Roman" w:cs="Times New Roman"/>
          <w:color w:val="000000"/>
        </w:rPr>
        <w:t xml:space="preserve">zadania publicznego </w:t>
      </w:r>
      <w:r w:rsidRPr="00D4331E">
        <w:rPr>
          <w:rFonts w:ascii="Times New Roman" w:hAnsi="Times New Roman" w:cs="Times New Roman"/>
          <w:color w:val="000000"/>
        </w:rPr>
        <w:t>uznaje się za kwalifikowalne od dnia podpisania umowy.</w:t>
      </w:r>
    </w:p>
    <w:p w14:paraId="37B270DD" w14:textId="77777777" w:rsidR="005341B8" w:rsidRPr="00D4331E" w:rsidRDefault="005341B8" w:rsidP="005341B8">
      <w:pPr>
        <w:jc w:val="both"/>
        <w:rPr>
          <w:rFonts w:ascii="Times New Roman" w:hAnsi="Times New Roman" w:cs="Times New Roman"/>
          <w:color w:val="000000"/>
        </w:rPr>
      </w:pPr>
    </w:p>
    <w:p w14:paraId="001C40B9" w14:textId="77777777" w:rsidR="005341B8" w:rsidRPr="007212B1" w:rsidRDefault="005341B8" w:rsidP="005341B8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212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Termin i sposób składania ofert</w:t>
      </w:r>
    </w:p>
    <w:p w14:paraId="19A862E8" w14:textId="18158A4D" w:rsidR="00F12DA1" w:rsidRPr="00F12DA1" w:rsidRDefault="00AA10B6" w:rsidP="00D4331E">
      <w:pPr>
        <w:pStyle w:val="Akapitzlist"/>
        <w:numPr>
          <w:ilvl w:val="0"/>
          <w:numId w:val="11"/>
        </w:num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Oferty należy składać w terminie </w:t>
      </w:r>
      <w:r w:rsidR="00F12DA1" w:rsidRPr="00F12DA1">
        <w:rPr>
          <w:rFonts w:ascii="Times New Roman" w:hAnsi="Times New Roman" w:cs="Times New Roman"/>
        </w:rPr>
        <w:t xml:space="preserve">od </w:t>
      </w:r>
      <w:r w:rsidR="00341F05">
        <w:rPr>
          <w:rFonts w:ascii="Times New Roman" w:hAnsi="Times New Roman" w:cs="Times New Roman"/>
        </w:rPr>
        <w:t>21 lipca 2026</w:t>
      </w:r>
      <w:r w:rsidR="00245DE5">
        <w:rPr>
          <w:rFonts w:ascii="Times New Roman" w:hAnsi="Times New Roman" w:cs="Times New Roman"/>
        </w:rPr>
        <w:t xml:space="preserve"> r. do </w:t>
      </w:r>
      <w:r w:rsidR="00341F05">
        <w:rPr>
          <w:rFonts w:ascii="Times New Roman" w:hAnsi="Times New Roman" w:cs="Times New Roman"/>
        </w:rPr>
        <w:t>1</w:t>
      </w:r>
      <w:r w:rsidR="00F94326">
        <w:rPr>
          <w:rFonts w:ascii="Times New Roman" w:hAnsi="Times New Roman" w:cs="Times New Roman"/>
        </w:rPr>
        <w:t>1</w:t>
      </w:r>
      <w:r w:rsidR="00245DE5">
        <w:rPr>
          <w:rFonts w:ascii="Times New Roman" w:hAnsi="Times New Roman" w:cs="Times New Roman"/>
        </w:rPr>
        <w:t xml:space="preserve"> </w:t>
      </w:r>
      <w:r w:rsidR="00341F05">
        <w:rPr>
          <w:rFonts w:ascii="Times New Roman" w:hAnsi="Times New Roman" w:cs="Times New Roman"/>
        </w:rPr>
        <w:t>sierpnia</w:t>
      </w:r>
      <w:r w:rsidR="00245DE5">
        <w:rPr>
          <w:rFonts w:ascii="Times New Roman" w:hAnsi="Times New Roman" w:cs="Times New Roman"/>
        </w:rPr>
        <w:t xml:space="preserve"> 2026 r. do godz. 15.30</w:t>
      </w:r>
      <w:r w:rsidR="00F12DA1" w:rsidRPr="00F12DA1">
        <w:rPr>
          <w:rFonts w:ascii="Times New Roman" w:hAnsi="Times New Roman" w:cs="Times New Roman"/>
        </w:rPr>
        <w:t xml:space="preserve">. </w:t>
      </w:r>
    </w:p>
    <w:p w14:paraId="62D5FB57" w14:textId="7682F971" w:rsidR="00C26BEB" w:rsidRPr="00F12DA1" w:rsidRDefault="00C26BEB" w:rsidP="00D4331E">
      <w:pPr>
        <w:pStyle w:val="Akapitzlist"/>
        <w:numPr>
          <w:ilvl w:val="0"/>
          <w:numId w:val="11"/>
        </w:num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Ofertę można </w:t>
      </w:r>
      <w:r w:rsidR="00DA1940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składać</w:t>
      </w: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formie papierowej </w:t>
      </w:r>
      <w:r w:rsidR="00B56096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</w:t>
      </w:r>
      <w:r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elektronicznej</w:t>
      </w:r>
      <w:r w:rsidR="00DA1940" w:rsidRPr="00F12DA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zgodnie z zasadami określonymi w Regulaminie konkursu.</w:t>
      </w:r>
    </w:p>
    <w:p w14:paraId="6C0CD2F8" w14:textId="77777777" w:rsidR="005341B8" w:rsidRDefault="005341B8" w:rsidP="005341B8">
      <w:pPr>
        <w:jc w:val="both"/>
        <w:rPr>
          <w:rFonts w:ascii="Times New Roman" w:hAnsi="Times New Roman" w:cs="Times New Roman"/>
          <w:color w:val="000000"/>
        </w:rPr>
      </w:pPr>
    </w:p>
    <w:p w14:paraId="6DF75F1D" w14:textId="77777777" w:rsidR="00C26BEB" w:rsidRPr="007212B1" w:rsidRDefault="00C26BEB" w:rsidP="00217FDE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7212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Tryb i kryteria stosowane przy wyborze ofert oraz termin dokonania wyboru ofert</w:t>
      </w:r>
    </w:p>
    <w:p w14:paraId="73ECA813" w14:textId="3EEB71BE" w:rsidR="00E4520B" w:rsidRPr="00D4331E" w:rsidRDefault="00F73263" w:rsidP="007212B1">
      <w:pPr>
        <w:pStyle w:val="Akapitzlist"/>
        <w:numPr>
          <w:ilvl w:val="0"/>
          <w:numId w:val="12"/>
        </w:num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Kompletne </w:t>
      </w:r>
      <w:r w:rsidR="00C26BEB" w:rsidRPr="00D4331E">
        <w:rPr>
          <w:rFonts w:ascii="Times New Roman" w:hAnsi="Times New Roman" w:cs="Times New Roman"/>
          <w:color w:val="000000"/>
        </w:rPr>
        <w:t xml:space="preserve">Oferty pod względem formalnym i merytorycznym zostaną zaopiniowane przez Komisję </w:t>
      </w:r>
      <w:r w:rsidR="00AA10B6">
        <w:rPr>
          <w:rFonts w:ascii="Times New Roman" w:hAnsi="Times New Roman" w:cs="Times New Roman"/>
          <w:color w:val="000000"/>
        </w:rPr>
        <w:t>K</w:t>
      </w:r>
      <w:r w:rsidR="00C26BEB" w:rsidRPr="00D4331E">
        <w:rPr>
          <w:rFonts w:ascii="Times New Roman" w:hAnsi="Times New Roman" w:cs="Times New Roman"/>
          <w:color w:val="000000"/>
        </w:rPr>
        <w:t xml:space="preserve">onkursową </w:t>
      </w:r>
      <w:r w:rsidR="00DA1940" w:rsidRPr="00D4331E">
        <w:rPr>
          <w:rFonts w:ascii="Times New Roman" w:hAnsi="Times New Roman" w:cs="Times New Roman"/>
          <w:color w:val="000000"/>
        </w:rPr>
        <w:t xml:space="preserve">zgodnie z </w:t>
      </w:r>
      <w:r w:rsidR="00C26BEB" w:rsidRPr="00D4331E">
        <w:rPr>
          <w:rFonts w:ascii="Times New Roman" w:hAnsi="Times New Roman" w:cs="Times New Roman"/>
          <w:color w:val="000000"/>
        </w:rPr>
        <w:t>kryteri</w:t>
      </w:r>
      <w:r w:rsidR="00DA1940" w:rsidRPr="00D4331E">
        <w:rPr>
          <w:rFonts w:ascii="Times New Roman" w:hAnsi="Times New Roman" w:cs="Times New Roman"/>
          <w:color w:val="000000"/>
        </w:rPr>
        <w:t>ami</w:t>
      </w:r>
      <w:r w:rsidR="00C26BEB" w:rsidRPr="00D4331E">
        <w:rPr>
          <w:rFonts w:ascii="Times New Roman" w:hAnsi="Times New Roman" w:cs="Times New Roman"/>
          <w:color w:val="000000"/>
        </w:rPr>
        <w:t xml:space="preserve"> i zasad</w:t>
      </w:r>
      <w:r w:rsidR="00DA1940" w:rsidRPr="00D4331E">
        <w:rPr>
          <w:rFonts w:ascii="Times New Roman" w:hAnsi="Times New Roman" w:cs="Times New Roman"/>
          <w:color w:val="000000"/>
        </w:rPr>
        <w:t>ami</w:t>
      </w:r>
      <w:r w:rsidR="00C26BEB" w:rsidRPr="00D4331E">
        <w:rPr>
          <w:rFonts w:ascii="Times New Roman" w:hAnsi="Times New Roman" w:cs="Times New Roman"/>
          <w:color w:val="000000"/>
        </w:rPr>
        <w:t xml:space="preserve"> określony</w:t>
      </w:r>
      <w:r w:rsidR="00DA1940" w:rsidRPr="00D4331E">
        <w:rPr>
          <w:rFonts w:ascii="Times New Roman" w:hAnsi="Times New Roman" w:cs="Times New Roman"/>
          <w:color w:val="000000"/>
        </w:rPr>
        <w:t>mi</w:t>
      </w:r>
      <w:r w:rsidR="00C26BEB" w:rsidRPr="00D4331E">
        <w:rPr>
          <w:rFonts w:ascii="Times New Roman" w:hAnsi="Times New Roman" w:cs="Times New Roman"/>
          <w:color w:val="000000"/>
        </w:rPr>
        <w:t xml:space="preserve"> w Regulaminie</w:t>
      </w:r>
      <w:r w:rsidR="00AA10B6" w:rsidRP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otwartego </w:t>
      </w:r>
      <w:r w:rsidR="00AA10B6" w:rsidRPr="00D5214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konkursu</w:t>
      </w:r>
      <w:r w:rsidR="00AA10B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ofert</w:t>
      </w:r>
      <w:r w:rsidR="00C26BEB" w:rsidRPr="00D4331E">
        <w:rPr>
          <w:rFonts w:ascii="Times New Roman" w:hAnsi="Times New Roman" w:cs="Times New Roman"/>
          <w:color w:val="000000"/>
        </w:rPr>
        <w:t>.</w:t>
      </w:r>
    </w:p>
    <w:p w14:paraId="7C8AABFA" w14:textId="77777777" w:rsidR="00AA10B6" w:rsidRDefault="00C26BEB" w:rsidP="00AA10B6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D4331E">
        <w:rPr>
          <w:rFonts w:ascii="Times New Roman" w:hAnsi="Times New Roman" w:cs="Times New Roman"/>
          <w:color w:val="000000"/>
        </w:rPr>
        <w:t xml:space="preserve">Wyboru ofert wraz ze wskazaniem wysokości przyznanej dotacji dokonuje Wojewoda </w:t>
      </w:r>
      <w:r w:rsidR="00DA1940" w:rsidRPr="00D4331E">
        <w:rPr>
          <w:rFonts w:ascii="Times New Roman" w:hAnsi="Times New Roman" w:cs="Times New Roman"/>
          <w:color w:val="000000"/>
        </w:rPr>
        <w:t xml:space="preserve">Podkarpacki </w:t>
      </w:r>
      <w:r w:rsidRPr="00D4331E">
        <w:rPr>
          <w:rFonts w:ascii="Times New Roman" w:hAnsi="Times New Roman" w:cs="Times New Roman"/>
          <w:color w:val="000000"/>
        </w:rPr>
        <w:t xml:space="preserve">na podstawie </w:t>
      </w:r>
      <w:r w:rsidR="00DA1940" w:rsidRPr="00D4331E">
        <w:rPr>
          <w:rFonts w:ascii="Times New Roman" w:hAnsi="Times New Roman" w:cs="Times New Roman"/>
          <w:color w:val="000000"/>
        </w:rPr>
        <w:t xml:space="preserve">opinii </w:t>
      </w:r>
      <w:r w:rsidRPr="00D4331E">
        <w:rPr>
          <w:rFonts w:ascii="Times New Roman" w:hAnsi="Times New Roman" w:cs="Times New Roman"/>
          <w:color w:val="000000"/>
        </w:rPr>
        <w:t>Komisj</w:t>
      </w:r>
      <w:r w:rsidR="00DA1940" w:rsidRPr="00D4331E">
        <w:rPr>
          <w:rFonts w:ascii="Times New Roman" w:hAnsi="Times New Roman" w:cs="Times New Roman"/>
          <w:color w:val="000000"/>
        </w:rPr>
        <w:t>i</w:t>
      </w:r>
      <w:r w:rsidRPr="00D4331E">
        <w:rPr>
          <w:rFonts w:ascii="Times New Roman" w:hAnsi="Times New Roman" w:cs="Times New Roman"/>
          <w:color w:val="000000"/>
        </w:rPr>
        <w:t xml:space="preserve"> </w:t>
      </w:r>
      <w:r w:rsidR="00AA10B6">
        <w:rPr>
          <w:rFonts w:ascii="Times New Roman" w:hAnsi="Times New Roman" w:cs="Times New Roman"/>
          <w:color w:val="000000"/>
        </w:rPr>
        <w:t>K</w:t>
      </w:r>
      <w:r w:rsidRPr="00D4331E">
        <w:rPr>
          <w:rFonts w:ascii="Times New Roman" w:hAnsi="Times New Roman" w:cs="Times New Roman"/>
          <w:color w:val="000000"/>
        </w:rPr>
        <w:t>onkursow</w:t>
      </w:r>
      <w:r w:rsidR="00DA1940" w:rsidRPr="00D4331E">
        <w:rPr>
          <w:rFonts w:ascii="Times New Roman" w:hAnsi="Times New Roman" w:cs="Times New Roman"/>
          <w:color w:val="000000"/>
        </w:rPr>
        <w:t>ej</w:t>
      </w:r>
      <w:r w:rsidRPr="00D4331E">
        <w:rPr>
          <w:rFonts w:ascii="Times New Roman" w:hAnsi="Times New Roman" w:cs="Times New Roman"/>
          <w:color w:val="000000"/>
        </w:rPr>
        <w:t>.</w:t>
      </w:r>
    </w:p>
    <w:p w14:paraId="6400D149" w14:textId="0D675E2E" w:rsidR="00AA10B6" w:rsidRPr="00AA10B6" w:rsidRDefault="00AA10B6" w:rsidP="00AA10B6">
      <w:pPr>
        <w:pStyle w:val="Akapitzlist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AA10B6">
        <w:rPr>
          <w:rFonts w:ascii="Times New Roman" w:hAnsi="Times New Roman" w:cs="Times New Roman"/>
          <w:color w:val="000000"/>
        </w:rPr>
        <w:t xml:space="preserve">Wyniki konkursu zostaną podane do publicznej wiadomości: w Biuletynie Informacji Publicznej, na stronie internetowej: </w:t>
      </w:r>
      <w:r w:rsidRPr="00AA10B6">
        <w:rPr>
          <w:rFonts w:ascii="Times New Roman" w:hAnsi="Times New Roman" w:cs="Times New Roman"/>
          <w:i/>
          <w:iCs/>
          <w:color w:val="000000"/>
        </w:rPr>
        <w:t>www.rzeszow.uw.gov.pl/konkursy/</w:t>
      </w:r>
      <w:r w:rsidRPr="00AA10B6">
        <w:rPr>
          <w:rFonts w:ascii="Times New Roman" w:hAnsi="Times New Roman" w:cs="Times New Roman"/>
          <w:color w:val="000000"/>
        </w:rPr>
        <w:t xml:space="preserve"> oraz na tablicy ogłoszeń w siedzibie Podkarpackiego Urzędu Wojewódzkiego w Rzeszowie.</w:t>
      </w:r>
    </w:p>
    <w:p w14:paraId="764DCB27" w14:textId="101ABB65" w:rsidR="00C26BEB" w:rsidRPr="00D4331E" w:rsidRDefault="00C26BEB" w:rsidP="001F35D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4528614" w14:textId="0F512F98" w:rsidR="00E4520B" w:rsidRPr="00CA492E" w:rsidRDefault="001C4C76" w:rsidP="00E4520B">
      <w:pPr>
        <w:jc w:val="both"/>
        <w:rPr>
          <w:rFonts w:ascii="Times New Roman" w:hAnsi="Times New Roman" w:cs="Times New Roman"/>
          <w:b/>
          <w:bCs/>
        </w:rPr>
      </w:pPr>
      <w:r w:rsidRPr="00CA492E">
        <w:rPr>
          <w:rFonts w:ascii="Times New Roman" w:hAnsi="Times New Roman" w:cs="Times New Roman"/>
          <w:b/>
          <w:bCs/>
        </w:rPr>
        <w:t>Osoby do kontaktu:</w:t>
      </w:r>
    </w:p>
    <w:p w14:paraId="4BEDF661" w14:textId="16CA33A2" w:rsidR="00CA492E" w:rsidRPr="00CA492E" w:rsidRDefault="00CA492E" w:rsidP="00CA492E">
      <w:pPr>
        <w:spacing w:line="360" w:lineRule="auto"/>
        <w:jc w:val="both"/>
        <w:rPr>
          <w:rFonts w:ascii="Times New Roman" w:hAnsi="Times New Roman" w:cs="Times New Roman"/>
        </w:rPr>
      </w:pPr>
      <w:r w:rsidRPr="00CA492E">
        <w:rPr>
          <w:rFonts w:ascii="Times New Roman" w:hAnsi="Times New Roman" w:cs="Times New Roman"/>
        </w:rPr>
        <w:t>Pani A</w:t>
      </w:r>
      <w:r>
        <w:rPr>
          <w:rFonts w:ascii="Times New Roman" w:hAnsi="Times New Roman" w:cs="Times New Roman"/>
        </w:rPr>
        <w:t>gnieszka Ancygier</w:t>
      </w:r>
      <w:r w:rsidRPr="00CA492E">
        <w:rPr>
          <w:rFonts w:ascii="Times New Roman" w:hAnsi="Times New Roman" w:cs="Times New Roman"/>
        </w:rPr>
        <w:t xml:space="preserve"> - Wydział Polityki Społecznej, tel. (17) 867-13-1</w:t>
      </w:r>
      <w:r>
        <w:rPr>
          <w:rFonts w:ascii="Times New Roman" w:hAnsi="Times New Roman" w:cs="Times New Roman"/>
        </w:rPr>
        <w:t>5</w:t>
      </w:r>
      <w:r w:rsidRPr="00CA492E">
        <w:rPr>
          <w:rFonts w:ascii="Times New Roman" w:hAnsi="Times New Roman" w:cs="Times New Roman"/>
        </w:rPr>
        <w:t>.</w:t>
      </w:r>
    </w:p>
    <w:p w14:paraId="0311D59D" w14:textId="77777777" w:rsidR="00CA492E" w:rsidRPr="00CA492E" w:rsidRDefault="00CA492E" w:rsidP="00CA492E">
      <w:pPr>
        <w:spacing w:line="360" w:lineRule="auto"/>
        <w:jc w:val="both"/>
        <w:rPr>
          <w:rFonts w:ascii="Times New Roman" w:hAnsi="Times New Roman" w:cs="Times New Roman"/>
        </w:rPr>
      </w:pPr>
      <w:r w:rsidRPr="00CA492E">
        <w:rPr>
          <w:rFonts w:ascii="Times New Roman" w:hAnsi="Times New Roman" w:cs="Times New Roman"/>
        </w:rPr>
        <w:t xml:space="preserve">Pani Dorota </w:t>
      </w:r>
      <w:proofErr w:type="spellStart"/>
      <w:r w:rsidRPr="00CA492E">
        <w:rPr>
          <w:rFonts w:ascii="Times New Roman" w:hAnsi="Times New Roman" w:cs="Times New Roman"/>
        </w:rPr>
        <w:t>Szubart</w:t>
      </w:r>
      <w:proofErr w:type="spellEnd"/>
      <w:r w:rsidRPr="00CA492E">
        <w:rPr>
          <w:rFonts w:ascii="Times New Roman" w:hAnsi="Times New Roman" w:cs="Times New Roman"/>
        </w:rPr>
        <w:t xml:space="preserve"> - Wydział Polityki Społecznej, tel. (17) 867-13-19.</w:t>
      </w:r>
    </w:p>
    <w:p w14:paraId="5EE8423D" w14:textId="0F42032B" w:rsidR="00FB49ED" w:rsidRDefault="00FB49ED" w:rsidP="00CA492E">
      <w:pPr>
        <w:jc w:val="both"/>
        <w:rPr>
          <w:rFonts w:ascii="Times New Roman" w:hAnsi="Times New Roman" w:cs="Times New Roman"/>
        </w:rPr>
      </w:pPr>
    </w:p>
    <w:p w14:paraId="4476777B" w14:textId="77777777" w:rsidR="00FB49ED" w:rsidRPr="00FB49ED" w:rsidRDefault="00FB49ED" w:rsidP="00FB49ED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D5D7FB" w14:textId="5194B2A6" w:rsidR="00FB49ED" w:rsidRPr="00FB49ED" w:rsidRDefault="00FB49ED" w:rsidP="0054572A">
      <w:pPr>
        <w:tabs>
          <w:tab w:val="left" w:pos="2552"/>
          <w:tab w:val="left" w:pos="5670"/>
        </w:tabs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49ED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</w:t>
      </w:r>
    </w:p>
    <w:p w14:paraId="2D75C7B4" w14:textId="77777777" w:rsidR="00381E45" w:rsidRPr="00B25569" w:rsidRDefault="00381E45" w:rsidP="00381E45">
      <w:pPr>
        <w:pStyle w:val="Default"/>
        <w:ind w:left="3540" w:firstLine="708"/>
      </w:pPr>
      <w:r w:rsidRPr="00B25569">
        <w:rPr>
          <w:b/>
          <w:bCs/>
        </w:rPr>
        <w:t xml:space="preserve">wz. WOJEWODY PODKARPACKIEGO </w:t>
      </w:r>
    </w:p>
    <w:p w14:paraId="1A7B10F8" w14:textId="77777777" w:rsidR="00381E45" w:rsidRPr="00B25569" w:rsidRDefault="00381E45" w:rsidP="00381E45">
      <w:pPr>
        <w:pStyle w:val="Default"/>
        <w:ind w:left="5664"/>
      </w:pPr>
      <w:r w:rsidRPr="00B25569">
        <w:t xml:space="preserve">          ( - ) </w:t>
      </w:r>
    </w:p>
    <w:p w14:paraId="7E46C5FE" w14:textId="77777777" w:rsidR="00381E45" w:rsidRPr="00B25569" w:rsidRDefault="00381E45" w:rsidP="00381E45">
      <w:pPr>
        <w:pStyle w:val="Default"/>
        <w:ind w:left="5664"/>
        <w:rPr>
          <w:b/>
          <w:bCs/>
        </w:rPr>
      </w:pPr>
      <w:r w:rsidRPr="00B25569">
        <w:t xml:space="preserve">  </w:t>
      </w:r>
      <w:r w:rsidRPr="00B25569">
        <w:rPr>
          <w:b/>
          <w:bCs/>
        </w:rPr>
        <w:t xml:space="preserve">Wiesław </w:t>
      </w:r>
      <w:proofErr w:type="spellStart"/>
      <w:r w:rsidRPr="00B25569">
        <w:rPr>
          <w:b/>
          <w:bCs/>
        </w:rPr>
        <w:t>Buż</w:t>
      </w:r>
      <w:proofErr w:type="spellEnd"/>
      <w:r w:rsidRPr="00B25569">
        <w:rPr>
          <w:b/>
          <w:bCs/>
        </w:rPr>
        <w:t xml:space="preserve"> </w:t>
      </w:r>
    </w:p>
    <w:p w14:paraId="7C26A18C" w14:textId="77777777" w:rsidR="00381E45" w:rsidRPr="00B25569" w:rsidRDefault="00381E45" w:rsidP="00381E45">
      <w:pPr>
        <w:pStyle w:val="Default"/>
        <w:ind w:left="4248" w:firstLine="708"/>
        <w:rPr>
          <w:b/>
          <w:bCs/>
          <w:sz w:val="23"/>
          <w:szCs w:val="23"/>
        </w:rPr>
      </w:pPr>
      <w:r w:rsidRPr="00B25569">
        <w:rPr>
          <w:b/>
          <w:bCs/>
          <w:sz w:val="23"/>
          <w:szCs w:val="23"/>
        </w:rPr>
        <w:t xml:space="preserve">     </w:t>
      </w:r>
      <w:r>
        <w:rPr>
          <w:b/>
          <w:bCs/>
          <w:sz w:val="23"/>
          <w:szCs w:val="23"/>
        </w:rPr>
        <w:t xml:space="preserve"> </w:t>
      </w:r>
      <w:r w:rsidRPr="00B25569">
        <w:rPr>
          <w:b/>
          <w:bCs/>
          <w:sz w:val="23"/>
          <w:szCs w:val="23"/>
        </w:rPr>
        <w:t xml:space="preserve"> I WICEWOJEWODA </w:t>
      </w:r>
    </w:p>
    <w:p w14:paraId="711076DC" w14:textId="77777777" w:rsidR="00381E45" w:rsidRPr="00BD4208" w:rsidRDefault="00381E45" w:rsidP="00381E45">
      <w:pPr>
        <w:spacing w:line="360" w:lineRule="auto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D4208">
        <w:rPr>
          <w:sz w:val="16"/>
          <w:szCs w:val="16"/>
        </w:rPr>
        <w:t>(Podpisane bezpiecznym podpisem elektronicznym)</w:t>
      </w:r>
    </w:p>
    <w:p w14:paraId="1FACD1A1" w14:textId="77777777" w:rsidR="00381E45" w:rsidRDefault="00381E45" w:rsidP="00381E45">
      <w:pPr>
        <w:jc w:val="both"/>
        <w:rPr>
          <w:rFonts w:eastAsia="Times New Roman" w:cs="Times New Roman"/>
          <w:sz w:val="16"/>
          <w:szCs w:val="16"/>
        </w:rPr>
      </w:pPr>
    </w:p>
    <w:p w14:paraId="711BB425" w14:textId="77777777" w:rsidR="00333F7B" w:rsidRPr="00B16499" w:rsidRDefault="00333F7B" w:rsidP="00333F7B">
      <w:pPr>
        <w:spacing w:line="360" w:lineRule="auto"/>
        <w:jc w:val="both"/>
        <w:outlineLvl w:val="1"/>
      </w:pPr>
    </w:p>
    <w:p w14:paraId="72803666" w14:textId="77777777" w:rsidR="00FB49ED" w:rsidRPr="00CA492E" w:rsidRDefault="00FB49ED" w:rsidP="00CA492E">
      <w:pPr>
        <w:jc w:val="both"/>
        <w:rPr>
          <w:rFonts w:ascii="Times New Roman" w:hAnsi="Times New Roman" w:cs="Times New Roman"/>
        </w:rPr>
      </w:pPr>
    </w:p>
    <w:sectPr w:rsidR="00FB49ED" w:rsidRPr="00CA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11"/>
    <w:multiLevelType w:val="hybridMultilevel"/>
    <w:tmpl w:val="67EE8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B48"/>
    <w:multiLevelType w:val="hybridMultilevel"/>
    <w:tmpl w:val="0B32C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730"/>
    <w:multiLevelType w:val="hybridMultilevel"/>
    <w:tmpl w:val="BCCC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ABD"/>
    <w:multiLevelType w:val="hybridMultilevel"/>
    <w:tmpl w:val="A8C87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4F5"/>
    <w:multiLevelType w:val="hybridMultilevel"/>
    <w:tmpl w:val="96D4DDF8"/>
    <w:lvl w:ilvl="0" w:tplc="0B422ED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6304"/>
    <w:multiLevelType w:val="hybridMultilevel"/>
    <w:tmpl w:val="3224E88E"/>
    <w:lvl w:ilvl="0" w:tplc="150CC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1045"/>
    <w:multiLevelType w:val="hybridMultilevel"/>
    <w:tmpl w:val="AD36A278"/>
    <w:lvl w:ilvl="0" w:tplc="A37A0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3F0F03"/>
    <w:multiLevelType w:val="hybridMultilevel"/>
    <w:tmpl w:val="6E08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DD8"/>
    <w:multiLevelType w:val="hybridMultilevel"/>
    <w:tmpl w:val="11D4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71AC"/>
    <w:multiLevelType w:val="hybridMultilevel"/>
    <w:tmpl w:val="CCDA4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1E96"/>
    <w:multiLevelType w:val="hybridMultilevel"/>
    <w:tmpl w:val="BC78E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E7A71"/>
    <w:multiLevelType w:val="hybridMultilevel"/>
    <w:tmpl w:val="BC78E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6A85"/>
    <w:multiLevelType w:val="hybridMultilevel"/>
    <w:tmpl w:val="D5CC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5563"/>
    <w:multiLevelType w:val="hybridMultilevel"/>
    <w:tmpl w:val="0B32C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65F80"/>
    <w:multiLevelType w:val="hybridMultilevel"/>
    <w:tmpl w:val="0CD8F708"/>
    <w:lvl w:ilvl="0" w:tplc="88DCD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93815"/>
    <w:multiLevelType w:val="hybridMultilevel"/>
    <w:tmpl w:val="07A24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92102"/>
    <w:multiLevelType w:val="hybridMultilevel"/>
    <w:tmpl w:val="54EEC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5E3B"/>
    <w:multiLevelType w:val="hybridMultilevel"/>
    <w:tmpl w:val="5FC6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461D"/>
    <w:multiLevelType w:val="hybridMultilevel"/>
    <w:tmpl w:val="F17A9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A242A"/>
    <w:multiLevelType w:val="hybridMultilevel"/>
    <w:tmpl w:val="CCDA4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6CDE"/>
    <w:multiLevelType w:val="hybridMultilevel"/>
    <w:tmpl w:val="DDDA8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297C"/>
    <w:multiLevelType w:val="hybridMultilevel"/>
    <w:tmpl w:val="A53EB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C160E"/>
    <w:multiLevelType w:val="hybridMultilevel"/>
    <w:tmpl w:val="C6FA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5578F"/>
    <w:multiLevelType w:val="hybridMultilevel"/>
    <w:tmpl w:val="F0905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D02"/>
    <w:multiLevelType w:val="hybridMultilevel"/>
    <w:tmpl w:val="9AA2B432"/>
    <w:lvl w:ilvl="0" w:tplc="5AC6C3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1440"/>
    <w:multiLevelType w:val="hybridMultilevel"/>
    <w:tmpl w:val="5204E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1E7A97"/>
    <w:multiLevelType w:val="hybridMultilevel"/>
    <w:tmpl w:val="1CBEE58A"/>
    <w:lvl w:ilvl="0" w:tplc="9150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328D3"/>
    <w:multiLevelType w:val="hybridMultilevel"/>
    <w:tmpl w:val="0B32C04E"/>
    <w:lvl w:ilvl="0" w:tplc="1E809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07D4F"/>
    <w:multiLevelType w:val="hybridMultilevel"/>
    <w:tmpl w:val="80084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15"/>
  </w:num>
  <w:num w:numId="5">
    <w:abstractNumId w:val="28"/>
  </w:num>
  <w:num w:numId="6">
    <w:abstractNumId w:val="3"/>
  </w:num>
  <w:num w:numId="7">
    <w:abstractNumId w:val="0"/>
  </w:num>
  <w:num w:numId="8">
    <w:abstractNumId w:val="18"/>
  </w:num>
  <w:num w:numId="9">
    <w:abstractNumId w:val="23"/>
  </w:num>
  <w:num w:numId="10">
    <w:abstractNumId w:val="24"/>
  </w:num>
  <w:num w:numId="11">
    <w:abstractNumId w:val="22"/>
  </w:num>
  <w:num w:numId="12">
    <w:abstractNumId w:val="11"/>
  </w:num>
  <w:num w:numId="13">
    <w:abstractNumId w:val="13"/>
  </w:num>
  <w:num w:numId="14">
    <w:abstractNumId w:val="29"/>
  </w:num>
  <w:num w:numId="15">
    <w:abstractNumId w:val="19"/>
  </w:num>
  <w:num w:numId="16">
    <w:abstractNumId w:val="5"/>
  </w:num>
  <w:num w:numId="17">
    <w:abstractNumId w:val="16"/>
  </w:num>
  <w:num w:numId="18">
    <w:abstractNumId w:val="27"/>
  </w:num>
  <w:num w:numId="19">
    <w:abstractNumId w:val="8"/>
  </w:num>
  <w:num w:numId="20">
    <w:abstractNumId w:val="6"/>
  </w:num>
  <w:num w:numId="21">
    <w:abstractNumId w:val="2"/>
  </w:num>
  <w:num w:numId="22">
    <w:abstractNumId w:val="25"/>
  </w:num>
  <w:num w:numId="23">
    <w:abstractNumId w:val="4"/>
  </w:num>
  <w:num w:numId="24">
    <w:abstractNumId w:val="9"/>
  </w:num>
  <w:num w:numId="25">
    <w:abstractNumId w:val="14"/>
  </w:num>
  <w:num w:numId="26">
    <w:abstractNumId w:val="1"/>
  </w:num>
  <w:num w:numId="27">
    <w:abstractNumId w:val="12"/>
  </w:num>
  <w:num w:numId="28">
    <w:abstractNumId w:val="10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A3"/>
    <w:rsid w:val="0005042D"/>
    <w:rsid w:val="000A7CBA"/>
    <w:rsid w:val="000B11B0"/>
    <w:rsid w:val="000E54B3"/>
    <w:rsid w:val="00167BFA"/>
    <w:rsid w:val="001A12A4"/>
    <w:rsid w:val="001C4C76"/>
    <w:rsid w:val="001F35D2"/>
    <w:rsid w:val="00217FDE"/>
    <w:rsid w:val="0023738B"/>
    <w:rsid w:val="00245DE5"/>
    <w:rsid w:val="002B6F08"/>
    <w:rsid w:val="002C731A"/>
    <w:rsid w:val="002D79EF"/>
    <w:rsid w:val="00303EF9"/>
    <w:rsid w:val="00313B25"/>
    <w:rsid w:val="00333F7B"/>
    <w:rsid w:val="00341F05"/>
    <w:rsid w:val="00381E45"/>
    <w:rsid w:val="003C7307"/>
    <w:rsid w:val="0049681E"/>
    <w:rsid w:val="004A70DB"/>
    <w:rsid w:val="004D07E3"/>
    <w:rsid w:val="0052243D"/>
    <w:rsid w:val="00523865"/>
    <w:rsid w:val="005341B8"/>
    <w:rsid w:val="005426C5"/>
    <w:rsid w:val="0054572A"/>
    <w:rsid w:val="0060358B"/>
    <w:rsid w:val="00655FCC"/>
    <w:rsid w:val="00694BDE"/>
    <w:rsid w:val="00695067"/>
    <w:rsid w:val="007212B1"/>
    <w:rsid w:val="00723BA3"/>
    <w:rsid w:val="00732B36"/>
    <w:rsid w:val="0075274D"/>
    <w:rsid w:val="0075515A"/>
    <w:rsid w:val="00764EE1"/>
    <w:rsid w:val="00787225"/>
    <w:rsid w:val="0079361C"/>
    <w:rsid w:val="007E6825"/>
    <w:rsid w:val="008447E0"/>
    <w:rsid w:val="00866572"/>
    <w:rsid w:val="0092361A"/>
    <w:rsid w:val="00951E0E"/>
    <w:rsid w:val="00953ABE"/>
    <w:rsid w:val="009C299C"/>
    <w:rsid w:val="009F026C"/>
    <w:rsid w:val="00A72322"/>
    <w:rsid w:val="00AA10B6"/>
    <w:rsid w:val="00AE5C2E"/>
    <w:rsid w:val="00B56096"/>
    <w:rsid w:val="00B74542"/>
    <w:rsid w:val="00B9515F"/>
    <w:rsid w:val="00BE0C09"/>
    <w:rsid w:val="00C2272E"/>
    <w:rsid w:val="00C26BEB"/>
    <w:rsid w:val="00CA492E"/>
    <w:rsid w:val="00CC03C7"/>
    <w:rsid w:val="00CE66DE"/>
    <w:rsid w:val="00D4331E"/>
    <w:rsid w:val="00D46400"/>
    <w:rsid w:val="00D60083"/>
    <w:rsid w:val="00DA1940"/>
    <w:rsid w:val="00E04567"/>
    <w:rsid w:val="00E4520B"/>
    <w:rsid w:val="00E8153A"/>
    <w:rsid w:val="00E92EC4"/>
    <w:rsid w:val="00F02C33"/>
    <w:rsid w:val="00F12DA1"/>
    <w:rsid w:val="00F31373"/>
    <w:rsid w:val="00F73263"/>
    <w:rsid w:val="00F94326"/>
    <w:rsid w:val="00FB49ED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21D9"/>
  <w15:chartTrackingRefBased/>
  <w15:docId w15:val="{CF60ABAA-54FE-B549-966D-10F39BD5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P"/>
    <w:basedOn w:val="Normalny"/>
    <w:next w:val="Normalny"/>
    <w:link w:val="Nagwek1Znak"/>
    <w:uiPriority w:val="9"/>
    <w:qFormat/>
    <w:rsid w:val="000E54B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 Znak"/>
    <w:basedOn w:val="Domylnaczcionkaakapitu"/>
    <w:link w:val="Nagwek1"/>
    <w:uiPriority w:val="9"/>
    <w:rsid w:val="000E54B3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BA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23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B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787225"/>
    <w:rPr>
      <w:rFonts w:ascii="Helvetica" w:eastAsia="Times New Roman" w:hAnsi="Helvetica" w:cs="Times New Roman"/>
      <w:color w:val="151515"/>
      <w:kern w:val="0"/>
      <w:sz w:val="17"/>
      <w:szCs w:val="17"/>
      <w:lang w:eastAsia="pl-PL"/>
      <w14:ligatures w14:val="none"/>
    </w:rPr>
  </w:style>
  <w:style w:type="paragraph" w:customStyle="1" w:styleId="p2">
    <w:name w:val="p2"/>
    <w:basedOn w:val="Normalny"/>
    <w:rsid w:val="000B11B0"/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3263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73263"/>
  </w:style>
  <w:style w:type="paragraph" w:styleId="NormalnyWeb">
    <w:name w:val="Normal (Web)"/>
    <w:basedOn w:val="Normalny"/>
    <w:uiPriority w:val="99"/>
    <w:unhideWhenUsed/>
    <w:rsid w:val="001F35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333F7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Gnap</dc:creator>
  <cp:keywords/>
  <dc:description/>
  <cp:lastModifiedBy>Katarzyna Nalepa</cp:lastModifiedBy>
  <cp:revision>2</cp:revision>
  <cp:lastPrinted>2026-07-20T10:35:00Z</cp:lastPrinted>
  <dcterms:created xsi:type="dcterms:W3CDTF">2026-07-21T11:12:00Z</dcterms:created>
  <dcterms:modified xsi:type="dcterms:W3CDTF">2026-07-21T11:12:00Z</dcterms:modified>
</cp:coreProperties>
</file>