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C23" w14:textId="77777777" w:rsidR="001C0A61" w:rsidRPr="00D82B92" w:rsidRDefault="00A219A0" w:rsidP="00A219A0">
      <w:pPr>
        <w:pStyle w:val="Nagwek1"/>
        <w:tabs>
          <w:tab w:val="left" w:pos="7100"/>
        </w:tabs>
        <w:jc w:val="right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D82B92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Załącznik nr 3 do </w:t>
      </w:r>
      <w:r w:rsidR="00575D18" w:rsidRPr="00D82B92">
        <w:rPr>
          <w:rFonts w:asciiTheme="minorHAnsi" w:hAnsiTheme="minorHAnsi" w:cstheme="minorHAnsi"/>
          <w:bCs w:val="0"/>
          <w:color w:val="auto"/>
          <w:sz w:val="24"/>
          <w:szCs w:val="24"/>
        </w:rPr>
        <w:t>Z</w:t>
      </w:r>
      <w:r w:rsidRPr="00D82B92">
        <w:rPr>
          <w:rFonts w:asciiTheme="minorHAnsi" w:hAnsiTheme="minorHAnsi" w:cstheme="minorHAnsi"/>
          <w:bCs w:val="0"/>
          <w:color w:val="auto"/>
          <w:sz w:val="24"/>
          <w:szCs w:val="24"/>
        </w:rPr>
        <w:t>aproszenia</w:t>
      </w:r>
    </w:p>
    <w:p w14:paraId="3881ABEE" w14:textId="37D3CB57" w:rsidR="00D82B92" w:rsidRPr="00D82B92" w:rsidRDefault="003123E7" w:rsidP="00D82B92">
      <w:pPr>
        <w:pStyle w:val="MetrykapismaKAS"/>
        <w:rPr>
          <w:b/>
          <w:sz w:val="24"/>
          <w:szCs w:val="24"/>
        </w:rPr>
      </w:pPr>
      <w:r w:rsidRPr="00D82B92">
        <w:rPr>
          <w:rFonts w:ascii="Calibri" w:eastAsia="Calibri" w:hAnsi="Calibri" w:cs="Calibri"/>
          <w:b/>
          <w:sz w:val="24"/>
          <w:szCs w:val="24"/>
        </w:rPr>
        <w:t>UNP:</w:t>
      </w:r>
      <w:r w:rsidR="00D82B92" w:rsidRPr="00D82B92">
        <w:rPr>
          <w:b/>
          <w:sz w:val="24"/>
          <w:szCs w:val="24"/>
        </w:rPr>
        <w:t xml:space="preserve"> </w:t>
      </w:r>
      <w:r w:rsidR="00D82B92" w:rsidRPr="00D82B92">
        <w:rPr>
          <w:b/>
          <w:sz w:val="24"/>
          <w:szCs w:val="24"/>
        </w:rPr>
        <w:fldChar w:fldCharType="begin"/>
      </w:r>
      <w:r w:rsidR="00D82B92" w:rsidRPr="00D82B92">
        <w:rPr>
          <w:b/>
          <w:sz w:val="24"/>
          <w:szCs w:val="24"/>
        </w:rPr>
        <w:instrText xml:space="preserve"> DOCPROPERTY  UNPPisma  \* MERGEFORMAT </w:instrText>
      </w:r>
      <w:r w:rsidR="00D82B92" w:rsidRPr="00D82B92">
        <w:rPr>
          <w:b/>
          <w:sz w:val="24"/>
          <w:szCs w:val="24"/>
        </w:rPr>
        <w:fldChar w:fldCharType="separate"/>
      </w:r>
      <w:r w:rsidR="00D82B92" w:rsidRPr="00D82B92">
        <w:rPr>
          <w:b/>
          <w:sz w:val="24"/>
          <w:szCs w:val="24"/>
        </w:rPr>
        <w:t>1001-26-005109</w:t>
      </w:r>
      <w:r w:rsidR="00D82B92" w:rsidRPr="00D82B92">
        <w:rPr>
          <w:b/>
          <w:sz w:val="24"/>
          <w:szCs w:val="24"/>
        </w:rPr>
        <w:fldChar w:fldCharType="end"/>
      </w:r>
    </w:p>
    <w:p w14:paraId="51AC737B" w14:textId="61AD948A" w:rsidR="003123E7" w:rsidRPr="003123E7" w:rsidRDefault="003123E7" w:rsidP="003123E7">
      <w:pPr>
        <w:suppressAutoHyphens w:val="0"/>
        <w:spacing w:before="0" w:after="0" w:line="276" w:lineRule="auto"/>
        <w:rPr>
          <w:rFonts w:ascii="Calibri" w:eastAsia="Calibri" w:hAnsi="Calibri" w:cs="Calibri"/>
          <w:b/>
          <w:lang w:eastAsia="en-US"/>
        </w:rPr>
      </w:pPr>
    </w:p>
    <w:p w14:paraId="5FD71D02" w14:textId="77777777" w:rsidR="003123E7" w:rsidRPr="003123E7" w:rsidRDefault="003123E7" w:rsidP="003123E7">
      <w:pPr>
        <w:suppressAutoHyphens w:val="0"/>
        <w:spacing w:before="0" w:after="0" w:line="276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3123E7">
        <w:rPr>
          <w:rFonts w:ascii="Calibri" w:eastAsia="Calibri" w:hAnsi="Calibri" w:cs="Times New Roman"/>
          <w:b/>
          <w:u w:val="single"/>
          <w:lang w:eastAsia="en-US"/>
        </w:rPr>
        <w:t>Projekt umowy</w:t>
      </w:r>
    </w:p>
    <w:p w14:paraId="5A80C212" w14:textId="77777777" w:rsidR="003123E7" w:rsidRPr="003123E7" w:rsidRDefault="003123E7" w:rsidP="003123E7">
      <w:pPr>
        <w:suppressAutoHyphens w:val="0"/>
        <w:spacing w:before="0" w:after="0" w:line="276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14:paraId="18A21F68" w14:textId="40D7059A" w:rsidR="003123E7" w:rsidRPr="003123E7" w:rsidRDefault="003123E7" w:rsidP="003123E7">
      <w:pPr>
        <w:suppressAutoHyphens w:val="0"/>
        <w:spacing w:before="0" w:after="0" w:line="276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3123E7">
        <w:rPr>
          <w:rFonts w:ascii="Calibri" w:eastAsia="Calibri" w:hAnsi="Calibri" w:cs="Times New Roman"/>
          <w:b/>
          <w:lang w:eastAsia="en-US"/>
        </w:rPr>
        <w:t>Umowa nr 1001-ILN-</w:t>
      </w:r>
      <w:r>
        <w:rPr>
          <w:rFonts w:ascii="Calibri" w:eastAsia="Calibri" w:hAnsi="Calibri" w:cs="Times New Roman"/>
          <w:b/>
          <w:lang w:eastAsia="en-US"/>
        </w:rPr>
        <w:t>2</w:t>
      </w:r>
      <w:r w:rsidRPr="003123E7">
        <w:rPr>
          <w:rFonts w:ascii="Calibri" w:eastAsia="Calibri" w:hAnsi="Calibri" w:cs="Times New Roman"/>
          <w:b/>
          <w:lang w:eastAsia="en-US"/>
        </w:rPr>
        <w:t>.261.</w:t>
      </w:r>
      <w:r>
        <w:rPr>
          <w:rFonts w:ascii="Calibri" w:eastAsia="Calibri" w:hAnsi="Calibri" w:cs="Times New Roman"/>
          <w:b/>
          <w:lang w:eastAsia="en-US"/>
        </w:rPr>
        <w:t>48</w:t>
      </w:r>
      <w:r w:rsidRPr="003123E7">
        <w:rPr>
          <w:rFonts w:ascii="Calibri" w:eastAsia="Calibri" w:hAnsi="Calibri" w:cs="Times New Roman"/>
          <w:b/>
          <w:lang w:eastAsia="en-US"/>
        </w:rPr>
        <w:t>.202</w:t>
      </w:r>
      <w:r>
        <w:rPr>
          <w:rFonts w:ascii="Calibri" w:eastAsia="Calibri" w:hAnsi="Calibri" w:cs="Times New Roman"/>
          <w:b/>
          <w:lang w:eastAsia="en-US"/>
        </w:rPr>
        <w:t>6</w:t>
      </w:r>
      <w:r w:rsidRPr="003123E7">
        <w:rPr>
          <w:rFonts w:ascii="Calibri" w:eastAsia="Calibri" w:hAnsi="Calibri" w:cs="Times New Roman"/>
          <w:b/>
          <w:lang w:eastAsia="en-US"/>
        </w:rPr>
        <w:t>.___</w:t>
      </w:r>
      <w:r w:rsidRPr="003123E7">
        <w:rPr>
          <w:rFonts w:ascii="Calibri" w:eastAsia="Calibri" w:hAnsi="Calibri" w:cs="Times New Roman"/>
          <w:b/>
          <w:u w:val="dotted"/>
          <w:lang w:eastAsia="en-US"/>
        </w:rPr>
        <w:br/>
      </w:r>
      <w:r w:rsidRPr="003123E7">
        <w:rPr>
          <w:rFonts w:ascii="Calibri" w:eastAsia="Calibri" w:hAnsi="Calibri" w:cs="Times New Roman"/>
          <w:lang w:eastAsia="en-US"/>
        </w:rPr>
        <w:t>do wniosku nr 1001-ILZ.261</w:t>
      </w:r>
      <w:r w:rsidR="00EE5A09">
        <w:rPr>
          <w:rFonts w:ascii="Calibri" w:eastAsia="Calibri" w:hAnsi="Calibri" w:cs="Times New Roman"/>
          <w:lang w:eastAsia="en-US"/>
        </w:rPr>
        <w:t>……</w:t>
      </w:r>
      <w:r w:rsidRPr="003123E7">
        <w:rPr>
          <w:rFonts w:ascii="Calibri" w:eastAsia="Calibri" w:hAnsi="Calibri" w:cs="Times New Roman"/>
          <w:lang w:eastAsia="en-US"/>
        </w:rPr>
        <w:t>.202</w:t>
      </w:r>
      <w:r w:rsidR="00823F21">
        <w:rPr>
          <w:rFonts w:ascii="Calibri" w:eastAsia="Calibri" w:hAnsi="Calibri" w:cs="Times New Roman"/>
          <w:lang w:eastAsia="en-US"/>
        </w:rPr>
        <w:t>6</w:t>
      </w:r>
      <w:r w:rsidRPr="003123E7">
        <w:rPr>
          <w:rFonts w:ascii="Calibri" w:eastAsia="Calibri" w:hAnsi="Calibri" w:cs="Times New Roman"/>
          <w:lang w:eastAsia="en-US"/>
        </w:rPr>
        <w:t>…..,</w:t>
      </w:r>
    </w:p>
    <w:p w14:paraId="1E9B9DB8" w14:textId="77777777" w:rsidR="003123E7" w:rsidRPr="003123E7" w:rsidRDefault="003123E7" w:rsidP="003123E7">
      <w:pPr>
        <w:tabs>
          <w:tab w:val="left" w:pos="1022"/>
        </w:tabs>
        <w:suppressAutoHyphens w:val="0"/>
        <w:spacing w:before="0"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123E7">
        <w:rPr>
          <w:rFonts w:ascii="Calibri" w:eastAsia="Times New Roman" w:hAnsi="Calibri" w:cs="Calibri"/>
          <w:lang w:eastAsia="zh-CN"/>
        </w:rPr>
        <w:t>zawarta w formie elektronicznej z dniem złożenia podpisu przez ostatniego z przedstawicieli Stron</w:t>
      </w:r>
    </w:p>
    <w:p w14:paraId="52FE5384" w14:textId="679BC7C5" w:rsidR="003123E7" w:rsidRPr="003123E7" w:rsidRDefault="003123E7" w:rsidP="003123E7">
      <w:pPr>
        <w:suppressAutoHyphens w:val="0"/>
        <w:spacing w:before="0" w:after="0" w:line="276" w:lineRule="auto"/>
        <w:jc w:val="center"/>
        <w:rPr>
          <w:rFonts w:ascii="Calibri" w:eastAsia="Calibri" w:hAnsi="Calibri" w:cs="Times New Roman"/>
          <w:color w:val="FF0000"/>
          <w:lang w:eastAsia="en-US"/>
        </w:rPr>
      </w:pPr>
      <w:bookmarkStart w:id="0" w:name="_Hlk214544606"/>
      <w:r w:rsidRPr="003123E7">
        <w:rPr>
          <w:rFonts w:ascii="Calibri" w:eastAsia="Calibri" w:hAnsi="Calibri" w:cs="Times New Roman"/>
          <w:lang w:eastAsia="en-US"/>
        </w:rPr>
        <w:t xml:space="preserve">/zawarta w dniu </w:t>
      </w:r>
      <w:r w:rsidRPr="003123E7">
        <w:rPr>
          <w:rFonts w:ascii="Calibri" w:eastAsia="Calibri" w:hAnsi="Calibri" w:cs="Times New Roman"/>
          <w:u w:val="dotted"/>
          <w:lang w:eastAsia="en-US"/>
        </w:rPr>
        <w:t xml:space="preserve">___________ </w:t>
      </w:r>
      <w:r w:rsidRPr="003123E7">
        <w:rPr>
          <w:rFonts w:ascii="Calibri" w:eastAsia="Calibri" w:hAnsi="Calibri" w:cs="Times New Roman"/>
          <w:lang w:eastAsia="en-US"/>
        </w:rPr>
        <w:t>202</w:t>
      </w:r>
      <w:r w:rsidR="00DD3543">
        <w:rPr>
          <w:rFonts w:ascii="Calibri" w:eastAsia="Calibri" w:hAnsi="Calibri" w:cs="Times New Roman"/>
          <w:lang w:eastAsia="en-US"/>
        </w:rPr>
        <w:t>6</w:t>
      </w:r>
      <w:r w:rsidRPr="003123E7">
        <w:rPr>
          <w:rFonts w:ascii="Calibri" w:eastAsia="Calibri" w:hAnsi="Calibri" w:cs="Times New Roman"/>
          <w:lang w:eastAsia="en-US"/>
        </w:rPr>
        <w:t xml:space="preserve"> r. w Łodzi </w:t>
      </w:r>
    </w:p>
    <w:p w14:paraId="50ED6A48" w14:textId="2075493C" w:rsidR="003123E7" w:rsidRDefault="003123E7" w:rsidP="003123E7">
      <w:pPr>
        <w:suppressAutoHyphens w:val="0"/>
        <w:spacing w:before="0" w:after="0" w:line="276" w:lineRule="auto"/>
        <w:jc w:val="center"/>
        <w:rPr>
          <w:rFonts w:ascii="Calibri" w:eastAsia="Calibri" w:hAnsi="Calibri" w:cs="Calibri"/>
          <w:i/>
          <w:color w:val="0070C0"/>
          <w:lang w:eastAsia="en-US"/>
        </w:rPr>
      </w:pPr>
      <w:bookmarkStart w:id="1" w:name="_Hlk214544676"/>
      <w:bookmarkEnd w:id="0"/>
      <w:r w:rsidRPr="003123E7">
        <w:rPr>
          <w:rFonts w:ascii="Calibri" w:eastAsia="Calibri" w:hAnsi="Calibri" w:cs="Calibri"/>
          <w:i/>
          <w:color w:val="0070C0"/>
          <w:lang w:eastAsia="en-US"/>
        </w:rPr>
        <w:t>(zapis dot. formy zawarcia umowy zostanie doprecyzowany na etapie podpisania umowy)</w:t>
      </w:r>
      <w:bookmarkEnd w:id="1"/>
    </w:p>
    <w:p w14:paraId="4E874BDA" w14:textId="77777777" w:rsidR="003123E7" w:rsidRPr="003123E7" w:rsidRDefault="003123E7" w:rsidP="0032497F">
      <w:pPr>
        <w:suppressAutoHyphens w:val="0"/>
        <w:spacing w:before="0" w:after="0" w:line="276" w:lineRule="auto"/>
        <w:jc w:val="center"/>
        <w:rPr>
          <w:rFonts w:ascii="Calibri" w:eastAsia="Calibri" w:hAnsi="Calibri" w:cs="Times New Roman"/>
          <w:lang w:eastAsia="en-US"/>
        </w:rPr>
      </w:pPr>
    </w:p>
    <w:p w14:paraId="02C9E043" w14:textId="33EAC752" w:rsidR="001C0A61" w:rsidRDefault="001C0A61" w:rsidP="0032497F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14:paraId="15AD24B6" w14:textId="0675DB44" w:rsidR="001C0A61" w:rsidRDefault="001C0A61" w:rsidP="0032497F">
      <w:pPr>
        <w:spacing w:before="0" w:after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Skarbem Państwa – Izbą Administracji Skarbowej w Łodzi</w:t>
      </w:r>
      <w:r>
        <w:rPr>
          <w:rFonts w:asciiTheme="minorHAnsi" w:hAnsiTheme="minorHAnsi" w:cstheme="minorHAnsi"/>
          <w:bCs/>
          <w:color w:val="000000"/>
        </w:rPr>
        <w:t xml:space="preserve">, z siedzibą w Łodzi (90-436) </w:t>
      </w:r>
      <w:r>
        <w:rPr>
          <w:rFonts w:asciiTheme="minorHAnsi" w:hAnsiTheme="minorHAnsi" w:cstheme="minorHAnsi"/>
          <w:bCs/>
          <w:color w:val="000000"/>
        </w:rPr>
        <w:br/>
        <w:t xml:space="preserve">przy </w:t>
      </w:r>
      <w:r>
        <w:rPr>
          <w:rFonts w:asciiTheme="minorHAnsi" w:hAnsiTheme="minorHAnsi" w:cstheme="minorHAnsi"/>
          <w:color w:val="000000"/>
        </w:rPr>
        <w:t>al. T. Kościuszki 83, NIP 7251045452, REGON 001022890</w:t>
      </w:r>
      <w:r w:rsidR="002B284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reprezentowan</w:t>
      </w:r>
      <w:r w:rsidR="002B284A">
        <w:rPr>
          <w:rFonts w:asciiTheme="minorHAnsi" w:hAnsiTheme="minorHAnsi" w:cstheme="minorHAnsi"/>
          <w:color w:val="000000"/>
        </w:rPr>
        <w:t>ym</w:t>
      </w:r>
      <w:r>
        <w:rPr>
          <w:rFonts w:asciiTheme="minorHAnsi" w:hAnsiTheme="minorHAnsi" w:cstheme="minorHAnsi"/>
          <w:color w:val="000000"/>
        </w:rPr>
        <w:t> przez:</w:t>
      </w:r>
    </w:p>
    <w:p w14:paraId="529CBB92" w14:textId="77777777" w:rsidR="002B284A" w:rsidRDefault="001C0A61" w:rsidP="0032497F">
      <w:pPr>
        <w:spacing w:before="0" w:after="0" w:line="276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b/>
          <w:color w:val="000000"/>
        </w:rPr>
        <w:t>,</w:t>
      </w:r>
    </w:p>
    <w:p w14:paraId="2E6620B4" w14:textId="767EA055" w:rsidR="001C0A61" w:rsidRPr="002B284A" w:rsidRDefault="002B284A" w:rsidP="0032497F">
      <w:pPr>
        <w:spacing w:before="0" w:after="0" w:line="276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 dalszej części umowy </w:t>
      </w:r>
      <w:r w:rsidRPr="002B284A">
        <w:rPr>
          <w:rFonts w:asciiTheme="minorHAnsi" w:hAnsiTheme="minorHAnsi" w:cstheme="minorHAnsi"/>
          <w:color w:val="000000"/>
        </w:rPr>
        <w:t xml:space="preserve">zwanym </w:t>
      </w:r>
      <w:r w:rsidRPr="002B284A">
        <w:rPr>
          <w:rFonts w:asciiTheme="minorHAnsi" w:hAnsiTheme="minorHAnsi" w:cstheme="minorHAnsi"/>
          <w:b/>
          <w:color w:val="000000"/>
        </w:rPr>
        <w:t>„Zamawiającym”</w:t>
      </w:r>
      <w:r w:rsidRPr="002B284A">
        <w:rPr>
          <w:rFonts w:asciiTheme="minorHAnsi" w:hAnsiTheme="minorHAnsi" w:cstheme="minorHAnsi"/>
          <w:color w:val="000000"/>
        </w:rPr>
        <w:t>,</w:t>
      </w:r>
    </w:p>
    <w:p w14:paraId="1F0167EB" w14:textId="77777777" w:rsidR="001C0A61" w:rsidRPr="002B284A" w:rsidRDefault="001C0A61" w:rsidP="0032497F">
      <w:pPr>
        <w:spacing w:before="0" w:after="0"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2B284A">
        <w:rPr>
          <w:rFonts w:asciiTheme="minorHAnsi" w:eastAsia="Times New Roman" w:hAnsiTheme="minorHAnsi" w:cstheme="minorHAnsi"/>
          <w:color w:val="000000"/>
        </w:rPr>
        <w:t xml:space="preserve">a </w:t>
      </w:r>
    </w:p>
    <w:p w14:paraId="13FC63A3" w14:textId="77777777" w:rsidR="001C0A61" w:rsidRPr="002B284A" w:rsidRDefault="001C0A61" w:rsidP="0032497F">
      <w:pPr>
        <w:spacing w:before="0" w:after="0"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2B284A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………………………………………………………………………………………………………………………………………………,</w:t>
      </w:r>
    </w:p>
    <w:p w14:paraId="5ED84522" w14:textId="4C6FFEA7" w:rsidR="001C0A61" w:rsidRPr="002B284A" w:rsidRDefault="001C0A61" w:rsidP="0032497F">
      <w:pPr>
        <w:tabs>
          <w:tab w:val="left" w:pos="1022"/>
        </w:tabs>
        <w:spacing w:before="0" w:after="0" w:line="276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 w:rsidRPr="002B284A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……………………………………………………………………………………………………………………………………………….</w:t>
      </w:r>
    </w:p>
    <w:p w14:paraId="7F891FFC" w14:textId="42AD8656" w:rsidR="002B284A" w:rsidRPr="002B284A" w:rsidRDefault="002B284A" w:rsidP="002B284A">
      <w:pPr>
        <w:spacing w:before="0" w:after="0" w:line="276" w:lineRule="auto"/>
        <w:jc w:val="both"/>
        <w:rPr>
          <w:rFonts w:asciiTheme="minorHAnsi" w:eastAsia="Times New Roman" w:hAnsiTheme="minorHAnsi" w:cstheme="minorHAnsi"/>
        </w:rPr>
      </w:pPr>
      <w:r w:rsidRPr="002B284A">
        <w:rPr>
          <w:rFonts w:asciiTheme="minorHAnsi" w:eastAsia="Times New Roman" w:hAnsiTheme="minorHAnsi" w:cstheme="minorHAnsi"/>
          <w:color w:val="000000"/>
        </w:rPr>
        <w:t xml:space="preserve">w dalszej części umowy </w:t>
      </w:r>
      <w:r w:rsidR="00E50495">
        <w:rPr>
          <w:rFonts w:asciiTheme="minorHAnsi" w:eastAsia="Times New Roman" w:hAnsiTheme="minorHAnsi" w:cstheme="minorHAnsi"/>
          <w:color w:val="000000"/>
        </w:rPr>
        <w:t>zwaną/</w:t>
      </w:r>
      <w:r w:rsidRPr="002B284A">
        <w:rPr>
          <w:rFonts w:asciiTheme="minorHAnsi" w:eastAsia="Times New Roman" w:hAnsiTheme="minorHAnsi" w:cstheme="minorHAnsi"/>
          <w:color w:val="000000"/>
        </w:rPr>
        <w:t>zwanym</w:t>
      </w:r>
      <w:r w:rsidRPr="002B284A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B284A">
        <w:rPr>
          <w:rFonts w:asciiTheme="minorHAnsi" w:eastAsia="Times New Roman" w:hAnsiTheme="minorHAnsi" w:cstheme="minorHAnsi"/>
          <w:b/>
        </w:rPr>
        <w:t>„Wykonawcą”</w:t>
      </w:r>
      <w:r w:rsidRPr="002B284A">
        <w:rPr>
          <w:rFonts w:asciiTheme="minorHAnsi" w:eastAsia="Times New Roman" w:hAnsiTheme="minorHAnsi" w:cstheme="minorHAnsi"/>
        </w:rPr>
        <w:t>,</w:t>
      </w:r>
    </w:p>
    <w:p w14:paraId="29E11626" w14:textId="0531885E" w:rsidR="001C0A61" w:rsidRDefault="001C0A61" w:rsidP="0032497F">
      <w:pPr>
        <w:tabs>
          <w:tab w:val="left" w:pos="1022"/>
        </w:tabs>
        <w:spacing w:before="0"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2B284A">
        <w:rPr>
          <w:rFonts w:asciiTheme="minorHAnsi" w:eastAsia="Times New Roman" w:hAnsiTheme="minorHAnsi" w:cstheme="minorHAnsi"/>
          <w:color w:val="000000"/>
        </w:rPr>
        <w:t xml:space="preserve">łącznie zwanymi </w:t>
      </w:r>
      <w:r w:rsidRPr="002B284A">
        <w:rPr>
          <w:rFonts w:asciiTheme="minorHAnsi" w:eastAsia="Times New Roman" w:hAnsiTheme="minorHAnsi" w:cstheme="minorHAnsi"/>
          <w:b/>
          <w:color w:val="000000"/>
        </w:rPr>
        <w:t>„Stron</w:t>
      </w:r>
      <w:r w:rsidR="002B284A" w:rsidRPr="002B284A">
        <w:rPr>
          <w:rFonts w:asciiTheme="minorHAnsi" w:eastAsia="Times New Roman" w:hAnsiTheme="minorHAnsi" w:cstheme="minorHAnsi"/>
          <w:b/>
          <w:color w:val="000000"/>
        </w:rPr>
        <w:t>ami</w:t>
      </w:r>
      <w:r w:rsidRPr="002B284A">
        <w:rPr>
          <w:rFonts w:asciiTheme="minorHAnsi" w:eastAsia="Times New Roman" w:hAnsiTheme="minorHAnsi" w:cstheme="minorHAnsi"/>
          <w:b/>
          <w:color w:val="000000"/>
        </w:rPr>
        <w:t>”</w:t>
      </w:r>
      <w:r w:rsidR="002B284A" w:rsidRPr="002B284A">
        <w:rPr>
          <w:rFonts w:asciiTheme="minorHAnsi" w:eastAsia="Times New Roman" w:hAnsiTheme="minorHAnsi" w:cstheme="minorHAnsi"/>
          <w:color w:val="000000"/>
        </w:rPr>
        <w:t xml:space="preserve">, a każda z osobna </w:t>
      </w:r>
      <w:r w:rsidR="002B284A" w:rsidRPr="002B284A">
        <w:rPr>
          <w:rFonts w:asciiTheme="minorHAnsi" w:eastAsia="Times New Roman" w:hAnsiTheme="minorHAnsi" w:cstheme="minorHAnsi"/>
          <w:b/>
          <w:bCs/>
          <w:color w:val="000000"/>
        </w:rPr>
        <w:t>„Stroną”.</w:t>
      </w:r>
    </w:p>
    <w:p w14:paraId="58492569" w14:textId="77777777" w:rsidR="00FC3F71" w:rsidRPr="002B284A" w:rsidRDefault="00FC3F71" w:rsidP="0032497F">
      <w:pPr>
        <w:tabs>
          <w:tab w:val="left" w:pos="1022"/>
        </w:tabs>
        <w:spacing w:before="0"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3FD56255" w14:textId="214056CC" w:rsidR="00FC3F71" w:rsidRPr="00581131" w:rsidRDefault="00FC3F71" w:rsidP="00FC3F71">
      <w:pPr>
        <w:spacing w:before="0" w:after="0" w:line="276" w:lineRule="auto"/>
        <w:jc w:val="both"/>
        <w:rPr>
          <w:rFonts w:asciiTheme="minorHAnsi" w:hAnsiTheme="minorHAnsi" w:cstheme="minorHAnsi"/>
        </w:rPr>
      </w:pPr>
      <w:r w:rsidRPr="00581131">
        <w:rPr>
          <w:rFonts w:asciiTheme="minorHAnsi" w:hAnsiTheme="minorHAnsi" w:cstheme="minorHAnsi"/>
        </w:rPr>
        <w:t>Zamówienia udzielono bez stosowania ustawy z dnia 11 września 2019 roku - Prawo zamówień publicznych (</w:t>
      </w:r>
      <w:proofErr w:type="spellStart"/>
      <w:r w:rsidRPr="00581131">
        <w:rPr>
          <w:rFonts w:asciiTheme="minorHAnsi" w:hAnsiTheme="minorHAnsi" w:cstheme="minorHAnsi"/>
        </w:rPr>
        <w:t>t.j</w:t>
      </w:r>
      <w:proofErr w:type="spellEnd"/>
      <w:r w:rsidRPr="00581131">
        <w:rPr>
          <w:rFonts w:asciiTheme="minorHAnsi" w:hAnsiTheme="minorHAnsi" w:cstheme="minorHAnsi"/>
        </w:rPr>
        <w:t xml:space="preserve">. Dz. U. z 2024 r. poz. 1320 ze zm.), ponieważ wartość niniejszego zamówienia nie przekracza kwoty 170 000,00 złotych. Zamówienia udzielono na podstawie Regulaminu udzielania zamówień publicznych przez Izbę Administracji Skarbowej w Łodzi, wprowadzonego Zarządzeniem Dyrektora Izby Administracji Skarbowej w Łodzi z dnia </w:t>
      </w:r>
      <w:r w:rsidRPr="00581131">
        <w:rPr>
          <w:rFonts w:asciiTheme="minorHAnsi" w:hAnsiTheme="minorHAnsi" w:cstheme="minorHAnsi"/>
        </w:rPr>
        <w:br/>
        <w:t>21 czerwca 2024 roku Nr 39/2024.</w:t>
      </w:r>
    </w:p>
    <w:p w14:paraId="4718F960" w14:textId="77777777" w:rsidR="00E50495" w:rsidRDefault="00E50495" w:rsidP="0032497F">
      <w:pPr>
        <w:spacing w:before="0" w:after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21DED6DC" w14:textId="77777777" w:rsidR="001C0A61" w:rsidRDefault="001C0A61" w:rsidP="0032497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PRZEDMIOT ZAMÓWIENIA</w:t>
      </w:r>
    </w:p>
    <w:p w14:paraId="7CE5790E" w14:textId="77777777" w:rsidR="001C0A61" w:rsidRDefault="001C0A61" w:rsidP="0032497F">
      <w:pPr>
        <w:pStyle w:val="Akapitzlist"/>
        <w:numPr>
          <w:ilvl w:val="1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Zamawiający</w:t>
      </w:r>
      <w:r>
        <w:rPr>
          <w:rFonts w:asciiTheme="minorHAnsi" w:hAnsiTheme="minorHAnsi" w:cstheme="minorHAnsi"/>
          <w:color w:val="000000"/>
        </w:rPr>
        <w:t xml:space="preserve"> zleca, a </w:t>
      </w:r>
      <w:r>
        <w:rPr>
          <w:rFonts w:asciiTheme="minorHAnsi" w:hAnsiTheme="minorHAnsi" w:cstheme="minorHAnsi"/>
          <w:bCs/>
          <w:color w:val="000000"/>
        </w:rPr>
        <w:t>Wykonawca</w:t>
      </w:r>
      <w:r>
        <w:rPr>
          <w:rFonts w:asciiTheme="minorHAnsi" w:hAnsiTheme="minorHAnsi" w:cstheme="minorHAnsi"/>
          <w:color w:val="000000"/>
        </w:rPr>
        <w:t xml:space="preserve"> przyjmuje do wykonania zamówienie polegające</w:t>
      </w:r>
      <w:r>
        <w:rPr>
          <w:rFonts w:asciiTheme="minorHAnsi" w:hAnsiTheme="minorHAnsi" w:cstheme="minorHAnsi"/>
          <w:color w:val="000000"/>
        </w:rPr>
        <w:br/>
        <w:t>na świadczeniu usług w budynkach jednostek administracji skarbowej województwa łódzkiego w zakresie:</w:t>
      </w:r>
    </w:p>
    <w:p w14:paraId="0A6204B3" w14:textId="77777777" w:rsidR="001C0A61" w:rsidRDefault="001C0A61" w:rsidP="0032497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przeglądów i konserwacji instalacji system</w:t>
      </w:r>
      <w:r w:rsidR="00C436D9">
        <w:rPr>
          <w:rFonts w:asciiTheme="minorHAnsi" w:hAnsiTheme="minorHAnsi" w:cstheme="minorHAnsi"/>
          <w:color w:val="000000"/>
        </w:rPr>
        <w:t>ów włamania i napadu oraz systemów</w:t>
      </w:r>
      <w:r>
        <w:rPr>
          <w:rFonts w:asciiTheme="minorHAnsi" w:hAnsiTheme="minorHAnsi" w:cstheme="minorHAnsi"/>
          <w:color w:val="000000"/>
        </w:rPr>
        <w:t xml:space="preserve"> monitoringu;</w:t>
      </w:r>
    </w:p>
    <w:p w14:paraId="6D5B0F2E" w14:textId="77777777" w:rsidR="001C0A61" w:rsidRDefault="001C0A61" w:rsidP="0032497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naprawy uszkodzeń, usuwania niesprawności i skutków awarii stwierdzonych podczas wykonywania przeglądów i konserwacji oraz wynikłych w czasie obowiązywania </w:t>
      </w:r>
      <w:r>
        <w:rPr>
          <w:rFonts w:asciiTheme="minorHAnsi" w:hAnsiTheme="minorHAnsi" w:cstheme="minorHAnsi"/>
          <w:color w:val="000000"/>
        </w:rPr>
        <w:lastRenderedPageBreak/>
        <w:t>umowy, w zakresie instalacji system</w:t>
      </w:r>
      <w:r w:rsidR="00C436D9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włamania i napadu oraz system</w:t>
      </w:r>
      <w:r w:rsidR="00C436D9">
        <w:rPr>
          <w:rFonts w:asciiTheme="minorHAnsi" w:hAnsiTheme="minorHAnsi" w:cstheme="minorHAnsi"/>
          <w:color w:val="000000"/>
        </w:rPr>
        <w:t>ów</w:t>
      </w:r>
      <w:r>
        <w:rPr>
          <w:rFonts w:asciiTheme="minorHAnsi" w:hAnsiTheme="minorHAnsi" w:cstheme="minorHAnsi"/>
          <w:color w:val="000000"/>
        </w:rPr>
        <w:t xml:space="preserve"> monitoringu;</w:t>
      </w:r>
    </w:p>
    <w:p w14:paraId="596254D7" w14:textId="77777777" w:rsidR="001C0A61" w:rsidRDefault="001C0A61" w:rsidP="0032497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zakupu części i materiałów niezbędnych do naprawy uszkodzeń, usuwania niesprawności i skutków awarii, o których mowa w ust. 1 pkt 2 niniejszego paragrafu.</w:t>
      </w:r>
    </w:p>
    <w:p w14:paraId="2C5DA322" w14:textId="77777777" w:rsidR="001C0A61" w:rsidRDefault="001C0A61" w:rsidP="0032497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 umowy obejmuje usługi zgodnie z ofertą Wykonawcy stanowiącą załącznik </w:t>
      </w:r>
      <w:r>
        <w:rPr>
          <w:rFonts w:asciiTheme="minorHAnsi" w:hAnsiTheme="minorHAnsi" w:cstheme="minorHAnsi"/>
        </w:rPr>
        <w:br/>
        <w:t>nr 1 do umowy.</w:t>
      </w:r>
    </w:p>
    <w:p w14:paraId="1F481FD4" w14:textId="77777777" w:rsidR="001C0A61" w:rsidRDefault="001C0A61" w:rsidP="0032497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/>
        </w:rPr>
        <w:t xml:space="preserve">Częstotliwość i terminy wykonywania przeglądów dla każdej jednostki Zamawiającego </w:t>
      </w:r>
      <w:r>
        <w:rPr>
          <w:rFonts w:asciiTheme="minorHAnsi" w:hAnsiTheme="minorHAnsi" w:cstheme="minorHAnsi"/>
        </w:rPr>
        <w:t>określa tabela nr 1 załączona do formularza ofertowego stanowiącego załącznik nr 1</w:t>
      </w:r>
      <w:r>
        <w:rPr>
          <w:rFonts w:asciiTheme="minorHAnsi" w:hAnsiTheme="minorHAnsi" w:cstheme="minorHAnsi"/>
        </w:rPr>
        <w:br/>
        <w:t>do umowy.</w:t>
      </w:r>
    </w:p>
    <w:p w14:paraId="2CF9BEA4" w14:textId="77777777" w:rsidR="001C0A61" w:rsidRDefault="001C0A61" w:rsidP="0032497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zastrzega sobie prawo zmiany ilości urządzeń podlegających konserwacji</w:t>
      </w:r>
      <w:r>
        <w:rPr>
          <w:rFonts w:asciiTheme="minorHAnsi" w:hAnsiTheme="minorHAnsi" w:cstheme="minorHAnsi"/>
          <w:color w:val="000000"/>
        </w:rPr>
        <w:br/>
        <w:t xml:space="preserve">i naprawom. W przypadku zmniejszenia ilości, miesięczne wynagrodzenie, o którym </w:t>
      </w:r>
      <w:r>
        <w:rPr>
          <w:rFonts w:asciiTheme="minorHAnsi" w:hAnsiTheme="minorHAnsi" w:cstheme="minorHAnsi"/>
        </w:rPr>
        <w:t xml:space="preserve">mowa w § 6 ust. 2 zostanie </w:t>
      </w:r>
      <w:r>
        <w:rPr>
          <w:rFonts w:asciiTheme="minorHAnsi" w:hAnsiTheme="minorHAnsi" w:cstheme="minorHAnsi"/>
          <w:color w:val="000000"/>
        </w:rPr>
        <w:t>pomniejszone o cenę jednostkową konserwacji dla danego urządzenia.</w:t>
      </w:r>
    </w:p>
    <w:p w14:paraId="04135D04" w14:textId="5A135D82" w:rsidR="001C0A61" w:rsidRDefault="001C0A61" w:rsidP="0032497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Dojazd d</w:t>
      </w:r>
      <w:r w:rsidRPr="00581131">
        <w:rPr>
          <w:rFonts w:asciiTheme="minorHAnsi" w:hAnsiTheme="minorHAnsi" w:cstheme="minorHAnsi"/>
        </w:rPr>
        <w:t xml:space="preserve">o </w:t>
      </w:r>
      <w:r w:rsidR="00FC3F71" w:rsidRPr="00581131">
        <w:rPr>
          <w:rFonts w:asciiTheme="minorHAnsi" w:hAnsiTheme="minorHAnsi" w:cstheme="minorHAnsi"/>
        </w:rPr>
        <w:t xml:space="preserve">miejsca wykonania usługi </w:t>
      </w:r>
      <w:r w:rsidRPr="00581131">
        <w:rPr>
          <w:rFonts w:asciiTheme="minorHAnsi" w:hAnsiTheme="minorHAnsi" w:cstheme="minorHAnsi"/>
        </w:rPr>
        <w:t xml:space="preserve">odbywać </w:t>
      </w:r>
      <w:r>
        <w:rPr>
          <w:rFonts w:asciiTheme="minorHAnsi" w:hAnsiTheme="minorHAnsi" w:cstheme="minorHAnsi"/>
          <w:color w:val="000000"/>
        </w:rPr>
        <w:t>się będzie środkami transportu Wykonawcy i na jego koszt.</w:t>
      </w:r>
    </w:p>
    <w:p w14:paraId="75E42835" w14:textId="77777777" w:rsidR="001C0A61" w:rsidRDefault="001C0A61" w:rsidP="0032497F">
      <w:pPr>
        <w:spacing w:before="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§ 2</w:t>
      </w:r>
    </w:p>
    <w:p w14:paraId="4CE77D94" w14:textId="77777777" w:rsidR="001C0A61" w:rsidRDefault="001C0A61" w:rsidP="0032497F">
      <w:pPr>
        <w:spacing w:before="0" w:after="0"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</w:p>
    <w:p w14:paraId="67C96836" w14:textId="0988A786" w:rsidR="001C0A61" w:rsidRDefault="001C0A61" w:rsidP="0032497F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Umowa zostaje zawarta na czas oznaczony z mocą </w:t>
      </w:r>
      <w:r w:rsidRPr="00270C4B">
        <w:rPr>
          <w:rFonts w:asciiTheme="minorHAnsi" w:hAnsiTheme="minorHAnsi" w:cstheme="minorHAnsi"/>
        </w:rPr>
        <w:t>obowiązującą od</w:t>
      </w:r>
      <w:r w:rsidRPr="00270C4B">
        <w:rPr>
          <w:rFonts w:asciiTheme="minorHAnsi" w:hAnsiTheme="minorHAnsi" w:cstheme="minorHAnsi"/>
          <w:color w:val="000000"/>
        </w:rPr>
        <w:t xml:space="preserve"> dnia zawarcia umowy</w:t>
      </w:r>
      <w:r w:rsidRPr="00270C4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70C4B">
        <w:rPr>
          <w:rFonts w:asciiTheme="minorHAnsi" w:hAnsiTheme="minorHAnsi" w:cstheme="minorHAnsi"/>
          <w:b/>
          <w:bCs/>
          <w:color w:val="000000"/>
        </w:rPr>
        <w:br/>
        <w:t xml:space="preserve">do 31 </w:t>
      </w:r>
      <w:r w:rsidR="00507D76" w:rsidRPr="00270C4B">
        <w:rPr>
          <w:rFonts w:asciiTheme="minorHAnsi" w:hAnsiTheme="minorHAnsi" w:cstheme="minorHAnsi"/>
          <w:b/>
          <w:bCs/>
          <w:color w:val="000000"/>
        </w:rPr>
        <w:t>stycznia</w:t>
      </w:r>
      <w:r w:rsidRPr="00270C4B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507D76" w:rsidRPr="00270C4B">
        <w:rPr>
          <w:rFonts w:asciiTheme="minorHAnsi" w:hAnsiTheme="minorHAnsi" w:cstheme="minorHAnsi"/>
          <w:b/>
          <w:bCs/>
          <w:color w:val="000000"/>
        </w:rPr>
        <w:t>7</w:t>
      </w:r>
      <w:r w:rsidRPr="00270C4B">
        <w:rPr>
          <w:rFonts w:asciiTheme="minorHAnsi" w:hAnsiTheme="minorHAnsi" w:cstheme="minorHAnsi"/>
          <w:b/>
          <w:bCs/>
          <w:color w:val="000000"/>
        </w:rPr>
        <w:t xml:space="preserve"> roku lub do wyczerpania kwoty brutto </w:t>
      </w:r>
      <w:r w:rsidRPr="00270C4B">
        <w:rPr>
          <w:rFonts w:asciiTheme="minorHAnsi" w:hAnsiTheme="minorHAnsi" w:cstheme="minorHAnsi"/>
          <w:b/>
          <w:bCs/>
        </w:rPr>
        <w:t>określonej w § 6 ust. 2 n</w:t>
      </w:r>
      <w:r w:rsidRPr="00270C4B">
        <w:rPr>
          <w:rFonts w:asciiTheme="minorHAnsi" w:hAnsiTheme="minorHAnsi" w:cstheme="minorHAnsi"/>
          <w:b/>
          <w:bCs/>
          <w:color w:val="000000"/>
        </w:rPr>
        <w:t>iniejszej umowy,</w:t>
      </w:r>
      <w:r>
        <w:rPr>
          <w:rFonts w:asciiTheme="minorHAnsi" w:hAnsiTheme="minorHAnsi" w:cstheme="minorHAnsi"/>
          <w:color w:val="000000"/>
        </w:rPr>
        <w:t xml:space="preserve"> w zależności, która z tych przesłanek nastąpi wcześniej.</w:t>
      </w:r>
    </w:p>
    <w:p w14:paraId="34AFCA77" w14:textId="77777777" w:rsidR="001C0A61" w:rsidRDefault="001C0A61" w:rsidP="0032497F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>OBOWIĄZKI WYKONAWCY</w:t>
      </w:r>
    </w:p>
    <w:p w14:paraId="56F711D1" w14:textId="77777777" w:rsidR="001C0A61" w:rsidRDefault="001C0A61" w:rsidP="0032497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ma obowiązek:</w:t>
      </w:r>
    </w:p>
    <w:p w14:paraId="5F736FEB" w14:textId="77777777" w:rsidR="001C0A61" w:rsidRDefault="001C0A61" w:rsidP="0032497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14:paraId="6A9960E9" w14:textId="77777777" w:rsidR="001C0A61" w:rsidRDefault="001C0A61" w:rsidP="0032497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14:paraId="1927C2FB" w14:textId="77777777" w:rsidR="001C0A61" w:rsidRDefault="001C0A61" w:rsidP="0032497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prowadzić prace zgodnie z obowiązującymi przepisami bezpieczeństwa i higieny pracy oraz przepisów ochrony przeciwpożarowej.</w:t>
      </w:r>
    </w:p>
    <w:p w14:paraId="256FE616" w14:textId="77777777" w:rsidR="001C0A61" w:rsidRDefault="001C0A61" w:rsidP="0032497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14:paraId="50DA97BB" w14:textId="77777777" w:rsidR="001C0A61" w:rsidRDefault="001C0A61" w:rsidP="0032497F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</w:p>
    <w:p w14:paraId="6CFBD48C" w14:textId="77777777" w:rsidR="001C0A61" w:rsidRDefault="001C0A61" w:rsidP="0032497F">
      <w:pPr>
        <w:pStyle w:val="Tekstpodstawowy10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I SPOSÓB REALIZACJI UMOWY </w:t>
      </w:r>
      <w:r>
        <w:rPr>
          <w:rFonts w:asciiTheme="minorHAnsi" w:hAnsiTheme="minorHAnsi" w:cstheme="minorHAnsi"/>
          <w:b/>
          <w:color w:val="FF0000"/>
        </w:rPr>
        <w:t xml:space="preserve"> </w:t>
      </w:r>
    </w:p>
    <w:p w14:paraId="1415E31E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 wszelkie pomieszczenia, w których będą przeprowadzane prace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trakcie wykonywania usługi.</w:t>
      </w:r>
    </w:p>
    <w:p w14:paraId="26B6AAE0" w14:textId="0BE91BEE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 xml:space="preserve">w </w:t>
      </w:r>
      <w:r w:rsidRPr="00581131">
        <w:rPr>
          <w:rFonts w:asciiTheme="minorHAnsi" w:hAnsiTheme="minorHAnsi" w:cstheme="minorHAnsi"/>
        </w:rPr>
        <w:t xml:space="preserve">§ 6 </w:t>
      </w:r>
      <w:r w:rsidR="00FC3F71" w:rsidRPr="00581131">
        <w:rPr>
          <w:rFonts w:asciiTheme="minorHAnsi" w:hAnsiTheme="minorHAnsi" w:cstheme="minorHAnsi"/>
        </w:rPr>
        <w:t xml:space="preserve">ust. 4 </w:t>
      </w:r>
      <w:r w:rsidRPr="00581131">
        <w:rPr>
          <w:rFonts w:asciiTheme="minorHAnsi" w:hAnsiTheme="minorHAnsi" w:cstheme="minorHAnsi"/>
        </w:rPr>
        <w:t>umowy.</w:t>
      </w:r>
    </w:p>
    <w:p w14:paraId="48C616F6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odpowiednio:</w:t>
      </w:r>
    </w:p>
    <w:p w14:paraId="726BAF0F" w14:textId="184528CF" w:rsidR="001C0A61" w:rsidRDefault="001C0A61" w:rsidP="0032497F">
      <w:pPr>
        <w:pStyle w:val="Tekstpodstawowy10"/>
        <w:numPr>
          <w:ilvl w:val="1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E50495">
        <w:rPr>
          <w:rFonts w:asciiTheme="minorHAnsi" w:hAnsiTheme="minorHAnsi" w:cstheme="minorHAnsi"/>
          <w:b/>
          <w:bCs/>
        </w:rPr>
        <w:t>Pani/Pani ……………………………</w:t>
      </w:r>
      <w:r w:rsidR="003703F6">
        <w:rPr>
          <w:rFonts w:asciiTheme="minorHAnsi" w:hAnsiTheme="minorHAnsi" w:cstheme="minorHAnsi"/>
          <w:b/>
          <w:bCs/>
        </w:rPr>
        <w:t>, tel. ……………………….., adres e-mail: ………………………….</w:t>
      </w:r>
      <w:r>
        <w:rPr>
          <w:rFonts w:asciiTheme="minorHAnsi" w:hAnsiTheme="minorHAnsi" w:cstheme="minorHAnsi"/>
        </w:rPr>
        <w:t xml:space="preserve"> </w:t>
      </w:r>
      <w:r w:rsidR="003703F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– nadzór nad prawidłową realizacją umowy; </w:t>
      </w:r>
    </w:p>
    <w:p w14:paraId="2827CE88" w14:textId="2121B46D" w:rsidR="001C0A61" w:rsidRDefault="001C0A61" w:rsidP="0032497F">
      <w:pPr>
        <w:pStyle w:val="Tekstpodstawowy10"/>
        <w:numPr>
          <w:ilvl w:val="1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pracownicy jednostek Zamawiającego wskazani w załączniku nr 3 do umowy </w:t>
      </w:r>
      <w:r w:rsidR="004E1E2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– nadzór nad wykonawstwem usług realizowanych w poszczególnych jednostkach oraz sprawdzenia poprawności danych zawartych w protokole z przeglądu.</w:t>
      </w:r>
    </w:p>
    <w:p w14:paraId="1A2B0975" w14:textId="5C3E9357" w:rsidR="001C0A61" w:rsidRPr="00E50495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Osobą koordynującą właściwe wykonanie umowy ze strony Wykonawcy jest </w:t>
      </w:r>
      <w:r w:rsidR="004E1E28">
        <w:rPr>
          <w:rFonts w:asciiTheme="minorHAnsi" w:hAnsiTheme="minorHAnsi" w:cstheme="minorHAnsi"/>
        </w:rPr>
        <w:br/>
      </w:r>
      <w:r w:rsidR="004E1E28" w:rsidRPr="004E1E28">
        <w:rPr>
          <w:rFonts w:asciiTheme="minorHAnsi" w:hAnsiTheme="minorHAnsi" w:cstheme="minorHAnsi"/>
          <w:b/>
          <w:bCs/>
        </w:rPr>
        <w:t>Pan/Pani</w:t>
      </w:r>
      <w:r w:rsidR="004E1E28">
        <w:rPr>
          <w:rFonts w:asciiTheme="minorHAnsi" w:hAnsiTheme="minorHAnsi" w:cstheme="minorHAnsi"/>
        </w:rPr>
        <w:t xml:space="preserve"> </w:t>
      </w:r>
      <w:r w:rsidR="004E1E28">
        <w:rPr>
          <w:rFonts w:asciiTheme="minorHAnsi" w:hAnsiTheme="minorHAnsi" w:cstheme="minorHAnsi"/>
          <w:b/>
          <w:bCs/>
        </w:rPr>
        <w:t>………………………, tel. ……………………………, adres e-mail: ………………………….. .</w:t>
      </w:r>
    </w:p>
    <w:p w14:paraId="00167D03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14:paraId="79C695B5" w14:textId="77777777" w:rsidR="001C0A61" w:rsidRDefault="001C0A61" w:rsidP="0032497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celu zapewnienia prawidłowego działania i sprawności technicznej, Wykonawca</w:t>
      </w:r>
      <w:r>
        <w:rPr>
          <w:rFonts w:asciiTheme="minorHAnsi" w:hAnsiTheme="minorHAnsi" w:cstheme="minorHAnsi"/>
        </w:rPr>
        <w:br/>
        <w:t xml:space="preserve">ma obowiązek cyklicznego i terminowego dokonywania przeglądów i konserwacji instalacji objętych zamówieniem zgodnie ofertą stanowiącą załącznik nr 1 do  umowy. </w:t>
      </w:r>
    </w:p>
    <w:p w14:paraId="526A34BE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dopuszcza wprowadzenie zmian terminów przeglądów po wcześniejszym uzgodnieniu tych zmian z pracownikami wskazanymi w ust. 3 pkt 1 i 2 niniejszego paragrafu.</w:t>
      </w:r>
    </w:p>
    <w:p w14:paraId="4F764B8B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Dzień wykonania przeglądu Wykonawca każdorazowo ustali telefonicznie lub drogą elektroniczną z przedstawicielem danej je</w:t>
      </w:r>
      <w:r w:rsidR="00A219A0">
        <w:rPr>
          <w:rFonts w:asciiTheme="minorHAnsi" w:hAnsiTheme="minorHAnsi" w:cstheme="minorHAnsi"/>
        </w:rPr>
        <w:t xml:space="preserve">dnostki Zamawiającego wskazanym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ust. 3 pkt 2 niniejszego paragrafu. </w:t>
      </w:r>
    </w:p>
    <w:p w14:paraId="083CEA44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sporządzić protokół z przeglądu, który następnie jest potwierdzany przez przedstawiciela Zamawiającego.</w:t>
      </w:r>
    </w:p>
    <w:p w14:paraId="23F3F338" w14:textId="70982E71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Osobami uprawnionymi do podpisania protokołów z wykonania przedmiotu umowy, określonego w § 1 są pracownicy Zamawiającego wskazani w ust. 3 pkt 2 niniejszego paragrafu oraz osoby ze strony Wy</w:t>
      </w:r>
      <w:r w:rsidR="00A219A0">
        <w:rPr>
          <w:rFonts w:asciiTheme="minorHAnsi" w:hAnsiTheme="minorHAnsi" w:cstheme="minorHAnsi"/>
        </w:rPr>
        <w:t xml:space="preserve">konawcy, o których mowa </w:t>
      </w:r>
      <w:r w:rsidR="00A219A0" w:rsidRPr="00581131">
        <w:rPr>
          <w:rFonts w:asciiTheme="minorHAnsi" w:hAnsiTheme="minorHAnsi" w:cstheme="minorHAnsi"/>
        </w:rPr>
        <w:t>w § 5</w:t>
      </w:r>
      <w:r w:rsidR="00A65E33" w:rsidRPr="00581131">
        <w:rPr>
          <w:rFonts w:asciiTheme="minorHAnsi" w:hAnsiTheme="minorHAnsi" w:cstheme="minorHAnsi"/>
        </w:rPr>
        <w:t xml:space="preserve"> ust. 3 umowy</w:t>
      </w:r>
      <w:r w:rsidR="00A219A0" w:rsidRPr="00581131">
        <w:rPr>
          <w:rFonts w:asciiTheme="minorHAnsi" w:hAnsiTheme="minorHAnsi" w:cstheme="minorHAnsi"/>
        </w:rPr>
        <w:t xml:space="preserve">. </w:t>
      </w:r>
      <w:r w:rsidR="00A65E3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terminie 3 dni</w:t>
      </w:r>
      <w:r w:rsidR="00A65E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 dnia jego przedłożenia, pracownicy Zamawiającego dokonują sprawdzenia treści protokołu, podpisując protokół przeglądu okresowego,</w:t>
      </w:r>
      <w:r w:rsidR="00A65E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będący podstawą do wystawienia faktury.</w:t>
      </w:r>
    </w:p>
    <w:p w14:paraId="60C66DE1" w14:textId="62C2B2DC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Wyżej wymieniony protokół należy sporządzić zgodnie z wymaganiami określonymi</w:t>
      </w:r>
      <w:r>
        <w:rPr>
          <w:rFonts w:asciiTheme="minorHAnsi" w:hAnsiTheme="minorHAnsi" w:cstheme="minorHAnsi"/>
        </w:rPr>
        <w:br/>
        <w:t xml:space="preserve">w art. 62a ustawy z dnia 7 lipca 1994 r. </w:t>
      </w:r>
      <w:r w:rsidRPr="00575D18">
        <w:rPr>
          <w:rFonts w:asciiTheme="minorHAnsi" w:hAnsiTheme="minorHAnsi" w:cstheme="minorHAnsi"/>
        </w:rPr>
        <w:t>Prawo budowlane (</w:t>
      </w:r>
      <w:proofErr w:type="spellStart"/>
      <w:r w:rsidRPr="00575D18">
        <w:rPr>
          <w:rFonts w:asciiTheme="minorHAnsi" w:hAnsiTheme="minorHAnsi" w:cstheme="minorHAnsi"/>
        </w:rPr>
        <w:t>t.j</w:t>
      </w:r>
      <w:proofErr w:type="spellEnd"/>
      <w:r w:rsidRPr="00575D18">
        <w:rPr>
          <w:rFonts w:asciiTheme="minorHAnsi" w:hAnsiTheme="minorHAnsi" w:cstheme="minorHAnsi"/>
        </w:rPr>
        <w:t>. Dz.U. z 202</w:t>
      </w:r>
      <w:r w:rsidR="001B650D">
        <w:rPr>
          <w:rFonts w:asciiTheme="minorHAnsi" w:hAnsiTheme="minorHAnsi" w:cstheme="minorHAnsi"/>
        </w:rPr>
        <w:t>5</w:t>
      </w:r>
      <w:r w:rsidRPr="00575D18">
        <w:rPr>
          <w:rFonts w:asciiTheme="minorHAnsi" w:hAnsiTheme="minorHAnsi" w:cstheme="minorHAnsi"/>
        </w:rPr>
        <w:t xml:space="preserve"> r., poz.</w:t>
      </w:r>
      <w:r w:rsidR="00575D18">
        <w:rPr>
          <w:rFonts w:asciiTheme="minorHAnsi" w:hAnsiTheme="minorHAnsi" w:cstheme="minorHAnsi"/>
        </w:rPr>
        <w:t xml:space="preserve"> </w:t>
      </w:r>
      <w:r w:rsidR="001B650D">
        <w:rPr>
          <w:rFonts w:asciiTheme="minorHAnsi" w:hAnsiTheme="minorHAnsi" w:cstheme="minorHAnsi"/>
        </w:rPr>
        <w:t>418</w:t>
      </w:r>
      <w:r w:rsidR="00BB698F">
        <w:rPr>
          <w:rFonts w:asciiTheme="minorHAnsi" w:hAnsiTheme="minorHAnsi" w:cstheme="minorHAnsi"/>
        </w:rPr>
        <w:t xml:space="preserve"> </w:t>
      </w:r>
      <w:r w:rsidR="00BB698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zm.), tj.: </w:t>
      </w:r>
    </w:p>
    <w:p w14:paraId="377235F8" w14:textId="77777777" w:rsidR="001C0A61" w:rsidRDefault="001C0A61" w:rsidP="0032497F">
      <w:pPr>
        <w:pStyle w:val="Tekstpodstawowy10"/>
        <w:numPr>
          <w:ilvl w:val="1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odrębnie dla usług określonych w § 1 ust. 1 pkt 1;</w:t>
      </w:r>
    </w:p>
    <w:p w14:paraId="338D2DC8" w14:textId="77777777" w:rsidR="001C0A61" w:rsidRDefault="001C0A61" w:rsidP="0032497F">
      <w:pPr>
        <w:pStyle w:val="Tekstpodstawowy10"/>
        <w:numPr>
          <w:ilvl w:val="1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odrębnie dla usług określonych w § 1 ust. 1 pkt 2.</w:t>
      </w:r>
    </w:p>
    <w:p w14:paraId="4A221E75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dostarczyć ww. protokół do jednostki Zamawiającego, której dotyczy przegląd w terminie 7 dni od dnia wykonania przeglądu. </w:t>
      </w:r>
    </w:p>
    <w:p w14:paraId="19F74F50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W przypadku zgłoszonych zastrzeżeń do protokołów, Wykonawca zobowiązany jest dokonać stosownych poprawek i przedłożyć do jednostki Zamawiającego, której dotyczy przegląd, poprawiony protokół w ciągu 3 dni od dnia zgłoszenia zastrzeżeń.</w:t>
      </w:r>
    </w:p>
    <w:p w14:paraId="3FAA7D9D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Naprawy ujawnione w trakcie przeglądu oraz awarie wymienione w § 1 ust. 1 pkt. 2 mogą zostać usunięte przez Wykonawcę, po uzyskaniu zgody oraz zaakceptowaniu wynagrodzenia przez Zamawiającego, w terminie określonym przez Zamawiającego.</w:t>
      </w:r>
    </w:p>
    <w:p w14:paraId="0AA1C9CE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Naprawy bieżące (wynikłe w trakcie obowiązywania umowy) wykonywane będą według bieżących potrzeb Zamawiającego.</w:t>
      </w:r>
    </w:p>
    <w:p w14:paraId="7BC7882C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Zgłoszenie awarii następować będzie drogą telefoniczną, potwierdzone drogą elektroniczną (e-mail), przez osobę nadzorującą prawidłową realizację obowiązków wynikających z umowy ze strony Zamawiającego, o której mowa w ust. 3 pkt 1 niniejszego paragrafu, bądź przez przedstawiciela Zamawiającego wskazanego w ust. 3 pkt 2 niniejszego paragrafu. </w:t>
      </w:r>
    </w:p>
    <w:p w14:paraId="30C003DC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chwili zgłoszenia przez Zamawiającego awarii, Wykonawca niezwłocznie dokonuje oceny sprawności urządzeń, a następnie przedstawia Zamawiającemu kosztorys naprawy obejmujący koszt części niezbędnych do usunięcia awarii i zakres prac wraz z szacowaną liczbą roboczogodzin. </w:t>
      </w:r>
    </w:p>
    <w:p w14:paraId="5160DCC6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Naprawy urządzeń wykonywane będą na zlecenie Zamawiającego. Podstawą zlecenia przez Zamawiającego wykonania usług przez Wykonawcę jest akceptacja przez Zamawiającego kosztorysu, o którym mowa w ust. 17 niniejszego paragrafu. </w:t>
      </w:r>
    </w:p>
    <w:p w14:paraId="0C026735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zapewnia gotowość usunięcia awarii w godzinach pracy Izby Administracji Skarbowej w Łodzi i jej jednostek organizacyjnych. </w:t>
      </w:r>
    </w:p>
    <w:p w14:paraId="533E1679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rozpocząć usuwanie awarii niezwłocznie, lecz nie później niż w terminie 24h liczonym od momentu zaakceptowania przez Zamawiającego kosztorysu, o którym mowa w ust. 17 niniejszego paragrafu.</w:t>
      </w:r>
    </w:p>
    <w:p w14:paraId="0FF0FEF8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rozpoczęcie usuwania awarii uznaje się poświadczone przez przedstawiciela Zamawiającego wskazanego w ust. 3 pkt 2 niniejszego paragrafu przybycie serwisanta, diagnozę i rozpoczęcie czynności zmierzających do usunięcia zaistniałej awarii.</w:t>
      </w:r>
    </w:p>
    <w:p w14:paraId="2B722FDC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 kiedy wykonanie naprawy z uwagi na skomplikowany charakter awarii lub inne okoliczności niezależne od Wykonawcy, nie jest możliwe w ciągu 24h, Wykonawca powiadomi o tym fakcie niezwłocznie Zamawiającego oraz przedstawi wiążący Wykonawcę termin usunięcia awarii. Powyższe dotyczy także sytuacji, kiedy w trakcie usuwania awarii Wykonawca zdiagnozuje nowe dodatkowe czynności naprawcze </w:t>
      </w:r>
      <w:r>
        <w:rPr>
          <w:rFonts w:asciiTheme="minorHAnsi" w:hAnsiTheme="minorHAnsi" w:cstheme="minorHAnsi"/>
        </w:rPr>
        <w:br/>
        <w:t xml:space="preserve">do wykonania, które do tej pory nie były zdiagnozowane i skosztorysowane (w takiej sytuacji Wykonawca zobowiązany jest sporządzić i przedłożyć Zamawiającemu dodatkowy kosztorys, który po zaakceptowaniu przez Zamawiającego, będzie podstawą zlecenia wykonania dodatkowych prac przez Wykonawcę). </w:t>
      </w:r>
    </w:p>
    <w:p w14:paraId="56A2D480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Zamawiającego, wskazany w ust. 3 pkt 2 niniejszego paragrafu przystąpi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odbioru wykonania naprawy niezwłocznie po zgłoszeniu przez Wykonawcę zakończenia usunięcia usterki.</w:t>
      </w:r>
    </w:p>
    <w:p w14:paraId="3FBF1A93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Materiały (w tym materiały eksploatacyjne), urządzenia itp. niezbędne do realizacji przedmiotu zamówienia zapewni Wykonawca.  </w:t>
      </w:r>
    </w:p>
    <w:p w14:paraId="216B5EB5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lastRenderedPageBreak/>
        <w:t xml:space="preserve">Wykonawca zobowiązuje się do utylizacji zużytych po konserwacji i naprawie części zamiennych, materiałów eksploatacyjnych oraz innych wymagających tego elementów, 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zasadach określonych w obowiązujących przepisach prawa.</w:t>
      </w:r>
    </w:p>
    <w:p w14:paraId="2F1D0F69" w14:textId="77777777" w:rsidR="001C0A61" w:rsidRDefault="001C0A61" w:rsidP="0032497F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powyższego. Dopuszcza się możliwość zastosowania części używanych, wyłącznie po wyrażeniu zgody przez Zamawiającego.</w:t>
      </w:r>
    </w:p>
    <w:p w14:paraId="08E4F7D4" w14:textId="1F9C0CF6" w:rsidR="001C0A61" w:rsidRPr="00BB698F" w:rsidRDefault="001C0A61" w:rsidP="00A65854">
      <w:pPr>
        <w:pStyle w:val="Tekstpodstawowy10"/>
        <w:numPr>
          <w:ilvl w:val="0"/>
          <w:numId w:val="25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oświadcza, iż ceny części zamiennych niezbędnych do usunięcia awarii nie </w:t>
      </w:r>
      <w:r w:rsidRPr="00BB698F">
        <w:rPr>
          <w:rFonts w:asciiTheme="minorHAnsi" w:hAnsiTheme="minorHAnsi" w:cstheme="minorHAnsi"/>
        </w:rPr>
        <w:t>będą przekraczać średnich cen rynkowych takich samych części. W przypadku, gdy</w:t>
      </w:r>
      <w:r w:rsidRPr="00BB698F">
        <w:rPr>
          <w:rFonts w:asciiTheme="minorHAnsi" w:hAnsiTheme="minorHAnsi" w:cstheme="minorHAnsi"/>
        </w:rPr>
        <w:br/>
        <w:t>z rozeznania rynku przeprowadzonego przez Zamawiającego wynika, że cena części zamiennych zaoferowanych przez Wykonawcę przekracza średnią cenę rynkową o więcej niż 20%, Zamawiający zapłaci Wykonawcy cenę za części zamienne w wysokości wynikającej z rozeznania rynku, chyba, że Wykonawca wykaże, iż wyższa cena wynika</w:t>
      </w:r>
      <w:r w:rsidRPr="00BB698F">
        <w:rPr>
          <w:rFonts w:asciiTheme="minorHAnsi" w:hAnsiTheme="minorHAnsi" w:cstheme="minorHAnsi"/>
        </w:rPr>
        <w:br/>
        <w:t xml:space="preserve">z przyczyn od niego niezależnych. </w:t>
      </w:r>
    </w:p>
    <w:p w14:paraId="40A9FD54" w14:textId="18903E44" w:rsidR="00A65854" w:rsidRPr="00BB698F" w:rsidRDefault="00A65854" w:rsidP="00A65854">
      <w:pPr>
        <w:pStyle w:val="pkt"/>
        <w:numPr>
          <w:ilvl w:val="0"/>
          <w:numId w:val="25"/>
        </w:numPr>
        <w:tabs>
          <w:tab w:val="left" w:pos="426"/>
        </w:tabs>
        <w:spacing w:before="0" w:after="0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BB698F">
        <w:rPr>
          <w:rFonts w:asciiTheme="minorHAnsi" w:hAnsiTheme="minorHAnsi" w:cstheme="minorHAnsi"/>
          <w:bCs/>
          <w:color w:val="auto"/>
          <w:szCs w:val="24"/>
        </w:rPr>
        <w:t xml:space="preserve">W momencie konieczności zmiany przez Zamawiającego sposobu prowadzenia książek obiektu budowlanego z wersji papierowej na wersję cyfrową w  systemie C-KOB dla usług objętych umową, Strony dostosują sporządzanie protokołów oraz dokonywanie ewentualnych wpisów w książkach obiektu budowlanego do wymagań wynikających </w:t>
      </w:r>
      <w:r w:rsidRPr="00BB698F">
        <w:rPr>
          <w:rFonts w:asciiTheme="minorHAnsi" w:hAnsiTheme="minorHAnsi" w:cstheme="minorHAnsi"/>
          <w:bCs/>
          <w:color w:val="auto"/>
          <w:szCs w:val="24"/>
        </w:rPr>
        <w:br/>
        <w:t>z obowiązujących w tym zakresie przepisów prawa oraz zasad określających sposób prowadzenia książek obiektu budowlanego w C-KOB, bez potrzeby sporządzania aneksu do umowy.</w:t>
      </w:r>
    </w:p>
    <w:p w14:paraId="53043AD5" w14:textId="77777777" w:rsidR="001C0A61" w:rsidRDefault="001C0A61" w:rsidP="00A65854">
      <w:pPr>
        <w:pStyle w:val="Tekstpodstawowy10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6451EDC5" w14:textId="77777777" w:rsidR="001C0A61" w:rsidRDefault="001C0A61" w:rsidP="00A65854">
      <w:pPr>
        <w:pStyle w:val="Nagwek12"/>
        <w:keepNext/>
        <w:keepLines/>
        <w:shd w:val="clear" w:color="auto" w:fill="auto"/>
        <w:spacing w:line="276" w:lineRule="auto"/>
        <w:ind w:firstLine="0"/>
        <w:rPr>
          <w:rStyle w:val="Nagwek11"/>
          <w:bCs/>
          <w:color w:val="000000"/>
          <w:sz w:val="24"/>
          <w:szCs w:val="24"/>
        </w:rPr>
      </w:pPr>
      <w:bookmarkStart w:id="2" w:name="bookmark17"/>
      <w:r>
        <w:rPr>
          <w:rStyle w:val="Nagwek11"/>
          <w:b/>
          <w:bCs/>
          <w:color w:val="000000"/>
          <w:sz w:val="24"/>
          <w:szCs w:val="24"/>
        </w:rPr>
        <w:t>OSOBY UCZESTNICZĄCE W WYKONYWANIU UMOWY</w:t>
      </w:r>
      <w:bookmarkEnd w:id="2"/>
    </w:p>
    <w:p w14:paraId="361B8A17" w14:textId="77777777" w:rsidR="001C0A61" w:rsidRDefault="001C0A61" w:rsidP="00A65854">
      <w:pPr>
        <w:pStyle w:val="Tekstpodstawowy10"/>
        <w:numPr>
          <w:ilvl w:val="0"/>
          <w:numId w:val="26"/>
        </w:numPr>
        <w:spacing w:after="0" w:line="276" w:lineRule="auto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14:paraId="598D60EE" w14:textId="77777777" w:rsidR="001C0A61" w:rsidRDefault="001C0A61" w:rsidP="0032497F">
      <w:pPr>
        <w:pStyle w:val="Tekstpodstawowy10"/>
        <w:numPr>
          <w:ilvl w:val="0"/>
          <w:numId w:val="26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 niezbędne uprawnienia i kwalifikacje odpowiednie</w:t>
      </w:r>
      <w:r>
        <w:rPr>
          <w:rFonts w:asciiTheme="minorHAnsi" w:hAnsiTheme="minorHAnsi" w:cstheme="minorHAnsi"/>
        </w:rPr>
        <w:br/>
        <w:t>do zakresu świadczonej usługi (wykonania przedmiotu zamówienia) a jego personel zatrudniony przy realizacji zamówienia, posiada wymagane kwalifikacje i uprawnienia.</w:t>
      </w:r>
    </w:p>
    <w:p w14:paraId="1FCC7CBB" w14:textId="77777777" w:rsidR="001C0A61" w:rsidRDefault="001C0A61" w:rsidP="0032497F">
      <w:pPr>
        <w:pStyle w:val="Tekstpodstawowy10"/>
        <w:numPr>
          <w:ilvl w:val="0"/>
          <w:numId w:val="26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14:paraId="02D9C57D" w14:textId="77777777" w:rsidR="001C0A61" w:rsidRDefault="001C0A61" w:rsidP="0032497F">
      <w:pPr>
        <w:pStyle w:val="Tekstpodstawowy10"/>
        <w:numPr>
          <w:ilvl w:val="0"/>
          <w:numId w:val="26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14:paraId="7779FEAF" w14:textId="77777777" w:rsidR="001C0A61" w:rsidRDefault="001C0A61" w:rsidP="0032497F">
      <w:pPr>
        <w:pStyle w:val="Tekstpodstawowy10"/>
        <w:numPr>
          <w:ilvl w:val="0"/>
          <w:numId w:val="26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14:paraId="1E2C7B36" w14:textId="420EC460" w:rsidR="001C0A61" w:rsidRDefault="001C0A61" w:rsidP="0032497F">
      <w:pPr>
        <w:pStyle w:val="Tekstpodstawowy10"/>
        <w:numPr>
          <w:ilvl w:val="0"/>
          <w:numId w:val="26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może wydawać polecenia pracownikom Wykonawcy jedynie w zakresie wewnętrznych ustaleń porządkowych i organizacyjnych Zamawiającego. W szczególności Zamawiający zastrzega sobie prawo do natychmiastowego usunięcia z terenu obiektów </w:t>
      </w:r>
      <w:r>
        <w:rPr>
          <w:rFonts w:asciiTheme="minorHAnsi" w:hAnsiTheme="minorHAnsi" w:cstheme="minorHAnsi"/>
        </w:rPr>
        <w:lastRenderedPageBreak/>
        <w:t>Zamawiającego pracowników w stanie nietrzeźwym lub nie stosujących się do zaleceń porządkowych Zamawiającego.</w:t>
      </w:r>
    </w:p>
    <w:p w14:paraId="4B906FAA" w14:textId="77777777" w:rsidR="001E731C" w:rsidRDefault="001E731C" w:rsidP="0032497F">
      <w:pPr>
        <w:pStyle w:val="Tekstpodstawowy1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B7F85EF" w14:textId="77777777" w:rsidR="001C0A61" w:rsidRDefault="001C0A61" w:rsidP="0032497F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5641E7F5" w14:textId="77777777" w:rsidR="001C0A61" w:rsidRDefault="001C0A61" w:rsidP="0032497F">
      <w:pPr>
        <w:pStyle w:val="Tekstpodstawowy10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14:paraId="396C7C71" w14:textId="083AF61A" w:rsidR="001C0A61" w:rsidRDefault="001C0A61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wykonanie przedmiotu umowy Wykonawcy będzie przysługiwać wynagrodzenie ryczałtowe według cen jednostkowych zgodnych z cennikiem zawartym w ofercie Wykonawcy z dnia ……</w:t>
      </w:r>
      <w:r w:rsidR="00B00DD6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…. roku, stanowiącym załącznik nr 1 do niniejszej umowy.</w:t>
      </w:r>
    </w:p>
    <w:p w14:paraId="11EEDE1C" w14:textId="41975BA4" w:rsidR="001C0A61" w:rsidRDefault="001C0A61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Maksymalna wartość umowy wynosi </w:t>
      </w:r>
      <w:r w:rsidRPr="00E80111">
        <w:rPr>
          <w:rFonts w:asciiTheme="minorHAnsi" w:hAnsiTheme="minorHAnsi" w:cstheme="minorHAnsi"/>
          <w:b/>
          <w:bCs/>
        </w:rPr>
        <w:t>……</w:t>
      </w:r>
      <w:r w:rsidR="00B00DD6">
        <w:rPr>
          <w:rFonts w:asciiTheme="minorHAnsi" w:hAnsiTheme="minorHAnsi" w:cstheme="minorHAnsi"/>
          <w:b/>
          <w:bCs/>
        </w:rPr>
        <w:t>………….</w:t>
      </w:r>
      <w:r w:rsidRPr="00E80111">
        <w:rPr>
          <w:rFonts w:asciiTheme="minorHAnsi" w:hAnsiTheme="minorHAnsi" w:cstheme="minorHAnsi"/>
          <w:b/>
          <w:bCs/>
        </w:rPr>
        <w:t>……. zł brutto,</w:t>
      </w:r>
      <w:r>
        <w:rPr>
          <w:rFonts w:asciiTheme="minorHAnsi" w:hAnsiTheme="minorHAnsi" w:cstheme="minorHAnsi"/>
        </w:rPr>
        <w:t xml:space="preserve"> z czego:</w:t>
      </w:r>
    </w:p>
    <w:p w14:paraId="13CB9099" w14:textId="0BC49F49" w:rsidR="001C0A61" w:rsidRDefault="001C0A61" w:rsidP="0032497F">
      <w:pPr>
        <w:pStyle w:val="Tekstpodstawowy10"/>
        <w:numPr>
          <w:ilvl w:val="1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E80111">
        <w:rPr>
          <w:rFonts w:asciiTheme="minorHAnsi" w:hAnsiTheme="minorHAnsi" w:cstheme="minorHAnsi"/>
          <w:b/>
          <w:bCs/>
        </w:rPr>
        <w:t>kwota   …………</w:t>
      </w:r>
      <w:r w:rsidR="00B00DD6">
        <w:rPr>
          <w:rFonts w:asciiTheme="minorHAnsi" w:hAnsiTheme="minorHAnsi" w:cstheme="minorHAnsi"/>
          <w:b/>
          <w:bCs/>
        </w:rPr>
        <w:t>…..</w:t>
      </w:r>
      <w:r w:rsidRPr="00E80111">
        <w:rPr>
          <w:rFonts w:asciiTheme="minorHAnsi" w:hAnsiTheme="minorHAnsi" w:cstheme="minorHAnsi"/>
          <w:b/>
          <w:bCs/>
        </w:rPr>
        <w:t>.. zł brutto</w:t>
      </w:r>
      <w:r>
        <w:rPr>
          <w:rFonts w:asciiTheme="minorHAnsi" w:hAnsiTheme="minorHAnsi" w:cstheme="minorHAnsi"/>
        </w:rPr>
        <w:t xml:space="preserve"> stanowi wynagrodzenie Wykonawcy </w:t>
      </w:r>
      <w:bookmarkStart w:id="3" w:name="_Hlk220061727"/>
      <w:r w:rsidRPr="00581131">
        <w:rPr>
          <w:rFonts w:asciiTheme="minorHAnsi" w:hAnsiTheme="minorHAnsi" w:cstheme="minorHAnsi"/>
        </w:rPr>
        <w:t xml:space="preserve">za </w:t>
      </w:r>
      <w:r w:rsidR="00B00DD6" w:rsidRPr="00581131">
        <w:rPr>
          <w:rFonts w:asciiTheme="minorHAnsi" w:hAnsiTheme="minorHAnsi" w:cstheme="minorHAnsi"/>
        </w:rPr>
        <w:t>zakres usług uregulowany</w:t>
      </w:r>
      <w:r w:rsidRPr="00581131">
        <w:rPr>
          <w:rFonts w:asciiTheme="minorHAnsi" w:hAnsiTheme="minorHAnsi" w:cstheme="minorHAnsi"/>
        </w:rPr>
        <w:t xml:space="preserve"> w</w:t>
      </w:r>
      <w:bookmarkEnd w:id="3"/>
      <w:r>
        <w:rPr>
          <w:rFonts w:asciiTheme="minorHAnsi" w:hAnsiTheme="minorHAnsi" w:cstheme="minorHAnsi"/>
        </w:rPr>
        <w:t xml:space="preserve"> § 1 ust. 1 pkt 1 umowy, zgodnie z ofertą Wykonawcy z dnia ……………. roku;</w:t>
      </w:r>
    </w:p>
    <w:p w14:paraId="0376E872" w14:textId="39C7349E" w:rsidR="001C0A61" w:rsidRPr="00581131" w:rsidRDefault="001C0A61" w:rsidP="0032497F">
      <w:pPr>
        <w:pStyle w:val="Tekstpodstawowy10"/>
        <w:numPr>
          <w:ilvl w:val="1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E80111">
        <w:rPr>
          <w:rFonts w:asciiTheme="minorHAnsi" w:hAnsiTheme="minorHAnsi" w:cstheme="minorHAnsi"/>
          <w:b/>
          <w:bCs/>
        </w:rPr>
        <w:t>kwota …………zł brutto</w:t>
      </w:r>
      <w:r>
        <w:rPr>
          <w:rFonts w:asciiTheme="minorHAnsi" w:hAnsiTheme="minorHAnsi" w:cstheme="minorHAnsi"/>
        </w:rPr>
        <w:t xml:space="preserve"> stanowi wynagrodzenie Wykonawcy </w:t>
      </w:r>
      <w:r w:rsidR="00B00DD6" w:rsidRPr="00581131">
        <w:rPr>
          <w:rFonts w:asciiTheme="minorHAnsi" w:hAnsiTheme="minorHAnsi" w:cstheme="minorHAnsi"/>
        </w:rPr>
        <w:t xml:space="preserve">za zakres usług uregulowany w </w:t>
      </w:r>
      <w:r w:rsidRPr="00581131">
        <w:rPr>
          <w:rFonts w:asciiTheme="minorHAnsi" w:hAnsiTheme="minorHAnsi" w:cstheme="minorHAnsi"/>
        </w:rPr>
        <w:t xml:space="preserve">§ 1 ust. 1 pkt 2 umowy, zgodnie z ofertą Wykonawcy z dnia ……………. roku; </w:t>
      </w:r>
    </w:p>
    <w:p w14:paraId="03C00CFF" w14:textId="194C70FD" w:rsidR="001C0A61" w:rsidRPr="00581131" w:rsidRDefault="001C0A61" w:rsidP="0032497F">
      <w:pPr>
        <w:pStyle w:val="Tekstpodstawowy10"/>
        <w:numPr>
          <w:ilvl w:val="1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81131">
        <w:rPr>
          <w:rFonts w:asciiTheme="minorHAnsi" w:hAnsiTheme="minorHAnsi" w:cstheme="minorHAnsi"/>
          <w:b/>
          <w:bCs/>
        </w:rPr>
        <w:t>kwota …</w:t>
      </w:r>
      <w:r w:rsidR="00F74262" w:rsidRPr="00581131">
        <w:rPr>
          <w:rFonts w:asciiTheme="minorHAnsi" w:hAnsiTheme="minorHAnsi" w:cstheme="minorHAnsi"/>
          <w:b/>
          <w:bCs/>
        </w:rPr>
        <w:t>…</w:t>
      </w:r>
      <w:r w:rsidR="00B00DD6" w:rsidRPr="00581131">
        <w:rPr>
          <w:rFonts w:asciiTheme="minorHAnsi" w:hAnsiTheme="minorHAnsi" w:cstheme="minorHAnsi"/>
          <w:b/>
          <w:bCs/>
        </w:rPr>
        <w:t>….</w:t>
      </w:r>
      <w:r w:rsidR="00F74262" w:rsidRPr="00581131">
        <w:rPr>
          <w:rFonts w:asciiTheme="minorHAnsi" w:hAnsiTheme="minorHAnsi" w:cstheme="minorHAnsi"/>
          <w:b/>
          <w:bCs/>
        </w:rPr>
        <w:t>…</w:t>
      </w:r>
      <w:r w:rsidRPr="00581131">
        <w:rPr>
          <w:rFonts w:asciiTheme="minorHAnsi" w:hAnsiTheme="minorHAnsi" w:cstheme="minorHAnsi"/>
          <w:b/>
          <w:bCs/>
        </w:rPr>
        <w:t>…zł brutto</w:t>
      </w:r>
      <w:r w:rsidRPr="00581131">
        <w:rPr>
          <w:rFonts w:asciiTheme="minorHAnsi" w:hAnsiTheme="minorHAnsi" w:cstheme="minorHAnsi"/>
        </w:rPr>
        <w:t xml:space="preserve"> stanowi wynagrodzenie Wykonawcy za </w:t>
      </w:r>
      <w:r w:rsidR="00B00DD6" w:rsidRPr="00581131">
        <w:rPr>
          <w:rFonts w:asciiTheme="minorHAnsi" w:hAnsiTheme="minorHAnsi" w:cstheme="minorHAnsi"/>
        </w:rPr>
        <w:t>zakres, o którym mowa</w:t>
      </w:r>
      <w:r w:rsidRPr="00581131">
        <w:rPr>
          <w:rFonts w:asciiTheme="minorHAnsi" w:hAnsiTheme="minorHAnsi" w:cstheme="minorHAnsi"/>
        </w:rPr>
        <w:t xml:space="preserve"> w § 1 ust. 1 pkt 3 umowy, z uwzględnieniem zapisów § 4 ust. 17</w:t>
      </w:r>
      <w:r w:rsidR="00B00DD6" w:rsidRPr="00581131">
        <w:rPr>
          <w:rFonts w:asciiTheme="minorHAnsi" w:hAnsiTheme="minorHAnsi" w:cstheme="minorHAnsi"/>
        </w:rPr>
        <w:t xml:space="preserve"> </w:t>
      </w:r>
      <w:r w:rsidRPr="00581131">
        <w:rPr>
          <w:rFonts w:asciiTheme="minorHAnsi" w:hAnsiTheme="minorHAnsi" w:cstheme="minorHAnsi"/>
        </w:rPr>
        <w:t>-</w:t>
      </w:r>
      <w:r w:rsidR="00B00DD6" w:rsidRPr="00581131">
        <w:rPr>
          <w:rFonts w:asciiTheme="minorHAnsi" w:hAnsiTheme="minorHAnsi" w:cstheme="minorHAnsi"/>
        </w:rPr>
        <w:t xml:space="preserve"> </w:t>
      </w:r>
      <w:r w:rsidRPr="00581131">
        <w:rPr>
          <w:rFonts w:asciiTheme="minorHAnsi" w:hAnsiTheme="minorHAnsi" w:cstheme="minorHAnsi"/>
        </w:rPr>
        <w:t xml:space="preserve">27 umowy, </w:t>
      </w:r>
      <w:r w:rsidRPr="00581131">
        <w:rPr>
          <w:rFonts w:asciiTheme="minorHAnsi" w:hAnsiTheme="minorHAnsi" w:cstheme="minorHAnsi"/>
        </w:rPr>
        <w:br/>
        <w:t>z pozostałej kwoty zabezpieczonej przez Zamawiającego na realizację przedmiotu zamówienia.</w:t>
      </w:r>
    </w:p>
    <w:p w14:paraId="0A949A59" w14:textId="4A6333C0" w:rsidR="002B284A" w:rsidRPr="002B284A" w:rsidRDefault="002B284A" w:rsidP="002B284A">
      <w:pPr>
        <w:pStyle w:val="Akapitzlist"/>
        <w:spacing w:line="276" w:lineRule="auto"/>
        <w:ind w:left="360"/>
        <w:jc w:val="center"/>
        <w:rPr>
          <w:rFonts w:asciiTheme="minorHAnsi" w:hAnsiTheme="minorHAnsi"/>
          <w:i/>
          <w:sz w:val="20"/>
          <w:szCs w:val="20"/>
        </w:rPr>
      </w:pPr>
      <w:bookmarkStart w:id="4" w:name="_Hlk208575094"/>
      <w:r w:rsidRPr="002B284A">
        <w:rPr>
          <w:rFonts w:asciiTheme="minorHAnsi" w:hAnsiTheme="minorHAnsi"/>
          <w:i/>
          <w:color w:val="0070C0"/>
          <w:sz w:val="20"/>
          <w:szCs w:val="20"/>
        </w:rPr>
        <w:t xml:space="preserve">(zapis </w:t>
      </w:r>
      <w:r>
        <w:rPr>
          <w:rFonts w:asciiTheme="minorHAnsi" w:hAnsiTheme="minorHAnsi"/>
          <w:i/>
          <w:color w:val="0070C0"/>
          <w:sz w:val="20"/>
          <w:szCs w:val="20"/>
        </w:rPr>
        <w:t xml:space="preserve">ust. 2 zostanie uzupełniony </w:t>
      </w:r>
      <w:r w:rsidRPr="002B284A">
        <w:rPr>
          <w:rFonts w:asciiTheme="minorHAnsi" w:hAnsiTheme="minorHAnsi"/>
          <w:i/>
          <w:color w:val="0070C0"/>
          <w:sz w:val="20"/>
          <w:szCs w:val="20"/>
        </w:rPr>
        <w:t xml:space="preserve"> zgodnie ze złożoną ofertą)</w:t>
      </w:r>
      <w:bookmarkEnd w:id="4"/>
    </w:p>
    <w:p w14:paraId="79BF5339" w14:textId="77777777" w:rsidR="001C0A61" w:rsidRDefault="001C0A61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14:paraId="3BE8A193" w14:textId="5EE49D0A" w:rsidR="001C0A61" w:rsidRPr="0081764F" w:rsidRDefault="001C0A61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Zapłata należności, po otrzymaniu protokołów przeglądów i konserwacji, nastąpi</w:t>
      </w:r>
      <w:r>
        <w:rPr>
          <w:rFonts w:asciiTheme="minorHAnsi" w:hAnsiTheme="minorHAnsi" w:cstheme="minorHAnsi"/>
        </w:rPr>
        <w:br/>
        <w:t xml:space="preserve">na podstawie faktury, płatnej przelewem, </w:t>
      </w:r>
      <w:r w:rsidRPr="0081764F">
        <w:rPr>
          <w:rFonts w:asciiTheme="minorHAnsi" w:hAnsiTheme="minorHAnsi" w:cstheme="minorHAnsi"/>
          <w:b/>
          <w:bCs/>
        </w:rPr>
        <w:t xml:space="preserve">w terminie 21 dni od daty doręczenia </w:t>
      </w:r>
      <w:r w:rsidR="00E615EF">
        <w:rPr>
          <w:rFonts w:asciiTheme="minorHAnsi" w:hAnsiTheme="minorHAnsi" w:cstheme="minorHAnsi"/>
          <w:b/>
          <w:bCs/>
        </w:rPr>
        <w:t xml:space="preserve">przez Wykonawcę </w:t>
      </w:r>
      <w:r w:rsidRPr="0081764F">
        <w:rPr>
          <w:rFonts w:asciiTheme="minorHAnsi" w:hAnsiTheme="minorHAnsi" w:cstheme="minorHAnsi"/>
          <w:b/>
          <w:bCs/>
        </w:rPr>
        <w:t>prawidłowo wystawionej faktury</w:t>
      </w:r>
      <w:r w:rsidR="00F74262">
        <w:rPr>
          <w:rFonts w:asciiTheme="minorHAnsi" w:hAnsiTheme="minorHAnsi" w:cstheme="minorHAnsi"/>
          <w:b/>
          <w:bCs/>
        </w:rPr>
        <w:t xml:space="preserve"> Zamawiającemu</w:t>
      </w:r>
      <w:r w:rsidRPr="0081764F">
        <w:rPr>
          <w:rFonts w:asciiTheme="minorHAnsi" w:hAnsiTheme="minorHAnsi" w:cstheme="minorHAnsi"/>
          <w:b/>
          <w:bCs/>
        </w:rPr>
        <w:t>.</w:t>
      </w:r>
    </w:p>
    <w:p w14:paraId="668B6595" w14:textId="77777777" w:rsidR="001C0A61" w:rsidRDefault="001C0A61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14:paraId="0CC4F586" w14:textId="77777777" w:rsidR="001C0A61" w:rsidRPr="00A219A0" w:rsidRDefault="00A219A0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</w:t>
      </w:r>
      <w:r w:rsidR="001C0A61" w:rsidRPr="00A219A0">
        <w:rPr>
          <w:rFonts w:asciiTheme="minorHAnsi" w:hAnsiTheme="minorHAnsi" w:cstheme="minorHAnsi"/>
        </w:rPr>
        <w:t>trony ustalają dzień obciążenia rachunku Zamawiającego.</w:t>
      </w:r>
    </w:p>
    <w:p w14:paraId="7B0BDAD6" w14:textId="63DF203A" w:rsidR="001C0A61" w:rsidRDefault="001C0A61" w:rsidP="0032497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rachunek bankowy wskazany w ust. 7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>
        <w:rPr>
          <w:rFonts w:asciiTheme="minorHAnsi" w:hAnsiTheme="minorHAnsi" w:cstheme="minorHAnsi"/>
        </w:rPr>
        <w:br/>
      </w:r>
      <w:r w:rsidRPr="00383F0E">
        <w:rPr>
          <w:rFonts w:asciiTheme="minorHAnsi" w:hAnsiTheme="minorHAnsi" w:cstheme="minorHAnsi"/>
        </w:rPr>
        <w:t>o podatku od towarów  i usług (t. j. Dz. U. z 202</w:t>
      </w:r>
      <w:r w:rsidR="00BC3DBC">
        <w:rPr>
          <w:rFonts w:asciiTheme="minorHAnsi" w:hAnsiTheme="minorHAnsi" w:cstheme="minorHAnsi"/>
        </w:rPr>
        <w:t>4</w:t>
      </w:r>
      <w:r w:rsidRPr="00383F0E">
        <w:rPr>
          <w:rFonts w:asciiTheme="minorHAnsi" w:hAnsiTheme="minorHAnsi" w:cstheme="minorHAnsi"/>
        </w:rPr>
        <w:t xml:space="preserve"> r., poz. </w:t>
      </w:r>
      <w:r w:rsidR="00BC3DBC">
        <w:rPr>
          <w:rFonts w:asciiTheme="minorHAnsi" w:hAnsiTheme="minorHAnsi" w:cstheme="minorHAnsi"/>
        </w:rPr>
        <w:t>361</w:t>
      </w:r>
      <w:r w:rsidRPr="00383F0E">
        <w:rPr>
          <w:rFonts w:asciiTheme="minorHAnsi" w:hAnsiTheme="minorHAnsi" w:cstheme="minorHAnsi"/>
        </w:rPr>
        <w:t xml:space="preserve"> ze zm.).</w:t>
      </w:r>
    </w:p>
    <w:p w14:paraId="10D736AF" w14:textId="21F72B2C" w:rsidR="001C0A61" w:rsidRPr="00B00DD6" w:rsidRDefault="001C0A61" w:rsidP="0032497F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fakturze Wykonawca będzie zobowiązany wyszczególnić lokalizację, której wynagrodzenie dotyczy oraz rodzaj zrealizowanej usługi z uwzględnieniem podziału </w:t>
      </w:r>
      <w:r w:rsidRPr="00B00DD6">
        <w:rPr>
          <w:rFonts w:asciiTheme="minorHAnsi" w:hAnsiTheme="minorHAnsi" w:cstheme="minorHAnsi"/>
        </w:rPr>
        <w:t>określonego w § 4 ust. 11.</w:t>
      </w:r>
    </w:p>
    <w:p w14:paraId="5D0DFA8E" w14:textId="63DBFC8B" w:rsidR="00F74262" w:rsidRPr="00B00DD6" w:rsidRDefault="00F74262" w:rsidP="00F74262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B00DD6">
        <w:rPr>
          <w:rFonts w:asciiTheme="minorHAnsi" w:hAnsiTheme="minorHAnsi" w:cstheme="minorHAnsi"/>
        </w:rPr>
        <w:t>Z chwilą rozpoczęcia obowiązywania przepisów nakładających na Strony obowiązek korzystania z Krajowego Systemu e-Faktur (</w:t>
      </w:r>
      <w:proofErr w:type="spellStart"/>
      <w:r w:rsidRPr="00B00DD6">
        <w:rPr>
          <w:rFonts w:asciiTheme="minorHAnsi" w:hAnsiTheme="minorHAnsi" w:cstheme="minorHAnsi"/>
        </w:rPr>
        <w:t>KSeF</w:t>
      </w:r>
      <w:proofErr w:type="spellEnd"/>
      <w:r w:rsidRPr="00B00DD6">
        <w:rPr>
          <w:rFonts w:asciiTheme="minorHAnsi" w:hAnsiTheme="minorHAnsi" w:cstheme="minorHAnsi"/>
        </w:rPr>
        <w:t xml:space="preserve">), o którym mowa w art. 106 </w:t>
      </w:r>
      <w:proofErr w:type="spellStart"/>
      <w:r w:rsidRPr="00B00DD6">
        <w:rPr>
          <w:rFonts w:asciiTheme="minorHAnsi" w:hAnsiTheme="minorHAnsi" w:cstheme="minorHAnsi"/>
        </w:rPr>
        <w:t>nd</w:t>
      </w:r>
      <w:proofErr w:type="spellEnd"/>
      <w:r w:rsidRPr="00B00DD6">
        <w:rPr>
          <w:rFonts w:asciiTheme="minorHAnsi" w:hAnsiTheme="minorHAnsi" w:cstheme="minorHAnsi"/>
        </w:rPr>
        <w:t xml:space="preserve"> ustawy </w:t>
      </w:r>
      <w:r w:rsidR="000A0527" w:rsidRPr="00B00DD6">
        <w:rPr>
          <w:rFonts w:asciiTheme="minorHAnsi" w:hAnsiTheme="minorHAnsi" w:cstheme="minorHAnsi"/>
        </w:rPr>
        <w:br/>
      </w:r>
      <w:r w:rsidRPr="00B00DD6">
        <w:rPr>
          <w:rFonts w:asciiTheme="minorHAnsi" w:hAnsiTheme="minorHAnsi" w:cstheme="minorHAnsi"/>
        </w:rPr>
        <w:t>o VAT (</w:t>
      </w:r>
      <w:proofErr w:type="spellStart"/>
      <w:r w:rsidRPr="00B00DD6">
        <w:rPr>
          <w:rFonts w:asciiTheme="minorHAnsi" w:hAnsiTheme="minorHAnsi" w:cstheme="minorHAnsi"/>
        </w:rPr>
        <w:t>t.j</w:t>
      </w:r>
      <w:proofErr w:type="spellEnd"/>
      <w:r w:rsidRPr="00B00DD6">
        <w:rPr>
          <w:rFonts w:asciiTheme="minorHAnsi" w:hAnsiTheme="minorHAnsi" w:cstheme="minorHAnsi"/>
        </w:rPr>
        <w:t xml:space="preserve">. Dz. U z 2025 r. poz. 775 ze zm.), wystawianie i odbieranie faktur następują wyłącznie w </w:t>
      </w:r>
      <w:proofErr w:type="spellStart"/>
      <w:r w:rsidRPr="00B00DD6">
        <w:rPr>
          <w:rFonts w:asciiTheme="minorHAnsi" w:hAnsiTheme="minorHAnsi" w:cstheme="minorHAnsi"/>
        </w:rPr>
        <w:t>KSeF</w:t>
      </w:r>
      <w:proofErr w:type="spellEnd"/>
      <w:r w:rsidRPr="00B00DD6">
        <w:rPr>
          <w:rFonts w:asciiTheme="minorHAnsi" w:hAnsiTheme="minorHAnsi" w:cstheme="minorHAnsi"/>
        </w:rPr>
        <w:t>, zgodnie z obowiązującymi przepisami.</w:t>
      </w:r>
    </w:p>
    <w:p w14:paraId="7113B5D3" w14:textId="0B4FF7CB" w:rsidR="00F74262" w:rsidRPr="00B00DD6" w:rsidRDefault="00F74262" w:rsidP="00F74262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00DD6">
        <w:rPr>
          <w:rFonts w:asciiTheme="minorHAnsi" w:hAnsiTheme="minorHAnsi" w:cstheme="minorHAnsi"/>
        </w:rPr>
        <w:lastRenderedPageBreak/>
        <w:t xml:space="preserve">W sprawie faktur elektronicznych należy kontaktować się z następującą komórką organizacyjną Zamawiającego: </w:t>
      </w:r>
      <w:r w:rsidRPr="00B00DD6">
        <w:rPr>
          <w:rFonts w:asciiTheme="minorHAnsi" w:hAnsiTheme="minorHAnsi" w:cstheme="minorHAnsi"/>
          <w:b/>
          <w:bCs/>
        </w:rPr>
        <w:t xml:space="preserve">Pierwszy Referat Logistyki tel.: (42) 28-99-753 / 766 / 769, e-mail: </w:t>
      </w:r>
      <w:hyperlink r:id="rId8" w:history="1">
        <w:r w:rsidRPr="00B00DD6">
          <w:rPr>
            <w:rStyle w:val="Hipercze"/>
            <w:rFonts w:asciiTheme="minorHAnsi" w:hAnsiTheme="minorHAnsi" w:cstheme="minorHAnsi"/>
            <w:b/>
            <w:bCs/>
            <w:color w:val="auto"/>
          </w:rPr>
          <w:t>ias.lodz@mf.gov.pl</w:t>
        </w:r>
      </w:hyperlink>
      <w:r w:rsidRPr="00B00DD6">
        <w:rPr>
          <w:rFonts w:asciiTheme="minorHAnsi" w:hAnsiTheme="minorHAnsi" w:cstheme="minorHAnsi"/>
          <w:b/>
          <w:bCs/>
        </w:rPr>
        <w:t xml:space="preserve">.  </w:t>
      </w:r>
    </w:p>
    <w:p w14:paraId="78253AFF" w14:textId="742F08C8" w:rsidR="00F74262" w:rsidRPr="00B00DD6" w:rsidRDefault="00F74262" w:rsidP="00F74262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B00DD6">
        <w:rPr>
          <w:rFonts w:asciiTheme="minorHAnsi" w:hAnsiTheme="minorHAnsi" w:cstheme="minorHAnsi"/>
        </w:rPr>
        <w:t xml:space="preserve">Za niedotrzymanie terminu płatności faktury Wykonawca może naliczyć odsetki ustawowe za opóźnienie w płatności, w wysokości określonej w ustawie z dnia 8 marca 2013 r. </w:t>
      </w:r>
      <w:r w:rsidRPr="00B00DD6">
        <w:rPr>
          <w:rFonts w:asciiTheme="minorHAnsi" w:hAnsiTheme="minorHAnsi" w:cstheme="minorHAnsi"/>
        </w:rPr>
        <w:br/>
        <w:t xml:space="preserve">o przeciwdziałaniu nadmiernym opóźnieniom w transakcjach handlowych </w:t>
      </w:r>
      <w:r w:rsidRPr="00B00DD6">
        <w:rPr>
          <w:rFonts w:asciiTheme="minorHAnsi" w:hAnsiTheme="minorHAnsi" w:cstheme="minorHAnsi"/>
        </w:rPr>
        <w:br/>
        <w:t>(</w:t>
      </w:r>
      <w:proofErr w:type="spellStart"/>
      <w:r w:rsidRPr="00B00DD6">
        <w:rPr>
          <w:rFonts w:asciiTheme="minorHAnsi" w:hAnsiTheme="minorHAnsi" w:cstheme="minorHAnsi"/>
        </w:rPr>
        <w:t>t.j</w:t>
      </w:r>
      <w:proofErr w:type="spellEnd"/>
      <w:r w:rsidRPr="00B00DD6">
        <w:rPr>
          <w:rFonts w:asciiTheme="minorHAnsi" w:hAnsiTheme="minorHAnsi" w:cstheme="minorHAnsi"/>
        </w:rPr>
        <w:t>. Dz. U. z 2023 r., poz. 1790 ze zm.).</w:t>
      </w:r>
    </w:p>
    <w:p w14:paraId="2A267C7A" w14:textId="179BAFEB" w:rsidR="00F74262" w:rsidRPr="00B00DD6" w:rsidRDefault="00F74262" w:rsidP="00F74262">
      <w:pPr>
        <w:pStyle w:val="Tekstpodstawowy10"/>
        <w:numPr>
          <w:ilvl w:val="0"/>
          <w:numId w:val="2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B00DD6">
        <w:rPr>
          <w:rFonts w:asciiTheme="minorHAnsi" w:hAnsiTheme="minorHAnsi" w:cstheme="minorHAnsi"/>
        </w:rPr>
        <w:t xml:space="preserve">W przypadku zmiany stawki podatku od towarów i usług wynagrodzenie należne Wykonawcy zostanie ustalone z zastosowaniem stawki podatku VAT obowiązującej </w:t>
      </w:r>
      <w:r w:rsidRPr="00B00DD6">
        <w:rPr>
          <w:rFonts w:asciiTheme="minorHAnsi" w:hAnsiTheme="minorHAnsi" w:cstheme="minorHAnsi"/>
        </w:rPr>
        <w:br/>
        <w:t xml:space="preserve">w chwili powstania obowiązku podatkowego. Zmiana wynagrodzenia Wykonawcy w tym zakresie nie wymaga formy pisemnej w postaci aneksu do umowy. </w:t>
      </w:r>
    </w:p>
    <w:p w14:paraId="223FED03" w14:textId="77777777" w:rsidR="00F74262" w:rsidRPr="00A65854" w:rsidRDefault="00F74262" w:rsidP="00F74262">
      <w:pPr>
        <w:pStyle w:val="Tekstpodstawowy10"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B59A3A1" w14:textId="77777777" w:rsidR="001C0A61" w:rsidRPr="00A65854" w:rsidRDefault="001C0A61" w:rsidP="0032497F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A65854">
        <w:rPr>
          <w:rFonts w:asciiTheme="minorHAnsi" w:hAnsiTheme="minorHAnsi" w:cstheme="minorHAnsi"/>
          <w:b/>
        </w:rPr>
        <w:t xml:space="preserve">§ 7 </w:t>
      </w:r>
      <w:r w:rsidRPr="00A65854">
        <w:rPr>
          <w:rFonts w:asciiTheme="minorHAnsi" w:hAnsiTheme="minorHAnsi" w:cstheme="minorHAnsi"/>
          <w:b/>
        </w:rPr>
        <w:br/>
        <w:t>KARY UMOWNE</w:t>
      </w:r>
    </w:p>
    <w:p w14:paraId="28E718FA" w14:textId="77777777" w:rsidR="001C0A61" w:rsidRPr="00A65854" w:rsidRDefault="001C0A61" w:rsidP="0032497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A65854">
        <w:rPr>
          <w:rFonts w:asciiTheme="minorHAnsi" w:hAnsiTheme="minorHAnsi" w:cstheme="minorHAnsi"/>
        </w:rPr>
        <w:t>Strony ustalają, że w przypadku niewykonania lub nienależytego wykonania umowy Wykonawca zapłaci Zamawiającemu karę umowną z tytułu:</w:t>
      </w:r>
    </w:p>
    <w:p w14:paraId="44B5FF38" w14:textId="22AB713B" w:rsidR="001C0A61" w:rsidRPr="00A65854" w:rsidRDefault="001C0A61" w:rsidP="0032497F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A65854">
        <w:rPr>
          <w:rFonts w:asciiTheme="minorHAnsi" w:hAnsiTheme="minorHAnsi" w:cstheme="minorHAnsi"/>
        </w:rPr>
        <w:t xml:space="preserve">zwłoki w wykonaniu przedmiotu zamówienia, o którym mowa w § 1 ust. 1 </w:t>
      </w:r>
      <w:r w:rsidR="00BE36F3">
        <w:rPr>
          <w:rFonts w:asciiTheme="minorHAnsi" w:hAnsiTheme="minorHAnsi" w:cstheme="minorHAnsi"/>
        </w:rPr>
        <w:t>umowy</w:t>
      </w:r>
      <w:r w:rsidR="00BE36F3">
        <w:rPr>
          <w:rFonts w:asciiTheme="minorHAnsi" w:hAnsiTheme="minorHAnsi" w:cstheme="minorHAnsi"/>
        </w:rPr>
        <w:br/>
      </w:r>
      <w:r w:rsidRPr="00A65854">
        <w:rPr>
          <w:rFonts w:asciiTheme="minorHAnsi" w:hAnsiTheme="minorHAnsi" w:cstheme="minorHAnsi"/>
        </w:rPr>
        <w:t>- w wysokości 2% ceny brutto, określonej w § 6 ust. 2 pkt 1 do umowy za każdy dzień zwłoki;</w:t>
      </w:r>
    </w:p>
    <w:p w14:paraId="150CDD5D" w14:textId="16C8A5C6" w:rsidR="001C0A61" w:rsidRPr="00A65854" w:rsidRDefault="001C0A61" w:rsidP="0032497F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A65854">
        <w:rPr>
          <w:rFonts w:asciiTheme="minorHAnsi" w:hAnsiTheme="minorHAnsi" w:cstheme="minorHAnsi"/>
        </w:rPr>
        <w:t xml:space="preserve">zwłoki w wykonaniu przedmiotu zamówienia, o którym mowa w § 1 ust. 2 </w:t>
      </w:r>
      <w:r w:rsidR="00BE36F3">
        <w:rPr>
          <w:rFonts w:asciiTheme="minorHAnsi" w:hAnsiTheme="minorHAnsi" w:cstheme="minorHAnsi"/>
        </w:rPr>
        <w:t>umowy</w:t>
      </w:r>
      <w:r w:rsidR="00BE36F3">
        <w:rPr>
          <w:rFonts w:asciiTheme="minorHAnsi" w:hAnsiTheme="minorHAnsi" w:cstheme="minorHAnsi"/>
        </w:rPr>
        <w:br/>
      </w:r>
      <w:r w:rsidRPr="00A65854">
        <w:rPr>
          <w:rFonts w:asciiTheme="minorHAnsi" w:hAnsiTheme="minorHAnsi" w:cstheme="minorHAnsi"/>
        </w:rPr>
        <w:t xml:space="preserve">- w wysokości 2% umówionego wynagrodzenia brutto za każdy dzień zwłoki </w:t>
      </w:r>
      <w:r w:rsidRPr="00A65854">
        <w:rPr>
          <w:rFonts w:asciiTheme="minorHAnsi" w:hAnsiTheme="minorHAnsi" w:cstheme="minorHAnsi"/>
        </w:rPr>
        <w:br/>
        <w:t>w wykonaniu naprawy, zgodnie z § 6 ust. 2 pkt 2 umowy</w:t>
      </w:r>
      <w:r w:rsidR="00733AED" w:rsidRPr="00A65854">
        <w:rPr>
          <w:rFonts w:asciiTheme="minorHAnsi" w:hAnsiTheme="minorHAnsi" w:cstheme="minorHAnsi"/>
        </w:rPr>
        <w:t>;</w:t>
      </w:r>
    </w:p>
    <w:p w14:paraId="2DCDC178" w14:textId="7B3DE4A2" w:rsidR="00733AED" w:rsidRDefault="00733AED" w:rsidP="0032497F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A65854">
        <w:rPr>
          <w:rFonts w:asciiTheme="minorHAnsi" w:hAnsiTheme="minorHAnsi" w:cstheme="minorHAnsi"/>
        </w:rPr>
        <w:t xml:space="preserve">odstąpienia od umowy przez Zamawiającego </w:t>
      </w:r>
      <w:r w:rsidR="00B00DD6" w:rsidRPr="00581131">
        <w:rPr>
          <w:rFonts w:asciiTheme="minorHAnsi" w:hAnsiTheme="minorHAnsi" w:cstheme="minorHAnsi"/>
        </w:rPr>
        <w:t xml:space="preserve">lub przez Wykonawcę </w:t>
      </w:r>
      <w:r w:rsidRPr="00A65854">
        <w:rPr>
          <w:rFonts w:asciiTheme="minorHAnsi" w:hAnsiTheme="minorHAnsi" w:cstheme="minorHAnsi"/>
        </w:rPr>
        <w:t>z powodu okoliczności, za które odpowiedzialność ponosi Wykonawca, w wysokości</w:t>
      </w:r>
      <w:r>
        <w:rPr>
          <w:rFonts w:asciiTheme="minorHAnsi" w:hAnsiTheme="minorHAnsi" w:cstheme="minorHAnsi"/>
        </w:rPr>
        <w:t xml:space="preserve"> </w:t>
      </w:r>
      <w:r w:rsidR="00B00DD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10 % wynagrodzenia brutto określonego w § 6 ust. 2 umowy</w:t>
      </w:r>
      <w:r w:rsidR="00B00DD6">
        <w:rPr>
          <w:rFonts w:asciiTheme="minorHAnsi" w:hAnsiTheme="minorHAnsi" w:cstheme="minorHAnsi"/>
        </w:rPr>
        <w:t>;</w:t>
      </w:r>
    </w:p>
    <w:p w14:paraId="4F6A4C10" w14:textId="431F4DEC" w:rsidR="00B00DD6" w:rsidRPr="00581131" w:rsidRDefault="00B00DD6" w:rsidP="00B00DD6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581131">
        <w:rPr>
          <w:rFonts w:asciiTheme="minorHAnsi" w:hAnsiTheme="minorHAnsi" w:cstheme="minorHAnsi"/>
        </w:rPr>
        <w:t xml:space="preserve">zwłoki w usunięciu awarii oraz dokonaniu napraw, o których mowa w § 4 ust. 14, </w:t>
      </w:r>
      <w:r w:rsidRPr="00581131">
        <w:rPr>
          <w:rFonts w:asciiTheme="minorHAnsi" w:hAnsiTheme="minorHAnsi" w:cstheme="minorHAnsi"/>
        </w:rPr>
        <w:br/>
        <w:t xml:space="preserve">§ 8 ust. 8 umowy, w przystąpieniu do usuwania awarii, o których mowa </w:t>
      </w:r>
      <w:r w:rsidR="00BE36F3" w:rsidRPr="00581131">
        <w:rPr>
          <w:rFonts w:asciiTheme="minorHAnsi" w:hAnsiTheme="minorHAnsi" w:cstheme="minorHAnsi"/>
        </w:rPr>
        <w:br/>
      </w:r>
      <w:r w:rsidRPr="00581131">
        <w:rPr>
          <w:rFonts w:asciiTheme="minorHAnsi" w:hAnsiTheme="minorHAnsi" w:cstheme="minorHAnsi"/>
        </w:rPr>
        <w:t xml:space="preserve">w § 4 ust. 20 umowy </w:t>
      </w:r>
      <w:r w:rsidR="00BE36F3" w:rsidRPr="00581131">
        <w:rPr>
          <w:rFonts w:asciiTheme="minorHAnsi" w:hAnsiTheme="minorHAnsi" w:cstheme="minorHAnsi"/>
        </w:rPr>
        <w:t xml:space="preserve">- w wysokości 2% umówionego wynagrodzenia brutto </w:t>
      </w:r>
      <w:r w:rsidRPr="00581131">
        <w:rPr>
          <w:rFonts w:asciiTheme="minorHAnsi" w:hAnsiTheme="minorHAnsi" w:cstheme="minorHAnsi"/>
        </w:rPr>
        <w:t xml:space="preserve">za każdy dzień zwłoki, zgodnie z § 6 ust. 2 </w:t>
      </w:r>
      <w:r w:rsidR="00BE36F3" w:rsidRPr="00581131">
        <w:rPr>
          <w:rFonts w:asciiTheme="minorHAnsi" w:hAnsiTheme="minorHAnsi" w:cstheme="minorHAnsi"/>
        </w:rPr>
        <w:t xml:space="preserve">pkt 2 </w:t>
      </w:r>
      <w:r w:rsidRPr="00581131">
        <w:rPr>
          <w:rFonts w:asciiTheme="minorHAnsi" w:hAnsiTheme="minorHAnsi" w:cstheme="minorHAnsi"/>
        </w:rPr>
        <w:t>umowy.</w:t>
      </w:r>
    </w:p>
    <w:p w14:paraId="29950058" w14:textId="2623B68F" w:rsidR="001C0A61" w:rsidRDefault="001C0A61" w:rsidP="0032497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naliczenia przez Zamawiającego kary umownej, o której mowa </w:t>
      </w:r>
      <w:r w:rsidR="00BE36F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ust. 1, Zamawiający wystawi notę obciążeniową, a Wykonawca dokona przelewu należności wynikającej z noty obciążeniowej na konto Zamawiającego w terminie 7 dni od daty jej otrzymania.</w:t>
      </w:r>
    </w:p>
    <w:p w14:paraId="543AF55A" w14:textId="77777777" w:rsidR="001C0A61" w:rsidRDefault="001C0A61" w:rsidP="0032497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14:paraId="74E35F2D" w14:textId="77777777" w:rsidR="001C0A61" w:rsidRDefault="001C0A61" w:rsidP="0032497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51C72740" w14:textId="16B7CD22" w:rsidR="001C0A61" w:rsidRDefault="001C0A61" w:rsidP="0032497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niewykonania lub nienależytego wykonywania przedmiotu umowy przez </w:t>
      </w:r>
      <w:r w:rsidRPr="000F2949">
        <w:rPr>
          <w:rFonts w:asciiTheme="minorHAnsi" w:hAnsiTheme="minorHAnsi" w:cstheme="minorHAnsi"/>
        </w:rPr>
        <w:t>Wykonawcę</w:t>
      </w:r>
      <w:r w:rsidR="00BE36F3" w:rsidRPr="000F2949">
        <w:rPr>
          <w:rFonts w:asciiTheme="minorHAnsi" w:hAnsiTheme="minorHAnsi" w:cstheme="minorHAnsi"/>
        </w:rPr>
        <w:t xml:space="preserve"> – pomimo jednokrotnego wezwania - </w:t>
      </w:r>
      <w:r>
        <w:rPr>
          <w:rFonts w:asciiTheme="minorHAnsi" w:hAnsiTheme="minorHAnsi" w:cstheme="minorHAnsi"/>
        </w:rPr>
        <w:t xml:space="preserve">Zamawiający może powierzyć </w:t>
      </w:r>
      <w:r>
        <w:rPr>
          <w:rFonts w:asciiTheme="minorHAnsi" w:hAnsiTheme="minorHAnsi" w:cstheme="minorHAnsi"/>
        </w:rPr>
        <w:lastRenderedPageBreak/>
        <w:t xml:space="preserve">wykonanie przedmiotu umowy innemu podmiotowi, kosztami obciążając Wykonawcę. Nie zwalnia to Wykonawcy od obowiązku zapłaty kary umownej, o której mowa w ust. 1. </w:t>
      </w:r>
    </w:p>
    <w:p w14:paraId="60399D49" w14:textId="77777777" w:rsidR="001C0A61" w:rsidRDefault="001C0A61" w:rsidP="0032497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maksymalna wysokość kary umownej nie przekroczy 30% wartości umowy wskazanej w § 6 ust. 2 umowy. </w:t>
      </w:r>
    </w:p>
    <w:p w14:paraId="1D53EDF6" w14:textId="77777777" w:rsidR="001C0A61" w:rsidRDefault="001C0A61" w:rsidP="0032497F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  <w:t>GWARANCJA JAKOŚCI, SERWIS, NAPRAWA, RĘKOJMIA ZA WADY</w:t>
      </w:r>
    </w:p>
    <w:p w14:paraId="37DCB42F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28F9434C" w14:textId="77777777" w:rsidR="001C0A61" w:rsidRDefault="001C0A61" w:rsidP="0032497F">
      <w:pPr>
        <w:pStyle w:val="Akapitzlist"/>
        <w:numPr>
          <w:ilvl w:val="1"/>
          <w:numId w:val="30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14:paraId="7D977460" w14:textId="77777777" w:rsidR="001C0A61" w:rsidRDefault="001C0A61" w:rsidP="0032497F">
      <w:pPr>
        <w:pStyle w:val="Akapitzlist"/>
        <w:numPr>
          <w:ilvl w:val="1"/>
          <w:numId w:val="30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obowiązującymi przepisami prawa;</w:t>
      </w:r>
    </w:p>
    <w:p w14:paraId="365888CD" w14:textId="77777777" w:rsidR="001C0A61" w:rsidRDefault="001C0A61" w:rsidP="0032497F">
      <w:pPr>
        <w:pStyle w:val="Akapitzlist"/>
        <w:numPr>
          <w:ilvl w:val="1"/>
          <w:numId w:val="30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kompletności z punktu widzenia celu, jakiemu ma służyć.</w:t>
      </w:r>
    </w:p>
    <w:p w14:paraId="7D84F91C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obejmować będzie wykonane prace oraz zastosowane materiały i urządzenia.</w:t>
      </w:r>
    </w:p>
    <w:p w14:paraId="7155A2CD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Warunki gwarancji określa niniejsza umowa oraz przekazany Zamawiającemu dokument gwarancyjny producenta materiałów, urządzeń itp. użytych lub zamontowanych przez Wykonawcę w czasie trwania umowy - stanowiący integralną część umowy. W przypadku rozbieżności postanowień, pierwszeństwo mają p</w:t>
      </w:r>
      <w:r w:rsidR="00A219A0">
        <w:rPr>
          <w:rFonts w:asciiTheme="minorHAnsi" w:hAnsiTheme="minorHAnsi" w:cstheme="minorHAnsi"/>
        </w:rPr>
        <w:t xml:space="preserve">ostanowienia korzystniejsze dla </w:t>
      </w:r>
      <w:r>
        <w:rPr>
          <w:rFonts w:asciiTheme="minorHAnsi" w:hAnsiTheme="minorHAnsi" w:cstheme="minorHAnsi"/>
        </w:rPr>
        <w:t>Zamawiającego.</w:t>
      </w:r>
    </w:p>
    <w:p w14:paraId="7D538795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8B4F5C">
        <w:rPr>
          <w:rFonts w:asciiTheme="minorHAnsi" w:hAnsiTheme="minorHAnsi" w:cstheme="minorHAnsi"/>
          <w:b/>
          <w:bCs/>
        </w:rPr>
        <w:t xml:space="preserve">Termin gwarancji na zamontowane materiały, urządzenia, jest zgodny z gwarancją producenta, natomiast na wykonane przez Wykonawcę usługi (czynności serwisowe </w:t>
      </w:r>
      <w:r w:rsidRPr="008B4F5C">
        <w:rPr>
          <w:rFonts w:asciiTheme="minorHAnsi" w:hAnsiTheme="minorHAnsi" w:cstheme="minorHAnsi"/>
          <w:b/>
          <w:bCs/>
        </w:rPr>
        <w:br/>
        <w:t>i naprawcze) Wykonawca udziela</w:t>
      </w:r>
      <w:r w:rsidRPr="00E50495">
        <w:rPr>
          <w:rFonts w:asciiTheme="minorHAnsi" w:hAnsiTheme="minorHAnsi" w:cstheme="minorHAnsi"/>
          <w:b/>
          <w:bCs/>
        </w:rPr>
        <w:t xml:space="preserve"> 12 miesięcznej gwarancji.</w:t>
      </w:r>
      <w:r>
        <w:rPr>
          <w:rFonts w:asciiTheme="minorHAnsi" w:hAnsiTheme="minorHAnsi" w:cstheme="minorHAnsi"/>
        </w:rPr>
        <w:t xml:space="preserve"> Bieg terminów gwarancji rozpoczyna się w dacie odbioru.</w:t>
      </w:r>
    </w:p>
    <w:p w14:paraId="08855BBD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Udzielenie gwarancji na powyższych warunkach nie wyłącza uprawnień Zamawiającego</w:t>
      </w:r>
      <w:r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14:paraId="7F1D17D4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wynikającej z jej użytkowania zgodnego</w:t>
      </w:r>
      <w:r>
        <w:rPr>
          <w:rFonts w:asciiTheme="minorHAnsi" w:hAnsiTheme="minorHAnsi" w:cstheme="minorHAnsi"/>
        </w:rPr>
        <w:br/>
        <w:t>z przeznaczeniem.</w:t>
      </w:r>
    </w:p>
    <w:p w14:paraId="1A282CBC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 terminie 3 dni</w:t>
      </w:r>
      <w:r>
        <w:rPr>
          <w:rFonts w:asciiTheme="minorHAnsi" w:hAnsiTheme="minorHAnsi" w:cstheme="minorHAnsi"/>
        </w:rPr>
        <w:br/>
        <w:t>od stwierdzenia wady i potwierdzone pisemnie. Termin gwarancji biegnie na nowo</w:t>
      </w:r>
      <w:r>
        <w:rPr>
          <w:rFonts w:asciiTheme="minorHAnsi" w:hAnsiTheme="minorHAnsi" w:cstheme="minorHAnsi"/>
        </w:rPr>
        <w:br/>
        <w:t xml:space="preserve"> od chwili naprawienia wadliwej rzeczy lub dostarczenia rzeczy wolnej od wad. </w:t>
      </w:r>
    </w:p>
    <w:p w14:paraId="1248E092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</w:t>
      </w:r>
      <w:r>
        <w:rPr>
          <w:rFonts w:asciiTheme="minorHAnsi" w:hAnsiTheme="minorHAnsi" w:cstheme="minorHAnsi"/>
        </w:rPr>
        <w:br/>
        <w:t xml:space="preserve">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</w:t>
      </w:r>
      <w:r w:rsidR="00A219A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prace naprawcze.</w:t>
      </w:r>
    </w:p>
    <w:p w14:paraId="10DC0454" w14:textId="77777777" w:rsidR="001C0A61" w:rsidRDefault="001C0A61" w:rsidP="0032497F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639EC256" w14:textId="77777777" w:rsidR="001C0A61" w:rsidRDefault="001C0A61" w:rsidP="0032497F">
      <w:pPr>
        <w:tabs>
          <w:tab w:val="left" w:pos="426"/>
        </w:tabs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14:paraId="5C924371" w14:textId="77777777" w:rsidR="001C0A61" w:rsidRDefault="001C0A61" w:rsidP="0032497F">
      <w:pPr>
        <w:tabs>
          <w:tab w:val="left" w:pos="426"/>
        </w:tabs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UBEZPIECZENIE</w:t>
      </w:r>
    </w:p>
    <w:p w14:paraId="72323CF6" w14:textId="77777777" w:rsidR="001C0A61" w:rsidRDefault="001C0A61" w:rsidP="0032497F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Ryzyko odpowiedzialności za bezpieczeństwo związane z wykonaniem przedmiotu umowy ponosi Wykonawca. </w:t>
      </w:r>
    </w:p>
    <w:p w14:paraId="0C598D53" w14:textId="60FBF221" w:rsidR="001C0A61" w:rsidRDefault="001C0A61" w:rsidP="0032497F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</w:t>
      </w:r>
      <w:r w:rsidR="00A219A0">
        <w:rPr>
          <w:rFonts w:asciiTheme="minorHAnsi" w:hAnsiTheme="minorHAnsi" w:cstheme="minorHAnsi"/>
        </w:rPr>
        <w:t xml:space="preserve">ej z przedmiotem umowy na kwotę </w:t>
      </w:r>
      <w:r>
        <w:rPr>
          <w:rFonts w:asciiTheme="minorHAnsi" w:hAnsiTheme="minorHAnsi" w:cstheme="minorHAnsi"/>
        </w:rPr>
        <w:t>nie mniejszą niż 1</w:t>
      </w:r>
      <w:r w:rsidR="00BC3DBC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000,00 zł (słownie: sto </w:t>
      </w:r>
      <w:r w:rsidR="00BC3DBC">
        <w:rPr>
          <w:rFonts w:asciiTheme="minorHAnsi" w:hAnsiTheme="minorHAnsi" w:cstheme="minorHAnsi"/>
        </w:rPr>
        <w:t xml:space="preserve">pięćdziesiąt </w:t>
      </w:r>
      <w:r>
        <w:rPr>
          <w:rFonts w:asciiTheme="minorHAnsi" w:hAnsiTheme="minorHAnsi" w:cstheme="minorHAnsi"/>
        </w:rPr>
        <w:t>tysięcy złotych 00/100).</w:t>
      </w:r>
    </w:p>
    <w:p w14:paraId="628F689D" w14:textId="77777777" w:rsidR="001C0A61" w:rsidRDefault="001C0A61" w:rsidP="0032497F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stanowi załącznik nr 2 do umowy. </w:t>
      </w:r>
    </w:p>
    <w:p w14:paraId="32AD4978" w14:textId="77777777" w:rsidR="001C0A61" w:rsidRDefault="001C0A61" w:rsidP="0032497F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</w:t>
      </w:r>
      <w:r w:rsidR="005D2C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terminem nowej polisy). Na każde żądanie Zamawiającego, Wykonawca przedstawi Zamawiającemu, nie później niż w terminie 3 dni roboczych, nową polisę lub inny dokument potwierdzający, </w:t>
      </w:r>
      <w:r w:rsidR="00A219A0">
        <w:rPr>
          <w:rFonts w:asciiTheme="minorHAnsi" w:hAnsiTheme="minorHAnsi" w:cstheme="minorHAnsi"/>
        </w:rPr>
        <w:t xml:space="preserve">że Wykonawca jest ubezpieczony </w:t>
      </w:r>
      <w:r>
        <w:rPr>
          <w:rFonts w:asciiTheme="minorHAnsi" w:hAnsiTheme="minorHAnsi" w:cstheme="minorHAnsi"/>
        </w:rPr>
        <w:t>od odpowiedzialności cywilnej, na warunkach określonych w ust. 2 niniejszego paragrafu.</w:t>
      </w:r>
    </w:p>
    <w:p w14:paraId="3CE852CA" w14:textId="77777777" w:rsidR="001C0A61" w:rsidRDefault="001C0A61" w:rsidP="00BE36F3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2CFAA1FE" w14:textId="13A87B81" w:rsidR="000A0527" w:rsidRPr="000F2949" w:rsidRDefault="001C0A61" w:rsidP="00BE36F3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0F2949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515C2990" w14:textId="736E4D48" w:rsidR="00BE36F3" w:rsidRPr="000F2949" w:rsidRDefault="00BE36F3" w:rsidP="00BE36F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0F2949">
        <w:rPr>
          <w:rFonts w:asciiTheme="minorHAnsi" w:hAnsiTheme="minorHAnsi" w:cstheme="minorHAnsi"/>
        </w:rPr>
        <w:t xml:space="preserve">W sytuacji, gdy Wykonawca nie zachowa ciągłości ubezpieczenia zobowiązany jest o tym fakcie niezwłocznie poinformować Zamawiającego. W takiej sytuacji Zamawiający wezwie Wykonawcę do zaprzestania realizacji umowy do czasu wykupienia nowego ubezpieczenia, co może rodzić konsekwencji w postaci naliczenia kary umownej z tytułu nieterminowego wykonania przedmiotu umowy. Powyższe dotyczy także sytuacji, gdy Zamawiający wzywając Wykonawcę do przedłożenia polisy ubezpieczającej stwierdzi jej brak lub wygaśnięcie daty objęcia ubezpieczeniem. </w:t>
      </w:r>
    </w:p>
    <w:p w14:paraId="4196BF82" w14:textId="77777777" w:rsidR="00BE36F3" w:rsidRPr="000A0527" w:rsidRDefault="00BE36F3" w:rsidP="00BE36F3">
      <w:pPr>
        <w:pStyle w:val="Akapitzlist"/>
        <w:tabs>
          <w:tab w:val="left" w:pos="426"/>
        </w:tabs>
        <w:spacing w:line="276" w:lineRule="auto"/>
        <w:ind w:left="360" w:right="-1"/>
        <w:jc w:val="both"/>
        <w:rPr>
          <w:rFonts w:asciiTheme="minorHAnsi" w:hAnsiTheme="minorHAnsi" w:cstheme="minorHAnsi"/>
        </w:rPr>
      </w:pPr>
    </w:p>
    <w:p w14:paraId="66CA502D" w14:textId="77777777" w:rsidR="001C0A61" w:rsidRDefault="001C0A61" w:rsidP="0032497F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14:paraId="7A72C315" w14:textId="77777777" w:rsidR="001C0A61" w:rsidRDefault="001C0A61" w:rsidP="0032497F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ODSTĄPIENIE OD UMOWY</w:t>
      </w:r>
    </w:p>
    <w:p w14:paraId="1FB2FCAF" w14:textId="77777777" w:rsidR="001C0A61" w:rsidRDefault="001C0A61" w:rsidP="0032497F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30948963" w14:textId="77777777" w:rsidR="001C0A61" w:rsidRDefault="001C0A61" w:rsidP="0032497F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w przypadku:</w:t>
      </w:r>
    </w:p>
    <w:p w14:paraId="4D675D33" w14:textId="77777777" w:rsidR="001C0A61" w:rsidRDefault="001C0A61" w:rsidP="0032497F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jeżeli Wykonawca nie podjął wykonania obowiązków wynikających z zawartej umowy w terminie 14 dni od dnia jej podpisania lub przerwał ich wykonywanie </w:t>
      </w:r>
      <w:r>
        <w:rPr>
          <w:rFonts w:eastAsia="Arial" w:cstheme="minorHAnsi"/>
          <w:sz w:val="24"/>
          <w:szCs w:val="24"/>
          <w:lang w:eastAsia="pl-PL"/>
        </w:rPr>
        <w:br/>
        <w:t xml:space="preserve">na czas dłuższy niż 30 dni, chyba, że przerwa ta nastąpiła z przyczyn leżących </w:t>
      </w:r>
      <w:r>
        <w:rPr>
          <w:rFonts w:eastAsia="Arial" w:cstheme="minorHAnsi"/>
          <w:sz w:val="24"/>
          <w:szCs w:val="24"/>
          <w:lang w:eastAsia="pl-PL"/>
        </w:rPr>
        <w:br/>
        <w:t>po stronie Zamawiającego;</w:t>
      </w:r>
    </w:p>
    <w:p w14:paraId="116F5D40" w14:textId="77777777" w:rsidR="001C0A61" w:rsidRDefault="001C0A61" w:rsidP="0032497F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bezskutecznego wezwania do usunięcia w dodatkowym terminie 7 dni nieprawidłowości w wykonaniu umowy; </w:t>
      </w:r>
    </w:p>
    <w:p w14:paraId="78590D0E" w14:textId="77777777" w:rsidR="001C0A61" w:rsidRDefault="001C0A61" w:rsidP="0032497F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w razie łącznie trzykrotnego naliczania przez Zamawiającego Wykonawcy kar umownych z tytułów określonych w § 7 ust. 1 (łącznie trzy kary z tego samego lub różnego tytułu);</w:t>
      </w:r>
    </w:p>
    <w:p w14:paraId="0B56C3C1" w14:textId="77777777" w:rsidR="001C0A61" w:rsidRDefault="001C0A61" w:rsidP="0032497F">
      <w:pPr>
        <w:pStyle w:val="Teksttreci0"/>
        <w:numPr>
          <w:ilvl w:val="1"/>
          <w:numId w:val="32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lastRenderedPageBreak/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14:paraId="1AA08BB9" w14:textId="50D9F6C6" w:rsidR="001C0A61" w:rsidRDefault="001C0A61" w:rsidP="0032497F">
      <w:pPr>
        <w:pStyle w:val="Teksttreci0"/>
        <w:numPr>
          <w:ilvl w:val="0"/>
          <w:numId w:val="32"/>
        </w:numPr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Odstąpienie od umowy może nastąpić w </w:t>
      </w:r>
      <w:r w:rsidRPr="000F2949">
        <w:rPr>
          <w:rFonts w:eastAsia="Arial" w:cstheme="minorHAnsi"/>
          <w:sz w:val="24"/>
          <w:szCs w:val="24"/>
          <w:lang w:eastAsia="pl-PL"/>
        </w:rPr>
        <w:t xml:space="preserve">ciągu </w:t>
      </w:r>
      <w:r w:rsidR="00BD1AED" w:rsidRPr="000F2949">
        <w:rPr>
          <w:rFonts w:eastAsia="Arial" w:cstheme="minorHAnsi"/>
          <w:sz w:val="24"/>
          <w:szCs w:val="24"/>
          <w:lang w:eastAsia="pl-PL"/>
        </w:rPr>
        <w:t>21</w:t>
      </w:r>
      <w:r w:rsidRPr="000F2949">
        <w:rPr>
          <w:rFonts w:eastAsia="Arial" w:cstheme="minorHAnsi"/>
          <w:sz w:val="24"/>
          <w:szCs w:val="24"/>
          <w:lang w:eastAsia="pl-PL"/>
        </w:rPr>
        <w:t xml:space="preserve"> dni od </w:t>
      </w:r>
      <w:r>
        <w:rPr>
          <w:rFonts w:eastAsia="Arial" w:cstheme="minorHAnsi"/>
          <w:sz w:val="24"/>
          <w:szCs w:val="24"/>
          <w:lang w:eastAsia="pl-PL"/>
        </w:rPr>
        <w:t xml:space="preserve">dnia powzięcia wiadomości o okolicznościach, o których mowa powyżej w ust. 2. W przypadku, o którym mowa </w:t>
      </w:r>
      <w:r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14:paraId="1C1CEC0F" w14:textId="77777777" w:rsidR="001C0A61" w:rsidRDefault="001C0A61" w:rsidP="0032497F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nieważności.</w:t>
      </w:r>
    </w:p>
    <w:p w14:paraId="1C98C99A" w14:textId="77777777" w:rsidR="001C0A61" w:rsidRDefault="001C0A61" w:rsidP="0032497F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stronę umowy, która od niej odstępuje wymaga formy pisemnej pod rygorem nieważności i podania przyczyn odstąpienia.</w:t>
      </w:r>
    </w:p>
    <w:p w14:paraId="00991F09" w14:textId="164E9812" w:rsidR="001C0A61" w:rsidRPr="000A0527" w:rsidRDefault="001C0A61" w:rsidP="000A0527">
      <w:pPr>
        <w:pStyle w:val="Teksttreci0"/>
        <w:numPr>
          <w:ilvl w:val="0"/>
          <w:numId w:val="32"/>
        </w:numPr>
        <w:shd w:val="clear" w:color="auto" w:fill="auto"/>
        <w:tabs>
          <w:tab w:val="left" w:pos="351"/>
        </w:tabs>
        <w:spacing w:before="0" w:after="0" w:line="276" w:lineRule="auto"/>
        <w:jc w:val="both"/>
        <w:rPr>
          <w:rFonts w:cstheme="minorHAnsi"/>
          <w:b/>
        </w:rPr>
      </w:pPr>
      <w:r>
        <w:rPr>
          <w:rFonts w:eastAsia="Arial" w:cstheme="minorHAnsi"/>
          <w:sz w:val="24"/>
          <w:szCs w:val="24"/>
          <w:lang w:eastAsia="pl-PL"/>
        </w:rPr>
        <w:t>Odstąpienie od umowy nie powoduje wygaśnięcia roszczeń o zapłatę kar umownych powstałych w czasie obowiązywania umowy (w tym roszczenia o zapłatę kary umownej z powodu odstąpienia od umowy).</w:t>
      </w:r>
    </w:p>
    <w:p w14:paraId="0D48566B" w14:textId="77777777" w:rsidR="001C0A61" w:rsidRDefault="001C0A61" w:rsidP="0032497F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  <w:r>
        <w:rPr>
          <w:rFonts w:asciiTheme="minorHAnsi" w:hAnsiTheme="minorHAnsi" w:cstheme="minorHAnsi"/>
          <w:b/>
        </w:rPr>
        <w:br/>
        <w:t>ZACHOWANIE POUFNOŚCI</w:t>
      </w:r>
    </w:p>
    <w:p w14:paraId="2B27F88D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14:paraId="3777089C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6C922086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CF6A0BA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14:paraId="5C80D6B6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55B9E779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14:paraId="57F1E140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14:paraId="755B3B59" w14:textId="77777777" w:rsidR="001C0A61" w:rsidRDefault="001C0A61" w:rsidP="0032497F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4800C323" w14:textId="77777777" w:rsidR="001C0A61" w:rsidRDefault="001C0A61" w:rsidP="0032497F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została przekazana Stronie otrzymującej przez osobę trzecią niebędącą Strona umowy zgodnie z prawem i bez ograniczeń;</w:t>
      </w:r>
    </w:p>
    <w:p w14:paraId="604AEEA7" w14:textId="77777777" w:rsidR="001C0A61" w:rsidRDefault="001C0A61" w:rsidP="0032497F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35B26DD0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192B82AE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14:paraId="354116F1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14:paraId="1D19EB34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0660E098" w14:textId="77777777" w:rsidR="001C0A61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14:paraId="4D94CB42" w14:textId="77777777" w:rsidR="001C0A61" w:rsidRDefault="001C0A61" w:rsidP="0032497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14:paraId="60468AFA" w14:textId="695FA651" w:rsidR="001C0A61" w:rsidRDefault="001C0A61" w:rsidP="0032497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276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</w:t>
      </w:r>
      <w:r w:rsidR="00D35896">
        <w:rPr>
          <w:rFonts w:asciiTheme="minorHAnsi" w:hAnsiTheme="minorHAnsi" w:cstheme="minorHAnsi"/>
        </w:rPr>
        <w:t xml:space="preserve"> </w:t>
      </w:r>
      <w:r w:rsidR="00D35896" w:rsidRPr="00AE6F5B">
        <w:rPr>
          <w:rFonts w:ascii="Calibri" w:eastAsia="Lucida Sans Unicode" w:hAnsi="Calibri" w:cs="Times New Roman"/>
          <w:color w:val="00000A"/>
          <w:lang w:eastAsia="ar-SA"/>
        </w:rPr>
        <w:t>(</w:t>
      </w:r>
      <w:proofErr w:type="spellStart"/>
      <w:r w:rsidR="00D35896" w:rsidRPr="00AE6F5B">
        <w:rPr>
          <w:rFonts w:ascii="Calibri" w:eastAsia="Lucida Sans Unicode" w:hAnsi="Calibri" w:cs="Times New Roman"/>
          <w:color w:val="00000A"/>
          <w:lang w:eastAsia="ar-SA"/>
        </w:rPr>
        <w:t>t.j</w:t>
      </w:r>
      <w:proofErr w:type="spellEnd"/>
      <w:r w:rsidR="00D35896" w:rsidRPr="00AE6F5B">
        <w:rPr>
          <w:rFonts w:ascii="Calibri" w:eastAsia="Lucida Sans Unicode" w:hAnsi="Calibri" w:cs="Times New Roman"/>
          <w:color w:val="00000A"/>
          <w:lang w:eastAsia="ar-SA"/>
        </w:rPr>
        <w:t>. Dz.U. z 202</w:t>
      </w:r>
      <w:r w:rsidR="00D35896" w:rsidRPr="00BA5D7E">
        <w:rPr>
          <w:rFonts w:ascii="Calibri" w:eastAsia="Lucida Sans Unicode" w:hAnsi="Calibri" w:cs="Times New Roman"/>
          <w:color w:val="00000A"/>
          <w:lang w:eastAsia="ar-SA"/>
        </w:rPr>
        <w:t>5</w:t>
      </w:r>
      <w:r w:rsidR="00D35896" w:rsidRPr="00AE6F5B">
        <w:rPr>
          <w:rFonts w:ascii="Calibri" w:eastAsia="Lucida Sans Unicode" w:hAnsi="Calibri" w:cs="Times New Roman"/>
          <w:color w:val="00000A"/>
          <w:lang w:eastAsia="ar-SA"/>
        </w:rPr>
        <w:t xml:space="preserve"> r. poz. </w:t>
      </w:r>
      <w:r w:rsidR="00D35896" w:rsidRPr="00BA5D7E">
        <w:rPr>
          <w:rFonts w:ascii="Calibri" w:eastAsia="Lucida Sans Unicode" w:hAnsi="Calibri" w:cs="Times New Roman"/>
          <w:color w:val="00000A"/>
          <w:lang w:eastAsia="ar-SA"/>
        </w:rPr>
        <w:t>383</w:t>
      </w:r>
      <w:r w:rsidR="00D35896" w:rsidRPr="00AE6F5B">
        <w:rPr>
          <w:rFonts w:ascii="Calibri" w:eastAsia="Lucida Sans Unicode" w:hAnsi="Calibri" w:cs="Times New Roman"/>
          <w:color w:val="00000A"/>
          <w:lang w:eastAsia="ar-SA"/>
        </w:rPr>
        <w:t>),</w:t>
      </w:r>
    </w:p>
    <w:p w14:paraId="0D4E7729" w14:textId="4D699A3B" w:rsidR="001C0A61" w:rsidRDefault="001C0A61" w:rsidP="0032497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276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 xml:space="preserve">z przetwarzaniem danych osobowych i w sprawie swobodnego przepływu takich </w:t>
      </w:r>
      <w:r w:rsidR="002B284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danych oraz uchylenia dyrektywy 95/46/WE („RODO”),</w:t>
      </w:r>
    </w:p>
    <w:p w14:paraId="49B028F3" w14:textId="4F373C63" w:rsidR="00752C6F" w:rsidRPr="008B4F5C" w:rsidRDefault="00752C6F" w:rsidP="00752C6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0" w:after="0" w:line="276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752C6F">
        <w:rPr>
          <w:rFonts w:ascii="Calibri" w:eastAsia="Lucida Sans Unicode" w:hAnsi="Calibri" w:cs="Times New Roman"/>
          <w:color w:val="00000A"/>
          <w:lang w:eastAsia="ar-SA"/>
        </w:rPr>
        <w:t>ustawy z dnia 10 maja 2018 r. o ochronie danych osobowych (</w:t>
      </w:r>
      <w:proofErr w:type="spellStart"/>
      <w:r w:rsidRPr="00752C6F">
        <w:rPr>
          <w:rFonts w:ascii="Calibri" w:eastAsia="Lucida Sans Unicode" w:hAnsi="Calibri" w:cs="Times New Roman"/>
          <w:color w:val="00000A"/>
          <w:lang w:eastAsia="ar-SA"/>
        </w:rPr>
        <w:t>t.j</w:t>
      </w:r>
      <w:proofErr w:type="spellEnd"/>
      <w:r w:rsidRPr="00752C6F">
        <w:rPr>
          <w:rFonts w:ascii="Calibri" w:eastAsia="Lucida Sans Unicode" w:hAnsi="Calibri" w:cs="Times New Roman"/>
          <w:color w:val="00000A"/>
          <w:lang w:eastAsia="ar-SA"/>
        </w:rPr>
        <w:t xml:space="preserve">. Dz.U. z 2019 r. poz. </w:t>
      </w:r>
      <w:r w:rsidRPr="008B4F5C">
        <w:rPr>
          <w:rFonts w:asciiTheme="minorHAnsi" w:eastAsia="Lucida Sans Unicode" w:hAnsiTheme="minorHAnsi" w:cs="Times New Roman"/>
          <w:color w:val="00000A"/>
          <w:lang w:eastAsia="ar-SA"/>
        </w:rPr>
        <w:t>1781) oraz ustawy</w:t>
      </w:r>
      <w:r w:rsidRPr="008B4F5C">
        <w:rPr>
          <w:rFonts w:asciiTheme="minorHAnsi" w:hAnsiTheme="minorHAnsi" w:cs="Times New Roman"/>
          <w:color w:val="000000"/>
        </w:rPr>
        <w:t xml:space="preserve"> z dnia 5 sierpnia 2010 r. o ochronie informacji </w:t>
      </w:r>
      <w:r w:rsidRPr="008B4F5C">
        <w:rPr>
          <w:rFonts w:asciiTheme="minorHAnsi" w:hAnsiTheme="minorHAnsi" w:cs="Times New Roman"/>
          <w:color w:val="00000A"/>
        </w:rPr>
        <w:t xml:space="preserve">niejawnych </w:t>
      </w:r>
      <w:r w:rsidRPr="008B4F5C">
        <w:rPr>
          <w:rFonts w:asciiTheme="minorHAnsi" w:hAnsiTheme="minorHAnsi" w:cs="Times New Roman"/>
          <w:color w:val="00000A"/>
        </w:rPr>
        <w:br/>
        <w:t>(</w:t>
      </w:r>
      <w:proofErr w:type="spellStart"/>
      <w:r w:rsidRPr="008B4F5C">
        <w:rPr>
          <w:rFonts w:asciiTheme="minorHAnsi" w:hAnsiTheme="minorHAnsi" w:cs="Times New Roman"/>
          <w:color w:val="00000A"/>
        </w:rPr>
        <w:t>t.j</w:t>
      </w:r>
      <w:proofErr w:type="spellEnd"/>
      <w:r w:rsidRPr="008B4F5C">
        <w:rPr>
          <w:rFonts w:asciiTheme="minorHAnsi" w:hAnsiTheme="minorHAnsi" w:cs="Times New Roman"/>
          <w:color w:val="00000A"/>
        </w:rPr>
        <w:t>. Dz.U. z 2024 r. poz. 632).</w:t>
      </w:r>
    </w:p>
    <w:p w14:paraId="64AB2A01" w14:textId="77777777" w:rsidR="001C0A61" w:rsidRPr="008B4F5C" w:rsidRDefault="001C0A61" w:rsidP="0032497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8B4F5C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8B4F5C"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zakończeniu.</w:t>
      </w:r>
    </w:p>
    <w:p w14:paraId="169F5A3A" w14:textId="4462B2F3" w:rsidR="005F642D" w:rsidRPr="008B4F5C" w:rsidRDefault="005F642D" w:rsidP="005F642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Lucida Sans Unicode" w:hAnsiTheme="minorHAnsi" w:cs="Times New Roman"/>
          <w:lang w:eastAsia="ar-SA"/>
        </w:rPr>
      </w:pPr>
      <w:r w:rsidRPr="008B4F5C">
        <w:rPr>
          <w:rFonts w:asciiTheme="minorHAnsi" w:eastAsia="Lucida Sans Unicode" w:hAnsiTheme="minorHAnsi" w:cs="Times New Roman"/>
          <w:lang w:eastAsia="ar-SA"/>
        </w:rPr>
        <w:t xml:space="preserve">Wykonawca i osoby, o których mowa w ust. 8, zobowiązani są do zapoznania się z treścią Polityki Bezpieczeństwa Informacji Resortu Finansów stosowanej przez Zamawiającego </w:t>
      </w:r>
      <w:r w:rsidRPr="008B4F5C">
        <w:rPr>
          <w:rFonts w:asciiTheme="minorHAnsi" w:eastAsia="Lucida Sans Unicode" w:hAnsiTheme="minorHAnsi" w:cs="Times New Roman"/>
          <w:lang w:eastAsia="ar-SA"/>
        </w:rPr>
        <w:br/>
        <w:t xml:space="preserve">i przestrzegania jej postanowień. Zamawiający udostępnia Wykonawcy Politykę Bezpieczeństwa Informacji Resortu Finansów i inne dokumenty z nią powiązane niezbędne do realizacji przedmiotu umowy. Zamawiający informuje, że treść Polityki Bezpieczeństwa </w:t>
      </w:r>
      <w:r w:rsidRPr="008B4F5C">
        <w:rPr>
          <w:rFonts w:asciiTheme="minorHAnsi" w:eastAsia="Lucida Sans Unicode" w:hAnsiTheme="minorHAnsi" w:cs="Times New Roman"/>
          <w:lang w:eastAsia="ar-SA"/>
        </w:rPr>
        <w:lastRenderedPageBreak/>
        <w:t xml:space="preserve">Informacji jest opublikowana w Dz. Urz. Min. Fin. poz. 80 </w:t>
      </w:r>
      <w:r w:rsidRPr="008B4F5C">
        <w:rPr>
          <w:rFonts w:asciiTheme="minorHAnsi" w:hAnsiTheme="minorHAnsi" w:cstheme="minorHAnsi"/>
        </w:rPr>
        <w:t xml:space="preserve">/adres internetowy do publikacji: https:// </w:t>
      </w:r>
      <w:hyperlink r:id="rId9" w:history="1">
        <w:r w:rsidRPr="008B4F5C">
          <w:rPr>
            <w:rStyle w:val="Hipercze"/>
            <w:rFonts w:asciiTheme="minorHAnsi" w:hAnsiTheme="minorHAnsi" w:cstheme="minorHAnsi"/>
          </w:rPr>
          <w:t>Zarządzenie Ministra Finansów z dnia 25 lipca 2022 r. zmieniającej zarządzenie w sprawie Systemu Zarządzania Bezpieczeństwem Informacji i Polityki Bezpieczeństwa Informacji Resortu Finansów - Ministerstwo Finansów - Portal Gov.pl (www.gov.pl)</w:t>
        </w:r>
      </w:hyperlink>
      <w:r w:rsidRPr="008B4F5C">
        <w:rPr>
          <w:rStyle w:val="Hipercze"/>
          <w:rFonts w:asciiTheme="minorHAnsi" w:hAnsiTheme="minorHAnsi" w:cstheme="minorHAnsi"/>
        </w:rPr>
        <w:t>.</w:t>
      </w:r>
    </w:p>
    <w:p w14:paraId="1CD463D0" w14:textId="268702A3" w:rsidR="001C0A61" w:rsidRPr="008B4F5C" w:rsidRDefault="001C0A61" w:rsidP="0032497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8B4F5C"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 w:rsidRPr="008B4F5C">
        <w:rPr>
          <w:rFonts w:asciiTheme="minorHAnsi" w:hAnsiTheme="minorHAnsi" w:cstheme="minorHAnsi"/>
        </w:rPr>
        <w:br/>
        <w:t>przed rozpoczęciem świadczenia usługi. Wzór oświadczenia o zapoznaniu się z Polityką Bezpieczeństwa Informacji Resortu Finansów określa załącznik nr 4 do umowy.</w:t>
      </w:r>
    </w:p>
    <w:p w14:paraId="1B05E5DA" w14:textId="77777777" w:rsidR="001C0A61" w:rsidRPr="008B4F5C" w:rsidRDefault="001C0A61" w:rsidP="0032497F">
      <w:pPr>
        <w:pStyle w:val="Lista"/>
        <w:spacing w:after="0" w:line="276" w:lineRule="auto"/>
        <w:ind w:left="360"/>
        <w:jc w:val="center"/>
        <w:rPr>
          <w:rFonts w:asciiTheme="minorHAnsi" w:hAnsiTheme="minorHAnsi"/>
        </w:rPr>
      </w:pPr>
      <w:r w:rsidRPr="008B4F5C">
        <w:rPr>
          <w:rFonts w:asciiTheme="minorHAnsi" w:hAnsiTheme="minorHAnsi" w:cstheme="minorHAnsi"/>
          <w:b/>
        </w:rPr>
        <w:t>§ 12</w:t>
      </w:r>
    </w:p>
    <w:p w14:paraId="4C4F9404" w14:textId="77777777" w:rsidR="001C0A61" w:rsidRDefault="001C0A61" w:rsidP="0032497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ODPOWIEDZIALNOŚĆ ZA WYKONANIE UMOWY</w:t>
      </w:r>
    </w:p>
    <w:p w14:paraId="23EE43A8" w14:textId="77777777" w:rsidR="001C0A61" w:rsidRDefault="001C0A61" w:rsidP="0032497F">
      <w:pPr>
        <w:pStyle w:val="Tekstpodstawowy"/>
        <w:numPr>
          <w:ilvl w:val="0"/>
          <w:numId w:val="37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06A65495" w14:textId="77777777" w:rsidR="001C0A61" w:rsidRDefault="001C0A61" w:rsidP="0032497F">
      <w:pPr>
        <w:pStyle w:val="Tekstpodstawowy"/>
        <w:numPr>
          <w:ilvl w:val="0"/>
          <w:numId w:val="37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360795B9" w14:textId="77777777" w:rsidR="001C0A61" w:rsidRDefault="001C0A61" w:rsidP="0032497F">
      <w:pPr>
        <w:pStyle w:val="Tekstpodstawowy"/>
        <w:numPr>
          <w:ilvl w:val="0"/>
          <w:numId w:val="37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5C079985" w14:textId="77777777" w:rsidR="001C0A61" w:rsidRDefault="001C0A61" w:rsidP="0032497F">
      <w:pPr>
        <w:pStyle w:val="Tekstpodstawowy"/>
        <w:numPr>
          <w:ilvl w:val="0"/>
          <w:numId w:val="37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bierze na siebie pełną odpowiedzialność za sprawy związane</w:t>
      </w:r>
      <w:r>
        <w:rPr>
          <w:rFonts w:asciiTheme="minorHAnsi" w:hAnsiTheme="minorHAnsi" w:cstheme="minorHAnsi"/>
        </w:rPr>
        <w:br/>
        <w:t xml:space="preserve">z bezpieczeństwem i higieną pracy osób zaangażowanych w realizację przedmiotu umowy, Wykonawca zobowiązuje się do bezwzględnego przestrzegania przepisów prawa. </w:t>
      </w:r>
    </w:p>
    <w:p w14:paraId="2A996FD0" w14:textId="77777777" w:rsidR="001C0A61" w:rsidRDefault="001C0A61" w:rsidP="0032497F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14:paraId="5B635900" w14:textId="77777777" w:rsidR="001C0A61" w:rsidRDefault="001C0A61" w:rsidP="0032497F">
      <w:pPr>
        <w:pStyle w:val="Tekstpodstawowy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PODWYKONAWSTWO</w:t>
      </w:r>
    </w:p>
    <w:p w14:paraId="0D5A380F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  <w:t xml:space="preserve">na zasadach określonych poniżej. </w:t>
      </w:r>
    </w:p>
    <w:p w14:paraId="59254FDE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0775EF3D" w14:textId="77777777" w:rsidR="001C0A61" w:rsidRDefault="001C0A61" w:rsidP="0032497F">
      <w:pPr>
        <w:pStyle w:val="Tekstpodstawowy"/>
        <w:numPr>
          <w:ilvl w:val="0"/>
          <w:numId w:val="39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podwykonawcy :_______________________________________________</w:t>
      </w:r>
    </w:p>
    <w:p w14:paraId="5267A6BD" w14:textId="20478749" w:rsidR="001C0A61" w:rsidRDefault="001C0A61" w:rsidP="0032497F">
      <w:pPr>
        <w:pStyle w:val="Tekstpodstawowy"/>
        <w:numPr>
          <w:ilvl w:val="0"/>
          <w:numId w:val="39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powierzonej części zamówienia:____________________________________</w:t>
      </w:r>
    </w:p>
    <w:p w14:paraId="731DBE94" w14:textId="3B4C23A2" w:rsidR="00F74262" w:rsidRPr="00F74262" w:rsidRDefault="00F74262" w:rsidP="00F74262">
      <w:pPr>
        <w:pStyle w:val="Tekstpodstawowy"/>
        <w:spacing w:before="0" w:after="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70C0"/>
          <w:sz w:val="20"/>
          <w:szCs w:val="20"/>
        </w:rPr>
        <w:t>Z</w:t>
      </w:r>
      <w:r w:rsidRPr="00F74262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apis ust. </w:t>
      </w:r>
      <w:r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2 </w:t>
      </w:r>
      <w:r w:rsidRPr="00F74262">
        <w:rPr>
          <w:rFonts w:asciiTheme="minorHAnsi" w:hAnsiTheme="minorHAnsi" w:cstheme="minorHAnsi"/>
          <w:i/>
          <w:iCs/>
          <w:color w:val="0070C0"/>
          <w:sz w:val="20"/>
          <w:szCs w:val="20"/>
        </w:rPr>
        <w:t>zostanie doprecyzowany na etapie podpisywania umowy, zgodnie ze złożoną ofertą;</w:t>
      </w:r>
    </w:p>
    <w:p w14:paraId="6D74879C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A835B8B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0C5B9E51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1D55375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części zamówienia podwykonawcom nie zwalnia Wykonawcy </w:t>
      </w:r>
      <w:r>
        <w:rPr>
          <w:rFonts w:asciiTheme="minorHAnsi" w:hAnsiTheme="minorHAnsi" w:cstheme="minorHAnsi"/>
        </w:rPr>
        <w:br/>
        <w:t>z odpowiedzialności za należyte wykonanie tego zamówienia.</w:t>
      </w:r>
    </w:p>
    <w:p w14:paraId="5FEF74A9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br/>
        <w:t>z podwykonawcą.</w:t>
      </w:r>
    </w:p>
    <w:p w14:paraId="005B6A57" w14:textId="77777777" w:rsidR="001C0A61" w:rsidRDefault="001C0A61" w:rsidP="0032497F">
      <w:pPr>
        <w:pStyle w:val="Tekstpodstawowy"/>
        <w:numPr>
          <w:ilvl w:val="0"/>
          <w:numId w:val="38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E0B3125" w14:textId="77777777" w:rsidR="001C0A61" w:rsidRDefault="001C0A61" w:rsidP="0032497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14</w:t>
      </w:r>
    </w:p>
    <w:p w14:paraId="1E69325C" w14:textId="77777777" w:rsidR="001C0A61" w:rsidRDefault="001C0A61" w:rsidP="0032497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14:paraId="44BDB416" w14:textId="77777777" w:rsidR="001C0A61" w:rsidRDefault="001C0A61" w:rsidP="0032497F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14:paraId="3CB28077" w14:textId="77777777" w:rsidR="001C0A61" w:rsidRDefault="001C0A61" w:rsidP="0032497F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26F73238" w14:textId="03A85BCD" w:rsidR="001C0A61" w:rsidRDefault="001C0A61" w:rsidP="0032497F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6ABCA587" w14:textId="622714CA" w:rsidR="00BD1AED" w:rsidRPr="000F2949" w:rsidRDefault="00BD1AED" w:rsidP="00886D04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Style w:val="Odwoaniedokomentarza"/>
          <w:rFonts w:asciiTheme="minorHAnsi" w:hAnsiTheme="minorHAnsi" w:cstheme="minorHAnsi"/>
          <w:sz w:val="24"/>
          <w:szCs w:val="24"/>
        </w:rPr>
      </w:pPr>
      <w:r w:rsidRPr="000F2949">
        <w:rPr>
          <w:rFonts w:asciiTheme="minorHAnsi" w:hAnsiTheme="minorHAnsi" w:cstheme="minorHAnsi"/>
        </w:rPr>
        <w:t xml:space="preserve">Wykonawca nie może dokonać przelewu praw i obowiązków wynikających z umowy </w:t>
      </w:r>
      <w:r w:rsidRPr="000F2949">
        <w:rPr>
          <w:rFonts w:asciiTheme="minorHAnsi" w:hAnsiTheme="minorHAnsi" w:cstheme="minorHAnsi"/>
        </w:rPr>
        <w:br/>
        <w:t xml:space="preserve">na osobę trzecią. </w:t>
      </w:r>
    </w:p>
    <w:p w14:paraId="744E51C7" w14:textId="6A3ABEF5" w:rsidR="001C0A61" w:rsidRPr="00BD1AED" w:rsidRDefault="001C0A61" w:rsidP="00886D04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0F2949">
        <w:rPr>
          <w:rFonts w:asciiTheme="minorHAnsi" w:hAnsiTheme="minorHAnsi" w:cstheme="minorHAnsi"/>
        </w:rPr>
        <w:t xml:space="preserve">W sprawach nieuregulowanych </w:t>
      </w:r>
      <w:r w:rsidRPr="00BD1AED">
        <w:rPr>
          <w:rFonts w:asciiTheme="minorHAnsi" w:hAnsiTheme="minorHAnsi" w:cstheme="minorHAnsi"/>
          <w:color w:val="000000"/>
        </w:rPr>
        <w:t>niniejszą umową mają zastosowanie przepisy Kodeksu cywilnego.</w:t>
      </w:r>
    </w:p>
    <w:p w14:paraId="7BA42B69" w14:textId="77777777" w:rsidR="001C0A61" w:rsidRDefault="001C0A61" w:rsidP="0032497F">
      <w:pPr>
        <w:pStyle w:val="Akapitzlist"/>
        <w:numPr>
          <w:ilvl w:val="0"/>
          <w:numId w:val="40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Spory wynikające z niniejszej umow</w:t>
      </w:r>
      <w:r w:rsidR="00A219A0">
        <w:rPr>
          <w:rFonts w:asciiTheme="minorHAnsi" w:hAnsiTheme="minorHAnsi" w:cstheme="minorHAnsi"/>
          <w:color w:val="000000"/>
        </w:rPr>
        <w:t>y rozstrzygane będą polubownie, w dobrze pojętym interesie obu S</w:t>
      </w:r>
      <w:r>
        <w:rPr>
          <w:rFonts w:asciiTheme="minorHAnsi" w:hAnsiTheme="minorHAnsi" w:cstheme="minorHAnsi"/>
          <w:color w:val="000000"/>
        </w:rPr>
        <w:t xml:space="preserve">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19ED14A7" w14:textId="77777777" w:rsidR="00F74262" w:rsidRPr="00F74262" w:rsidRDefault="001C0A61" w:rsidP="00F74262">
      <w:pPr>
        <w:pStyle w:val="Akapitzlist"/>
        <w:numPr>
          <w:ilvl w:val="0"/>
          <w:numId w:val="40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Strony zobowiązują się do natychmiastowego pisemnego informowania o każdej zmianie </w:t>
      </w:r>
      <w:r w:rsidRPr="00F74262">
        <w:rPr>
          <w:rFonts w:asciiTheme="minorHAnsi" w:hAnsiTheme="minorHAnsi" w:cstheme="minorHAnsi"/>
          <w:color w:val="000000"/>
        </w:rPr>
        <w:t>adresu, telefonu bez potrzeby sporządzania aneksu do umowy. W przypadku braku takiej informacji pisma przesłane na dotychczasowy adres uważa się za skutecznie doręczone.</w:t>
      </w:r>
    </w:p>
    <w:p w14:paraId="2D12765A" w14:textId="55723F4B" w:rsidR="00F74262" w:rsidRPr="00D82B92" w:rsidRDefault="00F74262" w:rsidP="00F74262">
      <w:pPr>
        <w:pStyle w:val="Akapitzlist"/>
        <w:numPr>
          <w:ilvl w:val="0"/>
          <w:numId w:val="40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F74262">
        <w:rPr>
          <w:rFonts w:asciiTheme="minorHAnsi" w:hAnsiTheme="minorHAnsi"/>
        </w:rPr>
        <w:t>Umowa została sporządzona w formie elektronicznej i podpisana kwalifikowanym podpisem elektronicznym przez przedstawicieli każdej ze Stron./</w:t>
      </w:r>
      <w:bookmarkStart w:id="5" w:name="_Hlk214544723"/>
      <w:r w:rsidRPr="00F74262">
        <w:rPr>
          <w:rFonts w:asciiTheme="minorHAnsi" w:hAnsiTheme="minorHAnsi" w:cstheme="minorHAnsi"/>
        </w:rPr>
        <w:t xml:space="preserve">Umowę sporządzono </w:t>
      </w:r>
      <w:r w:rsidR="008B4F5C">
        <w:rPr>
          <w:rFonts w:asciiTheme="minorHAnsi" w:hAnsiTheme="minorHAnsi" w:cstheme="minorHAnsi"/>
        </w:rPr>
        <w:br/>
      </w:r>
      <w:r w:rsidRPr="00D82B92">
        <w:rPr>
          <w:rFonts w:asciiTheme="minorHAnsi" w:hAnsiTheme="minorHAnsi" w:cstheme="minorHAnsi"/>
        </w:rPr>
        <w:t>w dwóch jednobrzmiących egzemplarzach po jednym dla każdej ze Stron.</w:t>
      </w:r>
      <w:r w:rsidRPr="00D82B92">
        <w:rPr>
          <w:rFonts w:asciiTheme="minorHAnsi" w:hAnsiTheme="minorHAnsi" w:cstheme="minorHAnsi"/>
          <w:i/>
          <w:color w:val="0070C0"/>
        </w:rPr>
        <w:t xml:space="preserve"> </w:t>
      </w:r>
      <w:r w:rsidRPr="00D82B92">
        <w:rPr>
          <w:rFonts w:asciiTheme="minorHAnsi" w:hAnsiTheme="minorHAnsi" w:cstheme="minorHAnsi"/>
          <w:i/>
          <w:color w:val="0070C0"/>
        </w:rPr>
        <w:br/>
      </w:r>
      <w:r w:rsidRPr="00D82B92">
        <w:rPr>
          <w:rFonts w:asciiTheme="minorHAnsi" w:hAnsiTheme="minorHAnsi" w:cstheme="minorHAnsi"/>
          <w:i/>
          <w:color w:val="0070C0"/>
          <w:sz w:val="20"/>
          <w:szCs w:val="20"/>
        </w:rPr>
        <w:t>(</w:t>
      </w:r>
      <w:bookmarkStart w:id="6" w:name="_Hlk214545007"/>
      <w:r w:rsidRPr="00D82B92">
        <w:rPr>
          <w:rFonts w:asciiTheme="minorHAnsi" w:hAnsiTheme="minorHAnsi" w:cstheme="minorHAnsi"/>
          <w:i/>
          <w:color w:val="0070C0"/>
          <w:sz w:val="20"/>
          <w:szCs w:val="20"/>
        </w:rPr>
        <w:t>zapis ust. 7 zostanie doprecyzowany na etapie podpisywania umowy</w:t>
      </w:r>
      <w:bookmarkEnd w:id="6"/>
      <w:r w:rsidRPr="00D82B92">
        <w:rPr>
          <w:rFonts w:asciiTheme="minorHAnsi" w:hAnsiTheme="minorHAnsi" w:cstheme="minorHAnsi"/>
          <w:i/>
          <w:color w:val="0070C0"/>
          <w:sz w:val="20"/>
          <w:szCs w:val="20"/>
        </w:rPr>
        <w:t>)</w:t>
      </w:r>
      <w:bookmarkEnd w:id="5"/>
    </w:p>
    <w:p w14:paraId="6FEA6AC2" w14:textId="133D2DCB" w:rsidR="00F74262" w:rsidRPr="00D82B92" w:rsidRDefault="00F74262" w:rsidP="00F74262">
      <w:pPr>
        <w:pStyle w:val="Akapitzlist"/>
        <w:numPr>
          <w:ilvl w:val="0"/>
          <w:numId w:val="40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82B92">
        <w:rPr>
          <w:rFonts w:asciiTheme="minorHAnsi" w:hAnsiTheme="minorHAnsi" w:cstheme="minorHAnsi"/>
        </w:rPr>
        <w:t>Integralną część niniejszej umowy stanowią:</w:t>
      </w:r>
    </w:p>
    <w:p w14:paraId="20586BEC" w14:textId="59817DD1" w:rsidR="00F74262" w:rsidRPr="00D82B92" w:rsidRDefault="00F74262" w:rsidP="00F74262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D82B92">
        <w:rPr>
          <w:rFonts w:asciiTheme="minorHAnsi" w:hAnsiTheme="minorHAnsi" w:cstheme="minorHAnsi"/>
        </w:rPr>
        <w:t xml:space="preserve">Załącznik nr 1 – Oferta </w:t>
      </w:r>
      <w:r w:rsidR="008B4F5C" w:rsidRPr="00D82B92">
        <w:rPr>
          <w:rFonts w:asciiTheme="minorHAnsi" w:hAnsiTheme="minorHAnsi" w:cstheme="minorHAnsi"/>
        </w:rPr>
        <w:t>W</w:t>
      </w:r>
      <w:r w:rsidRPr="00D82B92">
        <w:rPr>
          <w:rFonts w:asciiTheme="minorHAnsi" w:hAnsiTheme="minorHAnsi" w:cstheme="minorHAnsi"/>
        </w:rPr>
        <w:t>ykonawcy</w:t>
      </w:r>
      <w:r w:rsidR="00BD1AED" w:rsidRPr="00D82B92">
        <w:rPr>
          <w:rFonts w:asciiTheme="minorHAnsi" w:hAnsiTheme="minorHAnsi" w:cstheme="minorHAnsi"/>
        </w:rPr>
        <w:t xml:space="preserve"> z dnia ….</w:t>
      </w:r>
      <w:r w:rsidRPr="00D82B92">
        <w:rPr>
          <w:rFonts w:asciiTheme="minorHAnsi" w:hAnsiTheme="minorHAnsi" w:cstheme="minorHAnsi"/>
        </w:rPr>
        <w:t>,</w:t>
      </w:r>
    </w:p>
    <w:p w14:paraId="7B30FA3F" w14:textId="56147C96" w:rsidR="00F74262" w:rsidRPr="00D82B92" w:rsidRDefault="00F74262" w:rsidP="00F74262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D82B92">
        <w:rPr>
          <w:rFonts w:asciiTheme="minorHAnsi" w:hAnsiTheme="minorHAnsi" w:cstheme="minorHAnsi"/>
        </w:rPr>
        <w:t>Załącznik nr 2 – Skan</w:t>
      </w:r>
      <w:r w:rsidR="00100142" w:rsidRPr="00D82B92">
        <w:rPr>
          <w:rFonts w:asciiTheme="minorHAnsi" w:hAnsiTheme="minorHAnsi" w:cstheme="minorHAnsi"/>
        </w:rPr>
        <w:t>/kopia</w:t>
      </w:r>
      <w:r w:rsidRPr="00D82B92">
        <w:rPr>
          <w:rFonts w:asciiTheme="minorHAnsi" w:hAnsiTheme="minorHAnsi" w:cstheme="minorHAnsi"/>
        </w:rPr>
        <w:t xml:space="preserve"> polisy ubezpieczeniowej Wykonawcy</w:t>
      </w:r>
      <w:r w:rsidR="00100142" w:rsidRPr="00D82B92">
        <w:rPr>
          <w:rFonts w:asciiTheme="minorHAnsi" w:hAnsiTheme="minorHAnsi" w:cstheme="minorHAnsi"/>
        </w:rPr>
        <w:t>,</w:t>
      </w:r>
    </w:p>
    <w:p w14:paraId="20FD47F6" w14:textId="2343B8D7" w:rsidR="00F74262" w:rsidRPr="00D82B92" w:rsidRDefault="00F74262" w:rsidP="00F74262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D82B92">
        <w:rPr>
          <w:rFonts w:asciiTheme="minorHAnsi" w:hAnsiTheme="minorHAnsi" w:cstheme="minorHAnsi"/>
        </w:rPr>
        <w:t xml:space="preserve">Załącznik nr 3 – Wykaz osób uczestniczących w realizacji Umowy ze strony </w:t>
      </w:r>
      <w:r w:rsidRPr="00D82B92">
        <w:rPr>
          <w:rFonts w:asciiTheme="minorHAnsi" w:hAnsiTheme="minorHAnsi" w:cstheme="minorHAnsi"/>
        </w:rPr>
        <w:br/>
        <w:t>Zamawiającego</w:t>
      </w:r>
      <w:r w:rsidR="00100142" w:rsidRPr="00D82B92">
        <w:rPr>
          <w:rFonts w:asciiTheme="minorHAnsi" w:hAnsiTheme="minorHAnsi" w:cstheme="minorHAnsi"/>
        </w:rPr>
        <w:t>,</w:t>
      </w:r>
    </w:p>
    <w:p w14:paraId="2FBE729F" w14:textId="0F0CB626" w:rsidR="00F74262" w:rsidRPr="00F74262" w:rsidRDefault="00F74262" w:rsidP="00F74262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F74262">
        <w:rPr>
          <w:rFonts w:asciiTheme="minorHAnsi" w:hAnsiTheme="minorHAnsi" w:cstheme="minorHAnsi"/>
        </w:rPr>
        <w:t>Załącznik nr 4 – Oświadczenie o zapoznaniu się z Polityką Bezpieczeństwa</w:t>
      </w:r>
      <w:r w:rsidR="00100142">
        <w:rPr>
          <w:rFonts w:asciiTheme="minorHAnsi" w:hAnsiTheme="minorHAnsi" w:cstheme="minorHAnsi"/>
        </w:rPr>
        <w:br/>
      </w:r>
      <w:r w:rsidRPr="00F74262">
        <w:rPr>
          <w:rFonts w:asciiTheme="minorHAnsi" w:hAnsiTheme="minorHAnsi" w:cstheme="minorHAnsi"/>
        </w:rPr>
        <w:t>Informacji Resortu Finansów</w:t>
      </w:r>
      <w:r w:rsidR="00100142">
        <w:rPr>
          <w:rFonts w:asciiTheme="minorHAnsi" w:hAnsiTheme="minorHAnsi" w:cstheme="minorHAnsi"/>
        </w:rPr>
        <w:t>,</w:t>
      </w:r>
    </w:p>
    <w:p w14:paraId="384017D4" w14:textId="3C7A595E" w:rsidR="00F74262" w:rsidRPr="00584654" w:rsidRDefault="00F74262" w:rsidP="00F74262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84654">
        <w:rPr>
          <w:rFonts w:asciiTheme="minorHAnsi" w:hAnsiTheme="minorHAnsi" w:cstheme="minorHAnsi"/>
          <w:color w:val="000000" w:themeColor="text1"/>
        </w:rPr>
        <w:t xml:space="preserve">Załącznik nr 5 – Klauzula informacyjna </w:t>
      </w:r>
      <w:r w:rsidR="00C62C62">
        <w:rPr>
          <w:rFonts w:asciiTheme="minorHAnsi" w:hAnsiTheme="minorHAnsi" w:cstheme="minorHAnsi"/>
          <w:color w:val="000000" w:themeColor="text1"/>
        </w:rPr>
        <w:t xml:space="preserve">dotycząca przetwarzania danych osobowych </w:t>
      </w:r>
      <w:r w:rsidR="008B4F5C">
        <w:rPr>
          <w:rFonts w:asciiTheme="minorHAnsi" w:hAnsiTheme="minorHAnsi" w:cstheme="minorHAnsi"/>
          <w:color w:val="000000" w:themeColor="text1"/>
        </w:rPr>
        <w:t>(</w:t>
      </w:r>
      <w:r w:rsidRPr="00584654">
        <w:rPr>
          <w:rFonts w:asciiTheme="minorHAnsi" w:hAnsiTheme="minorHAnsi" w:cstheme="minorHAnsi"/>
          <w:color w:val="000000" w:themeColor="text1"/>
        </w:rPr>
        <w:t>RODO</w:t>
      </w:r>
      <w:r w:rsidR="008B4F5C">
        <w:rPr>
          <w:rFonts w:asciiTheme="minorHAnsi" w:hAnsiTheme="minorHAnsi" w:cstheme="minorHAnsi"/>
          <w:color w:val="000000" w:themeColor="text1"/>
        </w:rPr>
        <w:t>)</w:t>
      </w:r>
      <w:r w:rsidR="00100142" w:rsidRPr="00584654">
        <w:rPr>
          <w:rFonts w:asciiTheme="minorHAnsi" w:hAnsiTheme="minorHAnsi" w:cstheme="minorHAnsi"/>
          <w:color w:val="000000" w:themeColor="text1"/>
        </w:rPr>
        <w:t>,</w:t>
      </w:r>
    </w:p>
    <w:p w14:paraId="28CEBCC0" w14:textId="02AA2C4D" w:rsidR="00F74262" w:rsidRPr="00584654" w:rsidRDefault="00F74262" w:rsidP="00F74262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84654">
        <w:rPr>
          <w:rFonts w:asciiTheme="minorHAnsi" w:hAnsiTheme="minorHAnsi" w:cstheme="minorHAnsi"/>
          <w:color w:val="000000" w:themeColor="text1"/>
        </w:rPr>
        <w:lastRenderedPageBreak/>
        <w:t xml:space="preserve">Załącznik nr 6 – Porozumienie </w:t>
      </w:r>
      <w:r w:rsidR="008B4F5C">
        <w:rPr>
          <w:rFonts w:asciiTheme="minorHAnsi" w:hAnsiTheme="minorHAnsi" w:cstheme="minorHAnsi"/>
          <w:color w:val="000000" w:themeColor="text1"/>
        </w:rPr>
        <w:t xml:space="preserve">pracodawców </w:t>
      </w:r>
      <w:r w:rsidRPr="00584654">
        <w:rPr>
          <w:rFonts w:asciiTheme="minorHAnsi" w:hAnsiTheme="minorHAnsi" w:cstheme="minorHAnsi"/>
          <w:color w:val="000000" w:themeColor="text1"/>
        </w:rPr>
        <w:t>w sprawie BHP</w:t>
      </w:r>
      <w:r w:rsidR="00100142" w:rsidRPr="00584654">
        <w:rPr>
          <w:rFonts w:asciiTheme="minorHAnsi" w:hAnsiTheme="minorHAnsi" w:cstheme="minorHAnsi"/>
          <w:color w:val="000000" w:themeColor="text1"/>
        </w:rPr>
        <w:t>,</w:t>
      </w:r>
    </w:p>
    <w:p w14:paraId="1FFD7549" w14:textId="77777777" w:rsidR="006A22D8" w:rsidRPr="006A22D8" w:rsidRDefault="00100142" w:rsidP="007A70B1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84654">
        <w:rPr>
          <w:rFonts w:asciiTheme="minorHAnsi" w:hAnsiTheme="minorHAnsi" w:cstheme="minorHAnsi"/>
          <w:color w:val="000000" w:themeColor="text1"/>
        </w:rPr>
        <w:t xml:space="preserve">Załącznik nr 7 – </w:t>
      </w:r>
      <w:r w:rsidR="00584654" w:rsidRPr="00584654">
        <w:rPr>
          <w:rFonts w:asciiTheme="minorHAnsi" w:hAnsiTheme="minorHAnsi"/>
          <w:color w:val="000000" w:themeColor="text1"/>
        </w:rPr>
        <w:t xml:space="preserve">Informacja o zagrożeniach i zasadach bezpieczeństwa w Izbie </w:t>
      </w:r>
      <w:r w:rsidR="00584654">
        <w:rPr>
          <w:rFonts w:asciiTheme="minorHAnsi" w:hAnsiTheme="minorHAnsi"/>
          <w:color w:val="000000" w:themeColor="text1"/>
        </w:rPr>
        <w:br/>
      </w:r>
      <w:r w:rsidR="00584654" w:rsidRPr="00584654">
        <w:rPr>
          <w:rFonts w:asciiTheme="minorHAnsi" w:hAnsiTheme="minorHAnsi"/>
          <w:color w:val="000000" w:themeColor="text1"/>
        </w:rPr>
        <w:t>Administracji Skarbowej w Łodzi</w:t>
      </w:r>
      <w:r w:rsidR="006A22D8">
        <w:rPr>
          <w:rFonts w:asciiTheme="minorHAnsi" w:hAnsiTheme="minorHAnsi"/>
          <w:color w:val="000000" w:themeColor="text1"/>
        </w:rPr>
        <w:t>,</w:t>
      </w:r>
    </w:p>
    <w:p w14:paraId="183CB6B3" w14:textId="31E826DD" w:rsidR="00F74262" w:rsidRPr="00584654" w:rsidRDefault="006A22D8" w:rsidP="007A70B1">
      <w:pPr>
        <w:pStyle w:val="Akapitzlist"/>
        <w:numPr>
          <w:ilvl w:val="0"/>
          <w:numId w:val="43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Załącznik nr 8 – Oświadczenie</w:t>
      </w:r>
      <w:r w:rsidR="00D53C2E">
        <w:rPr>
          <w:rFonts w:asciiTheme="minorHAnsi" w:hAnsiTheme="minorHAnsi"/>
          <w:color w:val="000000" w:themeColor="text1"/>
        </w:rPr>
        <w:t xml:space="preserve"> o ochronie informacji.</w:t>
      </w:r>
    </w:p>
    <w:p w14:paraId="6C39BC07" w14:textId="77777777" w:rsidR="00F74262" w:rsidRPr="00100142" w:rsidRDefault="00F74262" w:rsidP="00F742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74262" w:rsidRPr="00100142" w14:paraId="29BF99DD" w14:textId="77777777" w:rsidTr="009C6D75">
        <w:tc>
          <w:tcPr>
            <w:tcW w:w="4530" w:type="dxa"/>
          </w:tcPr>
          <w:p w14:paraId="7DEF51EC" w14:textId="77777777" w:rsidR="00F74262" w:rsidRPr="00100142" w:rsidRDefault="00F74262" w:rsidP="009C6D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0142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4531" w:type="dxa"/>
          </w:tcPr>
          <w:p w14:paraId="6126D4D3" w14:textId="77777777" w:rsidR="00F74262" w:rsidRPr="00100142" w:rsidRDefault="00F74262" w:rsidP="009C6D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0142">
              <w:rPr>
                <w:rFonts w:asciiTheme="minorHAnsi" w:hAnsiTheme="minorHAnsi" w:cstheme="minorHAnsi"/>
                <w:b/>
              </w:rPr>
              <w:t>WYKONAWCA</w:t>
            </w:r>
          </w:p>
        </w:tc>
      </w:tr>
    </w:tbl>
    <w:p w14:paraId="367E8CC0" w14:textId="77777777" w:rsidR="00F74262" w:rsidRPr="00060977" w:rsidRDefault="00F74262" w:rsidP="00F74262">
      <w:pPr>
        <w:spacing w:after="0" w:line="276" w:lineRule="auto"/>
        <w:jc w:val="both"/>
        <w:rPr>
          <w:rFonts w:eastAsia="Times New Roman" w:cstheme="minorHAnsi"/>
          <w:b/>
          <w:bCs/>
        </w:rPr>
      </w:pPr>
    </w:p>
    <w:p w14:paraId="73938F7D" w14:textId="77777777" w:rsidR="001C0A61" w:rsidRDefault="001C0A61" w:rsidP="0032497F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14:paraId="7EF4B68D" w14:textId="77777777" w:rsidR="001C0A61" w:rsidRDefault="001C0A61" w:rsidP="0032497F">
      <w:pPr>
        <w:pStyle w:val="Tekstpodstawowy"/>
        <w:spacing w:line="276" w:lineRule="auto"/>
        <w:rPr>
          <w:rFonts w:asciiTheme="minorHAnsi" w:hAnsiTheme="minorHAnsi" w:cstheme="minorHAnsi"/>
          <w:b/>
          <w:i/>
        </w:rPr>
      </w:pPr>
    </w:p>
    <w:p w14:paraId="1B330C74" w14:textId="7BA76A55" w:rsidR="001C0A61" w:rsidRPr="00F81924" w:rsidRDefault="001C0A61" w:rsidP="00100142">
      <w:pPr>
        <w:pStyle w:val="Nagwek2"/>
        <w:spacing w:line="276" w:lineRule="auto"/>
        <w:rPr>
          <w:rFonts w:asciiTheme="minorHAnsi" w:hAnsiTheme="minorHAnsi" w:cstheme="minorHAnsi"/>
          <w:sz w:val="18"/>
          <w:szCs w:val="18"/>
        </w:rPr>
      </w:pPr>
      <w:bookmarkStart w:id="7" w:name="_Hlk219721641"/>
    </w:p>
    <w:bookmarkEnd w:id="7"/>
    <w:p w14:paraId="10717D29" w14:textId="77777777" w:rsidR="00AE70B2" w:rsidRPr="001C0A61" w:rsidRDefault="00AE70B2" w:rsidP="001C0A61"/>
    <w:sectPr w:rsidR="00AE70B2" w:rsidRPr="001C0A61">
      <w:headerReference w:type="default" r:id="rId10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9DBC" w14:textId="77777777" w:rsidR="00E26B20" w:rsidRDefault="00E26B20">
      <w:pPr>
        <w:spacing w:before="0" w:after="0"/>
      </w:pPr>
      <w:r>
        <w:separator/>
      </w:r>
    </w:p>
  </w:endnote>
  <w:endnote w:type="continuationSeparator" w:id="0">
    <w:p w14:paraId="625D3EFD" w14:textId="77777777" w:rsidR="00E26B20" w:rsidRDefault="00E26B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CA08" w14:textId="77777777" w:rsidR="00E26B20" w:rsidRDefault="00E26B20">
      <w:pPr>
        <w:spacing w:before="0" w:after="0"/>
      </w:pPr>
      <w:r>
        <w:separator/>
      </w:r>
    </w:p>
  </w:footnote>
  <w:footnote w:type="continuationSeparator" w:id="0">
    <w:p w14:paraId="61D03846" w14:textId="77777777" w:rsidR="00E26B20" w:rsidRDefault="00E26B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A977" w14:textId="5F50BD94" w:rsidR="00930B1F" w:rsidRPr="003123E7" w:rsidRDefault="00D221D5" w:rsidP="00D221D5">
    <w:pPr>
      <w:pStyle w:val="Nagwek10"/>
      <w:jc w:val="center"/>
      <w:rPr>
        <w:rFonts w:asciiTheme="minorHAnsi" w:hAnsiTheme="minorHAnsi" w:cstheme="minorHAnsi"/>
        <w:bCs/>
        <w:sz w:val="18"/>
        <w:szCs w:val="18"/>
      </w:rPr>
    </w:pPr>
    <w:r w:rsidRPr="00947787">
      <w:rPr>
        <w:rFonts w:asciiTheme="minorHAnsi" w:hAnsiTheme="minorHAnsi" w:cstheme="minorHAnsi"/>
        <w:bCs/>
        <w:sz w:val="18"/>
        <w:szCs w:val="18"/>
      </w:rPr>
      <w:t>Usługa przegląd</w:t>
    </w:r>
    <w:r>
      <w:rPr>
        <w:rFonts w:asciiTheme="minorHAnsi" w:hAnsiTheme="minorHAnsi" w:cstheme="minorHAnsi"/>
        <w:bCs/>
        <w:sz w:val="18"/>
        <w:szCs w:val="18"/>
      </w:rPr>
      <w:t>u</w:t>
    </w:r>
    <w:r w:rsidRPr="00947787">
      <w:rPr>
        <w:rFonts w:asciiTheme="minorHAnsi" w:hAnsiTheme="minorHAnsi" w:cstheme="minorHAnsi"/>
        <w:bCs/>
        <w:sz w:val="18"/>
        <w:szCs w:val="18"/>
      </w:rPr>
      <w:t>, konserwacji i napraw</w:t>
    </w:r>
    <w:r>
      <w:rPr>
        <w:rFonts w:asciiTheme="minorHAnsi" w:hAnsiTheme="minorHAnsi" w:cstheme="minorHAnsi"/>
        <w:bCs/>
        <w:sz w:val="18"/>
        <w:szCs w:val="18"/>
      </w:rPr>
      <w:t>y</w:t>
    </w:r>
    <w:r w:rsidRPr="00947787">
      <w:rPr>
        <w:rFonts w:asciiTheme="minorHAnsi" w:hAnsiTheme="minorHAnsi" w:cstheme="minorHAnsi"/>
        <w:bCs/>
        <w:sz w:val="18"/>
        <w:szCs w:val="18"/>
      </w:rPr>
      <w:t xml:space="preserve"> instalacji systemów włamania i napadu (SSWiN) oraz systemów monitoringu zainstalowanych w </w:t>
    </w:r>
    <w:r w:rsidRPr="00E6199D">
      <w:rPr>
        <w:rFonts w:asciiTheme="minorHAnsi" w:hAnsiTheme="minorHAnsi" w:cstheme="minorHAnsi"/>
        <w:bCs/>
        <w:sz w:val="18"/>
        <w:szCs w:val="18"/>
      </w:rPr>
      <w:t xml:space="preserve">budynkach jednostek administracji skarbowej województwa łódzkiego </w:t>
    </w:r>
    <w:r w:rsidRPr="00E6199D">
      <w:rPr>
        <w:rFonts w:asciiTheme="minorHAnsi" w:hAnsiTheme="minorHAnsi" w:cstheme="minorHAnsi"/>
        <w:bCs/>
        <w:sz w:val="18"/>
        <w:szCs w:val="18"/>
      </w:rPr>
      <w:br/>
      <w:t xml:space="preserve">(nr postępowania: 1001-ILN-2.261.48.2026)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FF373C"/>
    <w:multiLevelType w:val="hybridMultilevel"/>
    <w:tmpl w:val="2F460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14887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065407"/>
    <w:multiLevelType w:val="hybridMultilevel"/>
    <w:tmpl w:val="8B8CEA84"/>
    <w:lvl w:ilvl="0" w:tplc="617E81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0902BA"/>
    <w:multiLevelType w:val="hybridMultilevel"/>
    <w:tmpl w:val="13C02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A436A4"/>
    <w:multiLevelType w:val="hybridMultilevel"/>
    <w:tmpl w:val="E1D0A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3C32909"/>
    <w:multiLevelType w:val="multilevel"/>
    <w:tmpl w:val="D04EC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237789"/>
    <w:multiLevelType w:val="hybridMultilevel"/>
    <w:tmpl w:val="1CAA09A0"/>
    <w:lvl w:ilvl="0" w:tplc="5F2CA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D103CC"/>
    <w:multiLevelType w:val="multilevel"/>
    <w:tmpl w:val="9F5E405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EC2C96"/>
    <w:multiLevelType w:val="hybridMultilevel"/>
    <w:tmpl w:val="57B67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24C3"/>
    <w:multiLevelType w:val="multilevel"/>
    <w:tmpl w:val="90F46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0"/>
  </w:num>
  <w:num w:numId="5">
    <w:abstractNumId w:val="21"/>
  </w:num>
  <w:num w:numId="6">
    <w:abstractNumId w:val="15"/>
  </w:num>
  <w:num w:numId="7">
    <w:abstractNumId w:val="17"/>
  </w:num>
  <w:num w:numId="8">
    <w:abstractNumId w:val="4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19"/>
  </w:num>
  <w:num w:numId="14">
    <w:abstractNumId w:val="20"/>
  </w:num>
  <w:num w:numId="15">
    <w:abstractNumId w:val="9"/>
  </w:num>
  <w:num w:numId="16">
    <w:abstractNumId w:val="18"/>
  </w:num>
  <w:num w:numId="17">
    <w:abstractNumId w:val="7"/>
  </w:num>
  <w:num w:numId="18">
    <w:abstractNumId w:val="6"/>
  </w:num>
  <w:num w:numId="19">
    <w:abstractNumId w:val="22"/>
  </w:num>
  <w:num w:numId="20">
    <w:abstractNumId w:val="24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3"/>
  </w:num>
  <w:num w:numId="42">
    <w:abstractNumId w:val="14"/>
  </w:num>
  <w:num w:numId="43">
    <w:abstractNumId w:val="16"/>
  </w:num>
  <w:num w:numId="44">
    <w:abstractNumId w:val="8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8"/>
    <w:rsid w:val="0000084E"/>
    <w:rsid w:val="00001C9E"/>
    <w:rsid w:val="00026F76"/>
    <w:rsid w:val="00042045"/>
    <w:rsid w:val="00042D39"/>
    <w:rsid w:val="00043929"/>
    <w:rsid w:val="0004455B"/>
    <w:rsid w:val="00053E1D"/>
    <w:rsid w:val="000553D8"/>
    <w:rsid w:val="00060D50"/>
    <w:rsid w:val="00066200"/>
    <w:rsid w:val="0006780C"/>
    <w:rsid w:val="00071407"/>
    <w:rsid w:val="00082518"/>
    <w:rsid w:val="00084CC8"/>
    <w:rsid w:val="00087484"/>
    <w:rsid w:val="00091520"/>
    <w:rsid w:val="00094B65"/>
    <w:rsid w:val="000A0527"/>
    <w:rsid w:val="000B0403"/>
    <w:rsid w:val="000B1CB4"/>
    <w:rsid w:val="000C61D6"/>
    <w:rsid w:val="000D407E"/>
    <w:rsid w:val="000D7C22"/>
    <w:rsid w:val="000E090D"/>
    <w:rsid w:val="000E2EDA"/>
    <w:rsid w:val="000E3B5E"/>
    <w:rsid w:val="000E4C21"/>
    <w:rsid w:val="000F2949"/>
    <w:rsid w:val="00100142"/>
    <w:rsid w:val="00101B1C"/>
    <w:rsid w:val="00103FC7"/>
    <w:rsid w:val="00110959"/>
    <w:rsid w:val="001111F5"/>
    <w:rsid w:val="00111DD7"/>
    <w:rsid w:val="00112B5C"/>
    <w:rsid w:val="00113C04"/>
    <w:rsid w:val="0012263C"/>
    <w:rsid w:val="00126452"/>
    <w:rsid w:val="001317DD"/>
    <w:rsid w:val="0013205E"/>
    <w:rsid w:val="001460C6"/>
    <w:rsid w:val="00160133"/>
    <w:rsid w:val="00162B31"/>
    <w:rsid w:val="00163BF6"/>
    <w:rsid w:val="00166B63"/>
    <w:rsid w:val="0017079E"/>
    <w:rsid w:val="001749F8"/>
    <w:rsid w:val="001776B4"/>
    <w:rsid w:val="001824B2"/>
    <w:rsid w:val="001A0821"/>
    <w:rsid w:val="001A14C2"/>
    <w:rsid w:val="001A19D0"/>
    <w:rsid w:val="001A4E64"/>
    <w:rsid w:val="001B1BE0"/>
    <w:rsid w:val="001B42D9"/>
    <w:rsid w:val="001B4CEB"/>
    <w:rsid w:val="001B650D"/>
    <w:rsid w:val="001B690C"/>
    <w:rsid w:val="001C0A61"/>
    <w:rsid w:val="001C7FD7"/>
    <w:rsid w:val="001D49B0"/>
    <w:rsid w:val="001D619F"/>
    <w:rsid w:val="001D7FE4"/>
    <w:rsid w:val="001E0C41"/>
    <w:rsid w:val="001E731C"/>
    <w:rsid w:val="001F4C72"/>
    <w:rsid w:val="00201764"/>
    <w:rsid w:val="00201993"/>
    <w:rsid w:val="00201F54"/>
    <w:rsid w:val="00202C29"/>
    <w:rsid w:val="00203325"/>
    <w:rsid w:val="00204A7A"/>
    <w:rsid w:val="00205AD9"/>
    <w:rsid w:val="00205FD8"/>
    <w:rsid w:val="00211F27"/>
    <w:rsid w:val="002149C1"/>
    <w:rsid w:val="00217091"/>
    <w:rsid w:val="0021741A"/>
    <w:rsid w:val="00221122"/>
    <w:rsid w:val="0022233C"/>
    <w:rsid w:val="0022345B"/>
    <w:rsid w:val="0023017B"/>
    <w:rsid w:val="00243EEC"/>
    <w:rsid w:val="002512C9"/>
    <w:rsid w:val="00256EEA"/>
    <w:rsid w:val="00261224"/>
    <w:rsid w:val="0026400C"/>
    <w:rsid w:val="00267717"/>
    <w:rsid w:val="00270C4B"/>
    <w:rsid w:val="00296DE2"/>
    <w:rsid w:val="002A5443"/>
    <w:rsid w:val="002A60D5"/>
    <w:rsid w:val="002B284A"/>
    <w:rsid w:val="002B5B99"/>
    <w:rsid w:val="002C018F"/>
    <w:rsid w:val="002E0390"/>
    <w:rsid w:val="002E1851"/>
    <w:rsid w:val="002E18CD"/>
    <w:rsid w:val="002E1D03"/>
    <w:rsid w:val="002E4054"/>
    <w:rsid w:val="002E6627"/>
    <w:rsid w:val="002F04E6"/>
    <w:rsid w:val="0030211E"/>
    <w:rsid w:val="00307C67"/>
    <w:rsid w:val="003123E7"/>
    <w:rsid w:val="00320C00"/>
    <w:rsid w:val="003210A2"/>
    <w:rsid w:val="00321D4E"/>
    <w:rsid w:val="0032497F"/>
    <w:rsid w:val="003315D2"/>
    <w:rsid w:val="00341546"/>
    <w:rsid w:val="00342DE5"/>
    <w:rsid w:val="00351B62"/>
    <w:rsid w:val="00352940"/>
    <w:rsid w:val="00357656"/>
    <w:rsid w:val="00361CC1"/>
    <w:rsid w:val="00361DA1"/>
    <w:rsid w:val="00364DFB"/>
    <w:rsid w:val="00364E08"/>
    <w:rsid w:val="003703F6"/>
    <w:rsid w:val="0037340C"/>
    <w:rsid w:val="00374131"/>
    <w:rsid w:val="00383F0E"/>
    <w:rsid w:val="003871BF"/>
    <w:rsid w:val="00391719"/>
    <w:rsid w:val="00396FA8"/>
    <w:rsid w:val="003A706B"/>
    <w:rsid w:val="003B6496"/>
    <w:rsid w:val="003B7A39"/>
    <w:rsid w:val="003C3769"/>
    <w:rsid w:val="003D05F2"/>
    <w:rsid w:val="003D2816"/>
    <w:rsid w:val="003E6A71"/>
    <w:rsid w:val="003F49B7"/>
    <w:rsid w:val="00402EB5"/>
    <w:rsid w:val="00404F0D"/>
    <w:rsid w:val="00412BB7"/>
    <w:rsid w:val="00415887"/>
    <w:rsid w:val="004160D0"/>
    <w:rsid w:val="00416CDF"/>
    <w:rsid w:val="004170B4"/>
    <w:rsid w:val="00421348"/>
    <w:rsid w:val="0042345D"/>
    <w:rsid w:val="00423CE4"/>
    <w:rsid w:val="004301CE"/>
    <w:rsid w:val="00433497"/>
    <w:rsid w:val="004358E4"/>
    <w:rsid w:val="00442FE1"/>
    <w:rsid w:val="00464166"/>
    <w:rsid w:val="00470AA8"/>
    <w:rsid w:val="00470CAA"/>
    <w:rsid w:val="00471EC9"/>
    <w:rsid w:val="00472CC1"/>
    <w:rsid w:val="004C7C3F"/>
    <w:rsid w:val="004D12EB"/>
    <w:rsid w:val="004D15A9"/>
    <w:rsid w:val="004D195F"/>
    <w:rsid w:val="004E1E28"/>
    <w:rsid w:val="004E27E6"/>
    <w:rsid w:val="004E4DEA"/>
    <w:rsid w:val="004F0C7C"/>
    <w:rsid w:val="004F3B7E"/>
    <w:rsid w:val="005026E2"/>
    <w:rsid w:val="00505D05"/>
    <w:rsid w:val="00507D76"/>
    <w:rsid w:val="00510E58"/>
    <w:rsid w:val="005203FC"/>
    <w:rsid w:val="0052145E"/>
    <w:rsid w:val="005216C7"/>
    <w:rsid w:val="0052422C"/>
    <w:rsid w:val="00526AC2"/>
    <w:rsid w:val="00532796"/>
    <w:rsid w:val="00535DA6"/>
    <w:rsid w:val="00540104"/>
    <w:rsid w:val="00541F8F"/>
    <w:rsid w:val="0054400F"/>
    <w:rsid w:val="005455FD"/>
    <w:rsid w:val="00547FAA"/>
    <w:rsid w:val="0055711A"/>
    <w:rsid w:val="00567CBE"/>
    <w:rsid w:val="0057009C"/>
    <w:rsid w:val="00573386"/>
    <w:rsid w:val="00575D18"/>
    <w:rsid w:val="005808E8"/>
    <w:rsid w:val="00581131"/>
    <w:rsid w:val="00584654"/>
    <w:rsid w:val="005848E7"/>
    <w:rsid w:val="00586D0F"/>
    <w:rsid w:val="005925BC"/>
    <w:rsid w:val="005A6175"/>
    <w:rsid w:val="005A6FD5"/>
    <w:rsid w:val="005B445D"/>
    <w:rsid w:val="005C2C9E"/>
    <w:rsid w:val="005D0563"/>
    <w:rsid w:val="005D11EC"/>
    <w:rsid w:val="005D1CA0"/>
    <w:rsid w:val="005D2878"/>
    <w:rsid w:val="005D2CB1"/>
    <w:rsid w:val="005F49CD"/>
    <w:rsid w:val="005F642D"/>
    <w:rsid w:val="005F6E23"/>
    <w:rsid w:val="00603BB7"/>
    <w:rsid w:val="0060435C"/>
    <w:rsid w:val="0061182E"/>
    <w:rsid w:val="0061226A"/>
    <w:rsid w:val="006203A6"/>
    <w:rsid w:val="00635F41"/>
    <w:rsid w:val="00640194"/>
    <w:rsid w:val="00645C1B"/>
    <w:rsid w:val="006518AE"/>
    <w:rsid w:val="00651E74"/>
    <w:rsid w:val="006542C7"/>
    <w:rsid w:val="00662C43"/>
    <w:rsid w:val="00681B0F"/>
    <w:rsid w:val="00684B96"/>
    <w:rsid w:val="00687B70"/>
    <w:rsid w:val="00697E02"/>
    <w:rsid w:val="006A047B"/>
    <w:rsid w:val="006A22D8"/>
    <w:rsid w:val="006A5515"/>
    <w:rsid w:val="006A6238"/>
    <w:rsid w:val="006B4B97"/>
    <w:rsid w:val="006B6108"/>
    <w:rsid w:val="006C0030"/>
    <w:rsid w:val="006C4B1E"/>
    <w:rsid w:val="006C7747"/>
    <w:rsid w:val="006D0424"/>
    <w:rsid w:val="006D0620"/>
    <w:rsid w:val="006D1934"/>
    <w:rsid w:val="006D586B"/>
    <w:rsid w:val="006F2B33"/>
    <w:rsid w:val="006F41DB"/>
    <w:rsid w:val="00703602"/>
    <w:rsid w:val="007044E0"/>
    <w:rsid w:val="00710E06"/>
    <w:rsid w:val="00712D7D"/>
    <w:rsid w:val="00715ED8"/>
    <w:rsid w:val="00716F03"/>
    <w:rsid w:val="007234FA"/>
    <w:rsid w:val="007309E4"/>
    <w:rsid w:val="00733AED"/>
    <w:rsid w:val="0073466B"/>
    <w:rsid w:val="00736994"/>
    <w:rsid w:val="00752C6F"/>
    <w:rsid w:val="00754449"/>
    <w:rsid w:val="00756DAC"/>
    <w:rsid w:val="00776329"/>
    <w:rsid w:val="00776787"/>
    <w:rsid w:val="0078102C"/>
    <w:rsid w:val="00781E72"/>
    <w:rsid w:val="00781F28"/>
    <w:rsid w:val="00782964"/>
    <w:rsid w:val="0078402F"/>
    <w:rsid w:val="00784B50"/>
    <w:rsid w:val="007901EC"/>
    <w:rsid w:val="007959C1"/>
    <w:rsid w:val="00797975"/>
    <w:rsid w:val="007A729A"/>
    <w:rsid w:val="007A72AF"/>
    <w:rsid w:val="007C1457"/>
    <w:rsid w:val="007D1D77"/>
    <w:rsid w:val="007E4C5A"/>
    <w:rsid w:val="007E519E"/>
    <w:rsid w:val="007E68FB"/>
    <w:rsid w:val="00806D40"/>
    <w:rsid w:val="0081308F"/>
    <w:rsid w:val="0081764F"/>
    <w:rsid w:val="00820DED"/>
    <w:rsid w:val="00823F21"/>
    <w:rsid w:val="00833E0E"/>
    <w:rsid w:val="00834B98"/>
    <w:rsid w:val="0083533B"/>
    <w:rsid w:val="008444BA"/>
    <w:rsid w:val="00846147"/>
    <w:rsid w:val="00847DAF"/>
    <w:rsid w:val="0085074D"/>
    <w:rsid w:val="00851F62"/>
    <w:rsid w:val="00857796"/>
    <w:rsid w:val="0086071A"/>
    <w:rsid w:val="00860BC1"/>
    <w:rsid w:val="0086411F"/>
    <w:rsid w:val="00867A6E"/>
    <w:rsid w:val="00867C05"/>
    <w:rsid w:val="00873559"/>
    <w:rsid w:val="00874ECD"/>
    <w:rsid w:val="008813CC"/>
    <w:rsid w:val="008937ED"/>
    <w:rsid w:val="008A02AC"/>
    <w:rsid w:val="008A09F0"/>
    <w:rsid w:val="008B3E44"/>
    <w:rsid w:val="008B4F5C"/>
    <w:rsid w:val="008B7AD8"/>
    <w:rsid w:val="008C095C"/>
    <w:rsid w:val="008C1CB5"/>
    <w:rsid w:val="008C1E6D"/>
    <w:rsid w:val="008C679B"/>
    <w:rsid w:val="008D00FF"/>
    <w:rsid w:val="008D122B"/>
    <w:rsid w:val="008D2E96"/>
    <w:rsid w:val="008D3F80"/>
    <w:rsid w:val="008D7414"/>
    <w:rsid w:val="008D7A43"/>
    <w:rsid w:val="008E1EDC"/>
    <w:rsid w:val="008E26CE"/>
    <w:rsid w:val="008F43B6"/>
    <w:rsid w:val="00900165"/>
    <w:rsid w:val="009118B3"/>
    <w:rsid w:val="00912BC0"/>
    <w:rsid w:val="00912D87"/>
    <w:rsid w:val="00914C52"/>
    <w:rsid w:val="00915EDE"/>
    <w:rsid w:val="00920D33"/>
    <w:rsid w:val="00921AC9"/>
    <w:rsid w:val="009264A6"/>
    <w:rsid w:val="0092758B"/>
    <w:rsid w:val="00930B1F"/>
    <w:rsid w:val="00930CEA"/>
    <w:rsid w:val="00930E8F"/>
    <w:rsid w:val="009356F4"/>
    <w:rsid w:val="0094224D"/>
    <w:rsid w:val="0095122F"/>
    <w:rsid w:val="00955CEB"/>
    <w:rsid w:val="00961DD9"/>
    <w:rsid w:val="009674EF"/>
    <w:rsid w:val="0097196A"/>
    <w:rsid w:val="0097355C"/>
    <w:rsid w:val="00975921"/>
    <w:rsid w:val="00977704"/>
    <w:rsid w:val="00983877"/>
    <w:rsid w:val="0098457F"/>
    <w:rsid w:val="00991394"/>
    <w:rsid w:val="00993F92"/>
    <w:rsid w:val="009952BA"/>
    <w:rsid w:val="009B2872"/>
    <w:rsid w:val="009B3D0A"/>
    <w:rsid w:val="009B4D8C"/>
    <w:rsid w:val="009B55F8"/>
    <w:rsid w:val="009B7C33"/>
    <w:rsid w:val="009C0474"/>
    <w:rsid w:val="009D0673"/>
    <w:rsid w:val="009D74D9"/>
    <w:rsid w:val="009E1FDD"/>
    <w:rsid w:val="009F4196"/>
    <w:rsid w:val="009F6AEF"/>
    <w:rsid w:val="009F74D1"/>
    <w:rsid w:val="00A05FCF"/>
    <w:rsid w:val="00A11C21"/>
    <w:rsid w:val="00A128DF"/>
    <w:rsid w:val="00A16E5F"/>
    <w:rsid w:val="00A219A0"/>
    <w:rsid w:val="00A23D78"/>
    <w:rsid w:val="00A24C61"/>
    <w:rsid w:val="00A305F0"/>
    <w:rsid w:val="00A3060F"/>
    <w:rsid w:val="00A318E3"/>
    <w:rsid w:val="00A34F6E"/>
    <w:rsid w:val="00A35CCB"/>
    <w:rsid w:val="00A43B3C"/>
    <w:rsid w:val="00A5346E"/>
    <w:rsid w:val="00A617B2"/>
    <w:rsid w:val="00A65854"/>
    <w:rsid w:val="00A65E33"/>
    <w:rsid w:val="00A669B0"/>
    <w:rsid w:val="00A738CC"/>
    <w:rsid w:val="00A87DD5"/>
    <w:rsid w:val="00A92DAA"/>
    <w:rsid w:val="00A93E11"/>
    <w:rsid w:val="00A96ED5"/>
    <w:rsid w:val="00AB002E"/>
    <w:rsid w:val="00AB08CA"/>
    <w:rsid w:val="00AB1BB6"/>
    <w:rsid w:val="00AB717F"/>
    <w:rsid w:val="00AC04D6"/>
    <w:rsid w:val="00AC51C0"/>
    <w:rsid w:val="00AE229A"/>
    <w:rsid w:val="00AE321E"/>
    <w:rsid w:val="00AE70B2"/>
    <w:rsid w:val="00AF1211"/>
    <w:rsid w:val="00B00DD6"/>
    <w:rsid w:val="00B05E3B"/>
    <w:rsid w:val="00B25C5D"/>
    <w:rsid w:val="00B25E58"/>
    <w:rsid w:val="00B41939"/>
    <w:rsid w:val="00B41985"/>
    <w:rsid w:val="00B4396F"/>
    <w:rsid w:val="00B50C8E"/>
    <w:rsid w:val="00B53EA7"/>
    <w:rsid w:val="00B833DA"/>
    <w:rsid w:val="00B85C62"/>
    <w:rsid w:val="00B8661C"/>
    <w:rsid w:val="00B909EA"/>
    <w:rsid w:val="00B94B82"/>
    <w:rsid w:val="00BA2218"/>
    <w:rsid w:val="00BA28C0"/>
    <w:rsid w:val="00BB1ABF"/>
    <w:rsid w:val="00BB698F"/>
    <w:rsid w:val="00BB6C61"/>
    <w:rsid w:val="00BB6E11"/>
    <w:rsid w:val="00BC3DBC"/>
    <w:rsid w:val="00BC7E4A"/>
    <w:rsid w:val="00BC7ED3"/>
    <w:rsid w:val="00BD1AED"/>
    <w:rsid w:val="00BD332D"/>
    <w:rsid w:val="00BD33B2"/>
    <w:rsid w:val="00BD5C17"/>
    <w:rsid w:val="00BD79DA"/>
    <w:rsid w:val="00BD7B71"/>
    <w:rsid w:val="00BE21FF"/>
    <w:rsid w:val="00BE36F3"/>
    <w:rsid w:val="00BE3B17"/>
    <w:rsid w:val="00C018D8"/>
    <w:rsid w:val="00C022D7"/>
    <w:rsid w:val="00C05BF5"/>
    <w:rsid w:val="00C1018F"/>
    <w:rsid w:val="00C13FF2"/>
    <w:rsid w:val="00C23160"/>
    <w:rsid w:val="00C436D9"/>
    <w:rsid w:val="00C44006"/>
    <w:rsid w:val="00C445BA"/>
    <w:rsid w:val="00C52B79"/>
    <w:rsid w:val="00C54467"/>
    <w:rsid w:val="00C54B2F"/>
    <w:rsid w:val="00C62C62"/>
    <w:rsid w:val="00C65E92"/>
    <w:rsid w:val="00C66CD3"/>
    <w:rsid w:val="00C703D5"/>
    <w:rsid w:val="00C7073D"/>
    <w:rsid w:val="00C748CF"/>
    <w:rsid w:val="00C753F5"/>
    <w:rsid w:val="00C75F0E"/>
    <w:rsid w:val="00C84E46"/>
    <w:rsid w:val="00C856BA"/>
    <w:rsid w:val="00C86E19"/>
    <w:rsid w:val="00C90395"/>
    <w:rsid w:val="00C948FC"/>
    <w:rsid w:val="00C95D9D"/>
    <w:rsid w:val="00CA57E7"/>
    <w:rsid w:val="00CC5D8F"/>
    <w:rsid w:val="00CD488C"/>
    <w:rsid w:val="00CE12E8"/>
    <w:rsid w:val="00CE2394"/>
    <w:rsid w:val="00CE4D35"/>
    <w:rsid w:val="00D00534"/>
    <w:rsid w:val="00D1279D"/>
    <w:rsid w:val="00D13CAC"/>
    <w:rsid w:val="00D221D5"/>
    <w:rsid w:val="00D35896"/>
    <w:rsid w:val="00D36482"/>
    <w:rsid w:val="00D37909"/>
    <w:rsid w:val="00D4170C"/>
    <w:rsid w:val="00D53C2E"/>
    <w:rsid w:val="00D63A0B"/>
    <w:rsid w:val="00D74A78"/>
    <w:rsid w:val="00D82B92"/>
    <w:rsid w:val="00D830E3"/>
    <w:rsid w:val="00D94EB3"/>
    <w:rsid w:val="00D97234"/>
    <w:rsid w:val="00DB12F7"/>
    <w:rsid w:val="00DB15EE"/>
    <w:rsid w:val="00DB52CB"/>
    <w:rsid w:val="00DB6289"/>
    <w:rsid w:val="00DC01E1"/>
    <w:rsid w:val="00DC6D27"/>
    <w:rsid w:val="00DC738C"/>
    <w:rsid w:val="00DD3543"/>
    <w:rsid w:val="00DD4442"/>
    <w:rsid w:val="00DD4A69"/>
    <w:rsid w:val="00DD4FA3"/>
    <w:rsid w:val="00DD5660"/>
    <w:rsid w:val="00DE5628"/>
    <w:rsid w:val="00DE63F8"/>
    <w:rsid w:val="00DF014F"/>
    <w:rsid w:val="00DF3575"/>
    <w:rsid w:val="00DF5AF9"/>
    <w:rsid w:val="00DF74BE"/>
    <w:rsid w:val="00DF7EB4"/>
    <w:rsid w:val="00E12B16"/>
    <w:rsid w:val="00E14675"/>
    <w:rsid w:val="00E22B7C"/>
    <w:rsid w:val="00E26B20"/>
    <w:rsid w:val="00E328A8"/>
    <w:rsid w:val="00E33217"/>
    <w:rsid w:val="00E35A7F"/>
    <w:rsid w:val="00E43F3E"/>
    <w:rsid w:val="00E50495"/>
    <w:rsid w:val="00E505A1"/>
    <w:rsid w:val="00E53B9D"/>
    <w:rsid w:val="00E53E67"/>
    <w:rsid w:val="00E60374"/>
    <w:rsid w:val="00E615EF"/>
    <w:rsid w:val="00E66E1B"/>
    <w:rsid w:val="00E67DD0"/>
    <w:rsid w:val="00E71972"/>
    <w:rsid w:val="00E80111"/>
    <w:rsid w:val="00E87689"/>
    <w:rsid w:val="00E928BA"/>
    <w:rsid w:val="00EA754D"/>
    <w:rsid w:val="00EB2007"/>
    <w:rsid w:val="00EC06F6"/>
    <w:rsid w:val="00EC0767"/>
    <w:rsid w:val="00EC0A3D"/>
    <w:rsid w:val="00EC43B8"/>
    <w:rsid w:val="00ED7080"/>
    <w:rsid w:val="00EE0962"/>
    <w:rsid w:val="00EE2E0E"/>
    <w:rsid w:val="00EE5A09"/>
    <w:rsid w:val="00EF77DB"/>
    <w:rsid w:val="00F00669"/>
    <w:rsid w:val="00F03DEF"/>
    <w:rsid w:val="00F04FFE"/>
    <w:rsid w:val="00F057B3"/>
    <w:rsid w:val="00F066AB"/>
    <w:rsid w:val="00F14452"/>
    <w:rsid w:val="00F16A33"/>
    <w:rsid w:val="00F259F4"/>
    <w:rsid w:val="00F30545"/>
    <w:rsid w:val="00F30C57"/>
    <w:rsid w:val="00F32D0C"/>
    <w:rsid w:val="00F34783"/>
    <w:rsid w:val="00F36681"/>
    <w:rsid w:val="00F43AB1"/>
    <w:rsid w:val="00F60BCB"/>
    <w:rsid w:val="00F62C61"/>
    <w:rsid w:val="00F72AC4"/>
    <w:rsid w:val="00F734B9"/>
    <w:rsid w:val="00F74262"/>
    <w:rsid w:val="00F76F13"/>
    <w:rsid w:val="00F81924"/>
    <w:rsid w:val="00F86912"/>
    <w:rsid w:val="00F86A90"/>
    <w:rsid w:val="00F906E6"/>
    <w:rsid w:val="00F92BAC"/>
    <w:rsid w:val="00F935E8"/>
    <w:rsid w:val="00F93E1A"/>
    <w:rsid w:val="00F94296"/>
    <w:rsid w:val="00F942D2"/>
    <w:rsid w:val="00F97A45"/>
    <w:rsid w:val="00FA4C91"/>
    <w:rsid w:val="00FB7561"/>
    <w:rsid w:val="00FC3F71"/>
    <w:rsid w:val="00FD41BD"/>
    <w:rsid w:val="00FD759B"/>
    <w:rsid w:val="00FE1F89"/>
    <w:rsid w:val="00FE30C5"/>
    <w:rsid w:val="00FE5FC5"/>
    <w:rsid w:val="00FE6EE8"/>
    <w:rsid w:val="00FF4EE2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C695F8"/>
  <w15:docId w15:val="{BD115089-2B3E-449A-A9A2-0CB1008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E4D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26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F74262"/>
    <w:rPr>
      <w:rFonts w:ascii="Times New Roman" w:eastAsia="Arial" w:hAnsi="Times New Roman" w:cs="Courier New"/>
      <w:sz w:val="24"/>
      <w:szCs w:val="24"/>
    </w:rPr>
  </w:style>
  <w:style w:type="table" w:styleId="Tabela-Siatka">
    <w:name w:val="Table Grid"/>
    <w:basedOn w:val="Standardowy"/>
    <w:uiPriority w:val="39"/>
    <w:rsid w:val="00F74262"/>
    <w:pPr>
      <w:suppressAutoHyphens w:val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65854"/>
    <w:pPr>
      <w:widowControl w:val="0"/>
      <w:spacing w:before="60" w:after="60" w:line="276" w:lineRule="auto"/>
      <w:ind w:left="851" w:hanging="295"/>
      <w:jc w:val="both"/>
    </w:pPr>
    <w:rPr>
      <w:rFonts w:eastAsia="Arial Unicode MS" w:cs="Tahoma"/>
      <w:color w:val="00000A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F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F71"/>
    <w:rPr>
      <w:rFonts w:ascii="Times New Roman" w:eastAsia="Arial" w:hAnsi="Times New Roman" w:cs="Courier New"/>
      <w:sz w:val="20"/>
      <w:szCs w:val="20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82B92"/>
    <w:pPr>
      <w:spacing w:before="0" w:after="0"/>
      <w:ind w:left="1276" w:right="5387" w:hanging="1276"/>
    </w:pPr>
    <w:rPr>
      <w:rFonts w:asciiTheme="minorHAnsi" w:eastAsiaTheme="minorHAnsi" w:hAnsiTheme="minorHAnsi" w:cstheme="minorHAnsi"/>
      <w:color w:val="000000" w:themeColor="text1"/>
      <w:sz w:val="22"/>
      <w:szCs w:val="22"/>
      <w:lang w:eastAsia="en-US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D82B92"/>
    <w:rPr>
      <w:rFonts w:eastAsiaTheme="minorHAnsi" w:cstheme="minorHAns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zarzadzenie-ministra-finansow-z-dnia-25-lipca-2022-r-zmieniajacej-zarzadzenie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5BFD-8373-4A94-8683-667A2C7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4742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Gzik Elżbieta</cp:lastModifiedBy>
  <cp:revision>2</cp:revision>
  <cp:lastPrinted>2022-05-25T13:05:00Z</cp:lastPrinted>
  <dcterms:created xsi:type="dcterms:W3CDTF">2026-01-23T13:40:00Z</dcterms:created>
  <dcterms:modified xsi:type="dcterms:W3CDTF">2026-01-23T13:40:00Z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ZnakPisma">
    <vt:lpwstr>1001-ILN-1.261.5.2024.2</vt:lpwstr>
  </property>
  <property fmtid="{D5CDD505-2E9C-101B-9397-08002B2CF9AE}" pid="5" name="UNPPisma">
    <vt:lpwstr>1001-24-005493</vt:lpwstr>
  </property>
  <property fmtid="{D5CDD505-2E9C-101B-9397-08002B2CF9AE}" pid="6" name="ZnakSprawy">
    <vt:lpwstr>1001-ILN-1.261.5.2024</vt:lpwstr>
  </property>
  <property fmtid="{D5CDD505-2E9C-101B-9397-08002B2CF9AE}" pid="7" name="ZnakSprawy2">
    <vt:lpwstr>Znak sprawy: 1001-ILN-1.261.5.2024</vt:lpwstr>
  </property>
  <property fmtid="{D5CDD505-2E9C-101B-9397-08002B2CF9AE}" pid="8" name="AktualnaDataSlownie">
    <vt:lpwstr>11 stycznia 2024</vt:lpwstr>
  </property>
  <property fmtid="{D5CDD505-2E9C-101B-9397-08002B2CF9AE}" pid="9" name="ZnakSprawyPrzedPrzeniesieniem">
    <vt:lpwstr/>
  </property>
  <property fmtid="{D5CDD505-2E9C-101B-9397-08002B2CF9AE}" pid="10" name="Autor">
    <vt:lpwstr>Kowalska Emilia</vt:lpwstr>
  </property>
  <property fmtid="{D5CDD505-2E9C-101B-9397-08002B2CF9AE}" pid="11" name="AutorInicjaly">
    <vt:lpwstr>EK100</vt:lpwstr>
  </property>
  <property fmtid="{D5CDD505-2E9C-101B-9397-08002B2CF9AE}" pid="12" name="AutorNrTelefonu">
    <vt:lpwstr>(42) 289-97-65</vt:lpwstr>
  </property>
  <property fmtid="{D5CDD505-2E9C-101B-9397-08002B2CF9AE}" pid="13" name="AutorEmail">
    <vt:lpwstr>emilia.kowalska3@mf.gov.pl</vt:lpwstr>
  </property>
  <property fmtid="{D5CDD505-2E9C-101B-9397-08002B2CF9AE}" pid="14" name="Stanowisko">
    <vt:lpwstr>Starszy referent</vt:lpwstr>
  </property>
  <property fmtid="{D5CDD505-2E9C-101B-9397-08002B2CF9AE}" pid="15" name="OpisPisma">
    <vt:lpwstr>Zaproszenie do złożenia oferty</vt:lpwstr>
  </property>
  <property fmtid="{D5CDD505-2E9C-101B-9397-08002B2CF9AE}" pid="16" name="Komorka">
    <vt:lpwstr>Dyrektor Izby Administracji Skarbowej</vt:lpwstr>
  </property>
  <property fmtid="{D5CDD505-2E9C-101B-9397-08002B2CF9AE}" pid="17" name="KodKomorki">
    <vt:lpwstr>DIAS</vt:lpwstr>
  </property>
  <property fmtid="{D5CDD505-2E9C-101B-9397-08002B2CF9AE}" pid="18" name="AktualnaData">
    <vt:lpwstr>2024-01-11</vt:lpwstr>
  </property>
  <property fmtid="{D5CDD505-2E9C-101B-9397-08002B2CF9AE}" pid="19" name="Wydzial">
    <vt:lpwstr>Pierwszy Referat Zarządzania i Administrowania Nieruchomościami</vt:lpwstr>
  </property>
  <property fmtid="{D5CDD505-2E9C-101B-9397-08002B2CF9AE}" pid="20" name="KodWydzialu">
    <vt:lpwstr>ILN-1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 IAS ŁÓDŹ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ŁODZI</vt:lpwstr>
  </property>
  <property fmtid="{D5CDD505-2E9C-101B-9397-08002B2CF9AE}" pid="40" name="PolaDodatkowe1">
    <vt:lpwstr>IZBA ADMINISTRACJI SKARBOWEJ W ŁODZI</vt:lpwstr>
  </property>
  <property fmtid="{D5CDD505-2E9C-101B-9397-08002B2CF9AE}" pid="41" name="DaneJednostki2">
    <vt:lpwstr>Łódź</vt:lpwstr>
  </property>
  <property fmtid="{D5CDD505-2E9C-101B-9397-08002B2CF9AE}" pid="42" name="PolaDodatkowe2">
    <vt:lpwstr>Łódź</vt:lpwstr>
  </property>
  <property fmtid="{D5CDD505-2E9C-101B-9397-08002B2CF9AE}" pid="43" name="DaneJednostki3">
    <vt:lpwstr>90-436</vt:lpwstr>
  </property>
  <property fmtid="{D5CDD505-2E9C-101B-9397-08002B2CF9AE}" pid="44" name="PolaDodatkowe3">
    <vt:lpwstr>90-436</vt:lpwstr>
  </property>
  <property fmtid="{D5CDD505-2E9C-101B-9397-08002B2CF9AE}" pid="45" name="DaneJednostki4">
    <vt:lpwstr>Kościuszki</vt:lpwstr>
  </property>
  <property fmtid="{D5CDD505-2E9C-101B-9397-08002B2CF9AE}" pid="46" name="PolaDodatkowe4">
    <vt:lpwstr>Kościuszki</vt:lpwstr>
  </property>
  <property fmtid="{D5CDD505-2E9C-101B-9397-08002B2CF9AE}" pid="47" name="DaneJednostki5">
    <vt:lpwstr>83</vt:lpwstr>
  </property>
  <property fmtid="{D5CDD505-2E9C-101B-9397-08002B2CF9AE}" pid="48" name="PolaDodatkowe5">
    <vt:lpwstr>83</vt:lpwstr>
  </property>
  <property fmtid="{D5CDD505-2E9C-101B-9397-08002B2CF9AE}" pid="49" name="DaneJednostki6">
    <vt:lpwstr>0-42/254-70-00</vt:lpwstr>
  </property>
  <property fmtid="{D5CDD505-2E9C-101B-9397-08002B2CF9AE}" pid="50" name="PolaDodatkowe6">
    <vt:lpwstr>0-42/254-70-00</vt:lpwstr>
  </property>
  <property fmtid="{D5CDD505-2E9C-101B-9397-08002B2CF9AE}" pid="51" name="DaneJednostki7">
    <vt:lpwstr>0-42/254-71-01</vt:lpwstr>
  </property>
  <property fmtid="{D5CDD505-2E9C-101B-9397-08002B2CF9AE}" pid="52" name="PolaDodatkowe7">
    <vt:lpwstr>0-42/254-71-01</vt:lpwstr>
  </property>
  <property fmtid="{D5CDD505-2E9C-101B-9397-08002B2CF9AE}" pid="53" name="DaneJednostki8">
    <vt:lpwstr>ias.lodz@mf.gov.pl</vt:lpwstr>
  </property>
  <property fmtid="{D5CDD505-2E9C-101B-9397-08002B2CF9AE}" pid="54" name="PolaDodatkowe8">
    <vt:lpwstr>ias.lodz@mf.gov.pl</vt:lpwstr>
  </property>
  <property fmtid="{D5CDD505-2E9C-101B-9397-08002B2CF9AE}" pid="55" name="DaneJednostki9">
    <vt:lpwstr>http://www.lodzkie.kas.gov.pl</vt:lpwstr>
  </property>
  <property fmtid="{D5CDD505-2E9C-101B-9397-08002B2CF9AE}" pid="56" name="PolaDodatkowe9">
    <vt:lpwstr>http://www.lodzkie.kas.gov.pl</vt:lpwstr>
  </property>
  <property fmtid="{D5CDD505-2E9C-101B-9397-08002B2CF9AE}" pid="57" name="DaneJednostki10">
    <vt:lpwstr>DYREKTOR IZBY ADMINISTRACJI SKARBOWEJ W ŁODZI</vt:lpwstr>
  </property>
  <property fmtid="{D5CDD505-2E9C-101B-9397-08002B2CF9AE}" pid="58" name="PolaDodatkowe10">
    <vt:lpwstr>DYREKTOR IZBY ADMINISTRACJI SKARBOWEJ W ŁODZI</vt:lpwstr>
  </property>
  <property fmtid="{D5CDD505-2E9C-101B-9397-08002B2CF9AE}" pid="59" name="DaneJednostki11">
    <vt:lpwstr>/3y16t3iph3/SkrytkaESP</vt:lpwstr>
  </property>
  <property fmtid="{D5CDD505-2E9C-101B-9397-08002B2CF9AE}" pid="60" name="PolaDodatkowe11">
    <vt:lpwstr>/3y16t3iph3/SkrytkaESP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Łodzi</vt:lpwstr>
  </property>
  <property fmtid="{D5CDD505-2E9C-101B-9397-08002B2CF9AE}" pid="66" name="PolaDodatkowe14">
    <vt:lpwstr>w Łodzi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UxC4dwLulzfINJ8nQH+xvX5LNGipWa4BRSZhPgxsCvmRZ8U680DHWGcmabi+bMEiL5YwNc4Cz+pqBTEEUnVZAg==</vt:lpwstr>
  </property>
  <property fmtid="{D5CDD505-2E9C-101B-9397-08002B2CF9AE}" pid="71" name="MFClassificationDate">
    <vt:lpwstr>2021-12-23T14:10:40.1333185+01:00</vt:lpwstr>
  </property>
  <property fmtid="{D5CDD505-2E9C-101B-9397-08002B2CF9AE}" pid="72" name="MFClassifiedBySID">
    <vt:lpwstr>UxC4dwLulzfINJ8nQH+xvX5LNGipWa4BRSZhPgxsCvm42mrIC/DSDv0ggS+FjUN/2v1BBotkLlY5aAiEhoi6uX2MN76AOUg075U5lWZ0GOb36Njd3CCqzCrgfRrBLeu5</vt:lpwstr>
  </property>
  <property fmtid="{D5CDD505-2E9C-101B-9397-08002B2CF9AE}" pid="73" name="MFGRNItemId">
    <vt:lpwstr>GRN-e57723b3-2f1c-4ce1-ab95-1ea0fbf6d35f</vt:lpwstr>
  </property>
  <property fmtid="{D5CDD505-2E9C-101B-9397-08002B2CF9AE}" pid="74" name="MFHash">
    <vt:lpwstr>pGDvGijQk4v9Ib8Er42JMytEmkz3CbSYoH/PJyJh8wA=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