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>w ramach Programu Wiel</w:t>
      </w:r>
      <w:r w:rsidR="00DC33D4">
        <w:rPr>
          <w:b/>
        </w:rPr>
        <w:t>oletniego „Senior+” na lata 2021-2025</w:t>
      </w:r>
    </w:p>
    <w:p w:rsidR="00E4302F" w:rsidRPr="00C241FA" w:rsidRDefault="0093284B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>Edycja 2022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(Dz. U. </w:t>
      </w:r>
      <w:r w:rsidR="00EC6DAE">
        <w:rPr>
          <w:iCs/>
        </w:rPr>
        <w:t>Nr 238</w:t>
      </w:r>
      <w:r w:rsidR="00F038D7">
        <w:rPr>
          <w:iCs/>
        </w:rPr>
        <w:t>,</w:t>
      </w:r>
      <w:r w:rsidR="00EC6DAE">
        <w:rPr>
          <w:iCs/>
        </w:rPr>
        <w:t xml:space="preserve"> </w:t>
      </w:r>
      <w:r w:rsidRPr="00C241FA">
        <w:rPr>
          <w:iCs/>
        </w:rPr>
        <w:t>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DC33D4" w:rsidRPr="00DC33D4" w:rsidRDefault="00DC33D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  <w:iCs/>
          <w:color w:val="FF0000"/>
          <w:sz w:val="20"/>
          <w:szCs w:val="20"/>
        </w:rPr>
      </w:pPr>
      <w:r w:rsidRPr="00DC33D4">
        <w:rPr>
          <w:i/>
          <w:iCs/>
          <w:color w:val="FF0000"/>
          <w:sz w:val="20"/>
          <w:szCs w:val="20"/>
        </w:rPr>
        <w:t>(dane zawarte w programie inwestycyjnym muszą być zgodne z danymi zawartymi w ofercie konkursowej)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  <w:r w:rsidR="00DC33D4">
        <w:rPr>
          <w:rFonts w:eastAsia="Times New Roman"/>
          <w:color w:val="000000"/>
        </w:rPr>
        <w:t xml:space="preserve"> 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E4302F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="0093284B">
        <w:rPr>
          <w:rFonts w:eastAsia="Times New Roman"/>
          <w:color w:val="000000"/>
        </w:rPr>
        <w:t xml:space="preserve"> w roku 2022</w:t>
      </w:r>
      <w:bookmarkStart w:id="0" w:name="_GoBack"/>
      <w:bookmarkEnd w:id="0"/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DC33D4" w:rsidRPr="00DC33D4" w:rsidRDefault="00DC33D4" w:rsidP="00CD27D5">
      <w:pPr>
        <w:tabs>
          <w:tab w:val="right" w:pos="9540"/>
        </w:tabs>
        <w:spacing w:before="120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DC33D4">
        <w:rPr>
          <w:color w:val="FF0000"/>
          <w:sz w:val="20"/>
          <w:szCs w:val="20"/>
        </w:rPr>
        <w:t xml:space="preserve">WZORNIK PODPISU                                                                                    WZORNIK PODPIOSU                                                            </w:t>
      </w:r>
    </w:p>
    <w:p w:rsidR="00CD27D5" w:rsidRPr="00DC33D4" w:rsidRDefault="00CD27D5" w:rsidP="00CD27D5">
      <w:pPr>
        <w:tabs>
          <w:tab w:val="right" w:pos="9540"/>
        </w:tabs>
        <w:spacing w:before="120"/>
        <w:rPr>
          <w:color w:val="FF0000"/>
          <w:sz w:val="20"/>
          <w:szCs w:val="20"/>
        </w:rPr>
      </w:pPr>
      <w:r w:rsidRPr="00DC33D4">
        <w:rPr>
          <w:color w:val="FF0000"/>
          <w:sz w:val="20"/>
          <w:szCs w:val="20"/>
        </w:rPr>
        <w:t>.................................................................</w:t>
      </w:r>
      <w:r w:rsidR="00DC33D4" w:rsidRPr="00DC33D4">
        <w:rPr>
          <w:color w:val="FF0000"/>
          <w:sz w:val="20"/>
          <w:szCs w:val="20"/>
        </w:rPr>
        <w:t xml:space="preserve">                                                          …………………………………….</w:t>
      </w:r>
    </w:p>
    <w:p w:rsidR="00DC33D4" w:rsidRDefault="00DC33D4" w:rsidP="00DC33D4">
      <w:pPr>
        <w:tabs>
          <w:tab w:val="right" w:pos="954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            Skarbnik Gminy                                                                                      Wójt/Burmistrz/Prezydent Miasta</w:t>
      </w:r>
      <w:r w:rsidR="00CD27D5" w:rsidRPr="00C241FA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</w:p>
    <w:p w:rsidR="00DC33D4" w:rsidRDefault="00DC33D4" w:rsidP="00DC33D4">
      <w:pPr>
        <w:tabs>
          <w:tab w:val="right" w:pos="9540"/>
        </w:tabs>
        <w:spacing w:before="120"/>
        <w:rPr>
          <w:sz w:val="20"/>
          <w:szCs w:val="20"/>
        </w:rPr>
      </w:pPr>
    </w:p>
    <w:p w:rsidR="00CD27D5" w:rsidRPr="00C241FA" w:rsidRDefault="00DC33D4" w:rsidP="00DC33D4">
      <w:pPr>
        <w:tabs>
          <w:tab w:val="right" w:pos="954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CD27D5" w:rsidRPr="00C241FA" w:rsidRDefault="00CD27D5" w:rsidP="00DC33D4">
      <w:pPr>
        <w:tabs>
          <w:tab w:val="right" w:pos="9540"/>
        </w:tabs>
        <w:jc w:val="both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4335D"/>
    <w:rsid w:val="00565B34"/>
    <w:rsid w:val="005A157F"/>
    <w:rsid w:val="005B238C"/>
    <w:rsid w:val="00657E89"/>
    <w:rsid w:val="0070025F"/>
    <w:rsid w:val="00781F45"/>
    <w:rsid w:val="007C4BC5"/>
    <w:rsid w:val="0093284B"/>
    <w:rsid w:val="00952B8C"/>
    <w:rsid w:val="00956456"/>
    <w:rsid w:val="009929B5"/>
    <w:rsid w:val="009E3E19"/>
    <w:rsid w:val="00A14BE5"/>
    <w:rsid w:val="00A67E92"/>
    <w:rsid w:val="00AA62F3"/>
    <w:rsid w:val="00C241FA"/>
    <w:rsid w:val="00C54AE3"/>
    <w:rsid w:val="00C86AEA"/>
    <w:rsid w:val="00CD27D5"/>
    <w:rsid w:val="00CE190E"/>
    <w:rsid w:val="00D963C3"/>
    <w:rsid w:val="00DC22EC"/>
    <w:rsid w:val="00DC33D4"/>
    <w:rsid w:val="00DD0362"/>
    <w:rsid w:val="00DE7FE5"/>
    <w:rsid w:val="00E4036B"/>
    <w:rsid w:val="00E425C5"/>
    <w:rsid w:val="00E4302F"/>
    <w:rsid w:val="00E539BC"/>
    <w:rsid w:val="00EC6DAE"/>
    <w:rsid w:val="00ED63AA"/>
    <w:rsid w:val="00F038D7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Beata Głowacka-Rypińska</cp:lastModifiedBy>
  <cp:revision>6</cp:revision>
  <dcterms:created xsi:type="dcterms:W3CDTF">2019-12-02T13:16:00Z</dcterms:created>
  <dcterms:modified xsi:type="dcterms:W3CDTF">2021-12-02T12:40:00Z</dcterms:modified>
</cp:coreProperties>
</file>