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E1A95" w14:textId="4B3B676B" w:rsidR="00375D7B" w:rsidRDefault="00375D7B">
      <w:pPr>
        <w:rPr>
          <w:rFonts w:ascii="Arial" w:hAnsi="Arial" w:cs="Arial"/>
        </w:rPr>
      </w:pPr>
      <w:r>
        <w:rPr>
          <w:rFonts w:ascii="Arial" w:hAnsi="Arial" w:cs="Arial"/>
        </w:rPr>
        <w:t xml:space="preserve">Wybrane warunki umowy – </w:t>
      </w:r>
      <w:r w:rsidR="00C14879" w:rsidRPr="00C14879">
        <w:rPr>
          <w:rFonts w:ascii="Arial" w:hAnsi="Arial" w:cs="Arial"/>
        </w:rPr>
        <w:t>projektowane zapisy umowy</w:t>
      </w:r>
    </w:p>
    <w:p w14:paraId="7A049EC4" w14:textId="77777777" w:rsidR="00375D7B" w:rsidRDefault="00375D7B">
      <w:pPr>
        <w:rPr>
          <w:rFonts w:ascii="Arial" w:hAnsi="Arial" w:cs="Arial"/>
        </w:rPr>
      </w:pPr>
    </w:p>
    <w:p w14:paraId="3152683B" w14:textId="65AEB28C" w:rsidR="0091471A" w:rsidRPr="00375D7B" w:rsidRDefault="00375D7B">
      <w:pPr>
        <w:rPr>
          <w:rFonts w:ascii="Arial" w:hAnsi="Arial" w:cs="Arial"/>
        </w:rPr>
      </w:pPr>
      <w:r w:rsidRPr="00375D7B">
        <w:rPr>
          <w:rFonts w:ascii="Arial" w:hAnsi="Arial" w:cs="Arial"/>
        </w:rPr>
        <w:t>Kary umowne</w:t>
      </w:r>
    </w:p>
    <w:p w14:paraId="28E1056D" w14:textId="77777777" w:rsidR="00375D7B" w:rsidRPr="00CB40CB" w:rsidRDefault="00375D7B" w:rsidP="00375D7B">
      <w:pPr>
        <w:pStyle w:val="Akapitzlist"/>
        <w:numPr>
          <w:ilvl w:val="0"/>
          <w:numId w:val="1"/>
        </w:numPr>
        <w:spacing w:line="360" w:lineRule="auto"/>
        <w:ind w:left="426" w:hanging="426"/>
        <w:jc w:val="left"/>
        <w:rPr>
          <w:rFonts w:ascii="Arial" w:hAnsi="Arial" w:cs="Arial"/>
          <w:color w:val="000000"/>
          <w:szCs w:val="22"/>
          <w:lang w:bidi="pl-PL"/>
        </w:rPr>
      </w:pPr>
      <w:r w:rsidRPr="00CB40CB">
        <w:rPr>
          <w:rFonts w:ascii="Arial" w:hAnsi="Arial" w:cs="Arial"/>
          <w:color w:val="000000"/>
          <w:szCs w:val="22"/>
          <w:lang w:bidi="pl-PL"/>
        </w:rPr>
        <w:t>Wykonawca zobowiązany jest zapłacić Zamawiającemu kary umowne, bez względu na to czy szkoda faktycznie zaistniała, w przypadku:</w:t>
      </w:r>
    </w:p>
    <w:p w14:paraId="5B99F14D" w14:textId="750B75C5" w:rsidR="00375D7B" w:rsidRPr="00CB40CB" w:rsidRDefault="00375D7B" w:rsidP="00375D7B">
      <w:pPr>
        <w:pStyle w:val="Akapitzlist"/>
        <w:numPr>
          <w:ilvl w:val="0"/>
          <w:numId w:val="2"/>
        </w:numPr>
        <w:spacing w:line="360" w:lineRule="auto"/>
        <w:ind w:left="851" w:hanging="425"/>
        <w:jc w:val="left"/>
        <w:rPr>
          <w:rFonts w:ascii="Arial" w:hAnsi="Arial" w:cs="Arial"/>
          <w:szCs w:val="22"/>
        </w:rPr>
      </w:pPr>
      <w:r w:rsidRPr="00CB40CB">
        <w:rPr>
          <w:rFonts w:ascii="Arial" w:hAnsi="Arial" w:cs="Arial"/>
          <w:color w:val="000000"/>
          <w:szCs w:val="22"/>
          <w:lang w:bidi="pl-PL"/>
        </w:rPr>
        <w:t>niewykonania Przedmiotu Umowy – w wysokości 25% wynagrodzenia brutto, określonego w Umow</w:t>
      </w:r>
      <w:r w:rsidR="000C64B0">
        <w:rPr>
          <w:rFonts w:ascii="Arial" w:hAnsi="Arial" w:cs="Arial"/>
          <w:color w:val="000000"/>
          <w:szCs w:val="22"/>
          <w:lang w:bidi="pl-PL"/>
        </w:rPr>
        <w:t>ie</w:t>
      </w:r>
      <w:r w:rsidRPr="00CB40CB">
        <w:rPr>
          <w:rFonts w:ascii="Arial" w:hAnsi="Arial" w:cs="Arial"/>
          <w:color w:val="000000"/>
          <w:szCs w:val="22"/>
          <w:lang w:bidi="pl-PL"/>
        </w:rPr>
        <w:t>;</w:t>
      </w:r>
    </w:p>
    <w:p w14:paraId="3BCAF47C" w14:textId="5857DD19" w:rsidR="00375D7B" w:rsidRPr="00CB40CB" w:rsidRDefault="00375D7B" w:rsidP="00375D7B">
      <w:pPr>
        <w:pStyle w:val="Akapitzlist"/>
        <w:numPr>
          <w:ilvl w:val="0"/>
          <w:numId w:val="2"/>
        </w:numPr>
        <w:spacing w:line="360" w:lineRule="auto"/>
        <w:ind w:left="851" w:hanging="425"/>
        <w:jc w:val="left"/>
        <w:rPr>
          <w:rFonts w:ascii="Arial" w:hAnsi="Arial" w:cs="Arial"/>
          <w:szCs w:val="22"/>
        </w:rPr>
      </w:pPr>
      <w:r w:rsidRPr="00CB40CB">
        <w:rPr>
          <w:rFonts w:ascii="Arial" w:hAnsi="Arial" w:cs="Arial"/>
          <w:color w:val="000000"/>
          <w:szCs w:val="22"/>
          <w:lang w:bidi="pl-PL"/>
        </w:rPr>
        <w:t>nienależytego wykonania Przedmiotu Umowy – w wysokości 20% wynagrodzenia brutto, określonego w Umow</w:t>
      </w:r>
      <w:r w:rsidR="000C64B0">
        <w:rPr>
          <w:rFonts w:ascii="Arial" w:hAnsi="Arial" w:cs="Arial"/>
          <w:color w:val="000000"/>
          <w:szCs w:val="22"/>
          <w:lang w:bidi="pl-PL"/>
        </w:rPr>
        <w:t>ie</w:t>
      </w:r>
      <w:r w:rsidRPr="00CB40CB">
        <w:rPr>
          <w:rFonts w:ascii="Arial" w:hAnsi="Arial" w:cs="Arial"/>
          <w:color w:val="000000"/>
          <w:szCs w:val="22"/>
          <w:lang w:bidi="pl-PL"/>
        </w:rPr>
        <w:t>;</w:t>
      </w:r>
    </w:p>
    <w:p w14:paraId="741206E5" w14:textId="7DA73375" w:rsidR="00375D7B" w:rsidRPr="00CB40CB" w:rsidRDefault="00375D7B" w:rsidP="00375D7B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851" w:hanging="425"/>
        <w:jc w:val="left"/>
        <w:rPr>
          <w:rFonts w:ascii="Arial" w:hAnsi="Arial" w:cs="Arial"/>
          <w:szCs w:val="22"/>
        </w:rPr>
      </w:pPr>
      <w:r w:rsidRPr="00CB40CB">
        <w:rPr>
          <w:rFonts w:ascii="Arial" w:hAnsi="Arial" w:cs="Arial"/>
          <w:szCs w:val="22"/>
        </w:rPr>
        <w:t>wypowiedzenia Umowy przez Zamawiającego z przyczyn leżących po stronie Wykonawcy – w wysokości 25% wynagrodzenia brutto, określonego w Umow</w:t>
      </w:r>
      <w:r w:rsidR="000C64B0">
        <w:rPr>
          <w:rFonts w:ascii="Arial" w:hAnsi="Arial" w:cs="Arial"/>
          <w:szCs w:val="22"/>
        </w:rPr>
        <w:t>ie</w:t>
      </w:r>
      <w:r w:rsidRPr="00CB40CB">
        <w:rPr>
          <w:rFonts w:ascii="Arial" w:hAnsi="Arial" w:cs="Arial"/>
          <w:szCs w:val="22"/>
        </w:rPr>
        <w:t>;</w:t>
      </w:r>
    </w:p>
    <w:p w14:paraId="729F74D3" w14:textId="5A90BCF0" w:rsidR="00375D7B" w:rsidRPr="00CB40CB" w:rsidRDefault="00375D7B" w:rsidP="00375D7B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851" w:hanging="425"/>
        <w:jc w:val="left"/>
        <w:rPr>
          <w:rFonts w:ascii="Arial" w:hAnsi="Arial" w:cs="Arial"/>
          <w:szCs w:val="22"/>
        </w:rPr>
      </w:pPr>
      <w:r w:rsidRPr="00CB40CB">
        <w:rPr>
          <w:rFonts w:ascii="Arial" w:hAnsi="Arial" w:cs="Arial"/>
          <w:szCs w:val="22"/>
        </w:rPr>
        <w:t xml:space="preserve">opóźnienia w spełnieniu świadczenia w terminach wynikających z Umowy </w:t>
      </w:r>
      <w:r>
        <w:rPr>
          <w:rFonts w:ascii="Arial" w:hAnsi="Arial" w:cs="Arial"/>
          <w:szCs w:val="22"/>
        </w:rPr>
        <w:t>–</w:t>
      </w:r>
      <w:r w:rsidRPr="00CB40CB">
        <w:rPr>
          <w:rFonts w:ascii="Arial" w:hAnsi="Arial" w:cs="Arial"/>
          <w:szCs w:val="22"/>
        </w:rPr>
        <w:t xml:space="preserve"> w</w:t>
      </w:r>
      <w:r>
        <w:rPr>
          <w:rFonts w:ascii="Arial" w:hAnsi="Arial" w:cs="Arial"/>
          <w:szCs w:val="22"/>
        </w:rPr>
        <w:t> </w:t>
      </w:r>
      <w:r w:rsidRPr="00CB40CB">
        <w:rPr>
          <w:rFonts w:ascii="Arial" w:hAnsi="Arial" w:cs="Arial"/>
          <w:szCs w:val="22"/>
        </w:rPr>
        <w:t>wysokości 1 % wynagrodzenia brutto, określonego w Umow</w:t>
      </w:r>
      <w:r w:rsidR="000C64B0">
        <w:rPr>
          <w:rFonts w:ascii="Arial" w:hAnsi="Arial" w:cs="Arial"/>
          <w:szCs w:val="22"/>
        </w:rPr>
        <w:t>ie</w:t>
      </w:r>
      <w:r w:rsidRPr="00CB40CB">
        <w:rPr>
          <w:rFonts w:ascii="Arial" w:hAnsi="Arial" w:cs="Arial"/>
          <w:szCs w:val="22"/>
        </w:rPr>
        <w:t xml:space="preserve"> za każdy rozpoczęty dzień opóźnienia;</w:t>
      </w:r>
    </w:p>
    <w:p w14:paraId="6A51C9BF" w14:textId="5169C640" w:rsidR="00375D7B" w:rsidRPr="002B1FE6" w:rsidRDefault="00375D7B" w:rsidP="00375D7B">
      <w:pPr>
        <w:pStyle w:val="Akapitzlist"/>
        <w:numPr>
          <w:ilvl w:val="0"/>
          <w:numId w:val="2"/>
        </w:numPr>
        <w:spacing w:line="360" w:lineRule="auto"/>
        <w:ind w:left="851" w:hanging="425"/>
        <w:jc w:val="left"/>
        <w:rPr>
          <w:rFonts w:ascii="Arial" w:hAnsi="Arial" w:cs="Arial"/>
          <w:szCs w:val="22"/>
        </w:rPr>
      </w:pPr>
      <w:r w:rsidRPr="00CB40CB">
        <w:rPr>
          <w:rFonts w:ascii="Arial" w:hAnsi="Arial" w:cs="Arial"/>
          <w:szCs w:val="22"/>
        </w:rPr>
        <w:t xml:space="preserve">w przypadku naruszenia zobowiązania, </w:t>
      </w:r>
      <w:r w:rsidR="000C64B0">
        <w:rPr>
          <w:rFonts w:ascii="Arial" w:hAnsi="Arial" w:cs="Arial"/>
          <w:szCs w:val="22"/>
        </w:rPr>
        <w:t xml:space="preserve">dotyczącego </w:t>
      </w:r>
      <w:r w:rsidR="00D4224C" w:rsidRPr="00D4224C">
        <w:rPr>
          <w:rFonts w:ascii="Arial" w:hAnsi="Arial" w:cs="Arial"/>
          <w:szCs w:val="22"/>
        </w:rPr>
        <w:t>ochrony danych osobowych</w:t>
      </w:r>
      <w:r w:rsidR="000C64B0" w:rsidRPr="00D4224C">
        <w:rPr>
          <w:rFonts w:ascii="Arial" w:hAnsi="Arial" w:cs="Arial"/>
          <w:szCs w:val="22"/>
        </w:rPr>
        <w:t xml:space="preserve"> oraz </w:t>
      </w:r>
      <w:r w:rsidR="00D4224C" w:rsidRPr="00D4224C">
        <w:rPr>
          <w:rFonts w:ascii="Arial" w:hAnsi="Arial" w:cs="Arial"/>
          <w:szCs w:val="22"/>
        </w:rPr>
        <w:t>poufności informacji</w:t>
      </w:r>
      <w:r w:rsidRPr="002B1FE6">
        <w:rPr>
          <w:rFonts w:ascii="Arial" w:hAnsi="Arial" w:cs="Arial"/>
          <w:szCs w:val="22"/>
        </w:rPr>
        <w:t>, Zamawiający może żądać od Wykonawcy zapłaty kary umownej w</w:t>
      </w:r>
      <w:r>
        <w:rPr>
          <w:rFonts w:ascii="Arial" w:hAnsi="Arial" w:cs="Arial"/>
          <w:szCs w:val="22"/>
        </w:rPr>
        <w:t> </w:t>
      </w:r>
      <w:r w:rsidRPr="002B1FE6">
        <w:rPr>
          <w:rFonts w:ascii="Arial" w:hAnsi="Arial" w:cs="Arial"/>
          <w:szCs w:val="22"/>
        </w:rPr>
        <w:t>kwocie 10</w:t>
      </w:r>
      <w:r>
        <w:rPr>
          <w:rFonts w:ascii="Arial" w:hAnsi="Arial" w:cs="Arial"/>
          <w:szCs w:val="22"/>
        </w:rPr>
        <w:t> </w:t>
      </w:r>
      <w:r w:rsidRPr="002B1FE6">
        <w:rPr>
          <w:rFonts w:ascii="Arial" w:hAnsi="Arial" w:cs="Arial"/>
          <w:szCs w:val="22"/>
        </w:rPr>
        <w:t>000 (słownie: dziesięć tysięcy) złotych za każde naruszenie</w:t>
      </w:r>
      <w:r w:rsidR="000C64B0">
        <w:rPr>
          <w:rFonts w:ascii="Arial" w:hAnsi="Arial" w:cs="Arial"/>
          <w:szCs w:val="22"/>
        </w:rPr>
        <w:t>.</w:t>
      </w:r>
    </w:p>
    <w:p w14:paraId="5EB59168" w14:textId="77777777" w:rsidR="00375D7B" w:rsidRPr="002B1FE6" w:rsidRDefault="00375D7B" w:rsidP="00375D7B">
      <w:pPr>
        <w:pStyle w:val="Teksttreci0"/>
        <w:numPr>
          <w:ilvl w:val="0"/>
          <w:numId w:val="1"/>
        </w:numPr>
        <w:spacing w:line="360" w:lineRule="auto"/>
        <w:ind w:left="426" w:hanging="426"/>
        <w:rPr>
          <w:rFonts w:ascii="Arial" w:hAnsi="Arial" w:cs="Arial"/>
          <w:sz w:val="22"/>
          <w:szCs w:val="22"/>
        </w:rPr>
      </w:pPr>
      <w:r w:rsidRPr="002B1FE6">
        <w:rPr>
          <w:rFonts w:ascii="Arial" w:hAnsi="Arial" w:cs="Arial"/>
          <w:sz w:val="22"/>
          <w:szCs w:val="22"/>
        </w:rPr>
        <w:t>Zapłata kar umownych nie zwalnia Wykonawcy z obowiązku wykonania Umowy. Zamawiający ma prawo do dochodzenia odszkodowania uzupełniającego na zasadach ogólnych, jeżeli szkoda po stronie Zamawiającego przewyższy wysokość zastrzeżonych kar umownych.</w:t>
      </w:r>
    </w:p>
    <w:p w14:paraId="769827A2" w14:textId="77D1A999" w:rsidR="00375D7B" w:rsidRPr="002B1FE6" w:rsidRDefault="00375D7B" w:rsidP="00375D7B">
      <w:pPr>
        <w:pStyle w:val="Teksttreci0"/>
        <w:numPr>
          <w:ilvl w:val="0"/>
          <w:numId w:val="1"/>
        </w:numPr>
        <w:spacing w:line="360" w:lineRule="auto"/>
        <w:ind w:left="426" w:hanging="426"/>
        <w:rPr>
          <w:rFonts w:ascii="Arial" w:hAnsi="Arial" w:cs="Arial"/>
          <w:sz w:val="22"/>
          <w:szCs w:val="22"/>
        </w:rPr>
      </w:pPr>
      <w:r w:rsidRPr="002B1FE6">
        <w:rPr>
          <w:rFonts w:ascii="Arial" w:hAnsi="Arial" w:cs="Arial"/>
          <w:sz w:val="22"/>
          <w:szCs w:val="22"/>
        </w:rPr>
        <w:t>Strony określają limit kar umownych naliczonych na podstawie niniejszej Umowy na 20% łącznego wynagrodzenia brutto.</w:t>
      </w:r>
    </w:p>
    <w:p w14:paraId="46355E6C" w14:textId="77777777" w:rsidR="00375D7B" w:rsidRPr="002B1FE6" w:rsidRDefault="00375D7B" w:rsidP="00375D7B">
      <w:pPr>
        <w:pStyle w:val="Teksttreci0"/>
        <w:numPr>
          <w:ilvl w:val="0"/>
          <w:numId w:val="1"/>
        </w:numPr>
        <w:spacing w:line="360" w:lineRule="auto"/>
        <w:ind w:left="426" w:hanging="426"/>
        <w:rPr>
          <w:rFonts w:ascii="Arial" w:hAnsi="Arial" w:cs="Arial"/>
          <w:sz w:val="22"/>
          <w:szCs w:val="22"/>
        </w:rPr>
      </w:pPr>
      <w:r w:rsidRPr="002B1FE6">
        <w:rPr>
          <w:rFonts w:ascii="Arial" w:hAnsi="Arial" w:cs="Arial"/>
          <w:sz w:val="22"/>
          <w:szCs w:val="22"/>
        </w:rPr>
        <w:t>Zamawiający może potrącić kary umowne z wynagrodzenia należnego Wykonawcy, choćby którakolwiek z wierzytelności przedstawionych do potrącenia przez Zamawiającego była niewymagalna lub niezaskarżalna. Wykonawca wyraża na powyższe zgodę. W przypadku braku pokrycia nałożonych kar umownych w kwotach pozostałych do zapłaty, Wykonawca zobowiązuje się do uregulowania kary w terminie 14 dni od dnia doręczenia Wykonawcy noty obciążeniowej w formie pisemnej lub elektronicznej.</w:t>
      </w:r>
    </w:p>
    <w:p w14:paraId="087436B8" w14:textId="77777777" w:rsidR="00375D7B" w:rsidRPr="002B1FE6" w:rsidRDefault="00375D7B" w:rsidP="00375D7B">
      <w:pPr>
        <w:pStyle w:val="Teksttreci0"/>
        <w:numPr>
          <w:ilvl w:val="0"/>
          <w:numId w:val="1"/>
        </w:numPr>
        <w:spacing w:line="360" w:lineRule="auto"/>
        <w:ind w:left="426" w:hanging="426"/>
        <w:rPr>
          <w:rFonts w:ascii="Arial" w:hAnsi="Arial" w:cs="Arial"/>
          <w:sz w:val="22"/>
          <w:szCs w:val="22"/>
        </w:rPr>
      </w:pPr>
      <w:r w:rsidRPr="002B1FE6">
        <w:rPr>
          <w:rFonts w:ascii="Arial" w:hAnsi="Arial" w:cs="Arial"/>
          <w:sz w:val="22"/>
          <w:szCs w:val="22"/>
        </w:rPr>
        <w:t>Wykonawca zapłaci Zamawiającemu kary umowne po wystawieniu noty obciążeniowej przez Zamawiającego w terminie 21 dni od dnia doręczenia noty Wykonawcy.</w:t>
      </w:r>
    </w:p>
    <w:p w14:paraId="1047ADBE" w14:textId="77777777" w:rsidR="00375D7B" w:rsidRDefault="00375D7B"/>
    <w:sectPr w:rsidR="00375D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A328D"/>
    <w:multiLevelType w:val="multilevel"/>
    <w:tmpl w:val="AA38C340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258261F"/>
    <w:multiLevelType w:val="hybridMultilevel"/>
    <w:tmpl w:val="6A92F6F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835216393">
    <w:abstractNumId w:val="0"/>
  </w:num>
  <w:num w:numId="2" w16cid:durableId="1179196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FF6"/>
    <w:rsid w:val="000C64B0"/>
    <w:rsid w:val="00375D7B"/>
    <w:rsid w:val="00744FF6"/>
    <w:rsid w:val="0091471A"/>
    <w:rsid w:val="00C14879"/>
    <w:rsid w:val="00D4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2D049"/>
  <w15:chartTrackingRefBased/>
  <w15:docId w15:val="{78F74AF0-1C80-4A1F-8EEF-F54F79A9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375D7B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rsid w:val="00375D7B"/>
    <w:pPr>
      <w:widowControl w:val="0"/>
      <w:spacing w:after="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aliases w:val="Bulleted Text,lp1,Bullet List,Numbered List,K2 lista alfabetyczna,Preambuła,Numerowanie,Akapit z listą BS,Kolorowa lista — akcent 11,CW_Lista,Dot pt,F5 List Paragraph,Recommendation,List Paragraph11,L1,BulletC,Wyliczanie,Obiekt,Bullets"/>
    <w:basedOn w:val="Normalny"/>
    <w:link w:val="AkapitzlistZnak"/>
    <w:uiPriority w:val="34"/>
    <w:qFormat/>
    <w:rsid w:val="00375D7B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kern w:val="0"/>
      <w:szCs w:val="24"/>
      <w:lang w:eastAsia="pl-PL"/>
      <w14:ligatures w14:val="none"/>
    </w:rPr>
  </w:style>
  <w:style w:type="character" w:customStyle="1" w:styleId="AkapitzlistZnak">
    <w:name w:val="Akapit z listą Znak"/>
    <w:aliases w:val="Bulleted Text Znak,lp1 Znak,Bullet List Znak,Numbered List Znak,K2 lista alfabetyczna Znak,Preambuła Znak,Numerowanie Znak,Akapit z listą BS Znak,Kolorowa lista — akcent 11 Znak,CW_Lista Znak,Dot pt Znak,F5 List Paragraph Znak"/>
    <w:link w:val="Akapitzlist"/>
    <w:uiPriority w:val="34"/>
    <w:qFormat/>
    <w:locked/>
    <w:rsid w:val="00375D7B"/>
    <w:rPr>
      <w:rFonts w:ascii="Times New Roman" w:eastAsia="Times New Roman" w:hAnsi="Times New Roman" w:cs="Times New Roman"/>
      <w:kern w:val="0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273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Paulina Pawłowska</dc:creator>
  <cp:keywords/>
  <dc:description/>
  <cp:lastModifiedBy>GIS - Paulina Pawłowska</cp:lastModifiedBy>
  <cp:revision>5</cp:revision>
  <dcterms:created xsi:type="dcterms:W3CDTF">2023-04-21T14:10:00Z</dcterms:created>
  <dcterms:modified xsi:type="dcterms:W3CDTF">2023-04-24T12:59:00Z</dcterms:modified>
</cp:coreProperties>
</file>