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A2B" w14:textId="77777777" w:rsidR="009C6E15" w:rsidRPr="00970A69" w:rsidRDefault="009C6E15" w:rsidP="009C6E15">
      <w:pPr>
        <w:spacing w:after="0" w:line="240" w:lineRule="auto"/>
        <w:rPr>
          <w:rFonts w:ascii="Lato" w:hAnsi="Lato"/>
        </w:rPr>
      </w:pPr>
      <w:r w:rsidRPr="00970A69">
        <w:rPr>
          <w:rFonts w:ascii="Lato" w:hAnsi="Lato"/>
        </w:rPr>
        <w:t>Znak pisma: DLI-III.7620.2.2022.JG.40 (KŻ)</w:t>
      </w:r>
    </w:p>
    <w:p w14:paraId="6D197956" w14:textId="77777777" w:rsidR="009C6E15" w:rsidRPr="00970A69" w:rsidRDefault="009C6E15" w:rsidP="009C6E15">
      <w:pPr>
        <w:spacing w:after="0" w:line="240" w:lineRule="auto"/>
        <w:rPr>
          <w:rFonts w:ascii="Lato" w:hAnsi="Lato"/>
        </w:rPr>
      </w:pPr>
    </w:p>
    <w:p w14:paraId="0550D0A8" w14:textId="77777777" w:rsidR="009C6E15" w:rsidRPr="00970A69" w:rsidRDefault="009C6E15" w:rsidP="009C6E15">
      <w:pPr>
        <w:spacing w:after="0" w:line="240" w:lineRule="auto"/>
        <w:rPr>
          <w:rFonts w:ascii="Lato" w:hAnsi="Lato"/>
        </w:rPr>
      </w:pPr>
    </w:p>
    <w:p w14:paraId="08616C9D" w14:textId="77777777" w:rsidR="009C6E15" w:rsidRPr="00970A69" w:rsidRDefault="009C6E15" w:rsidP="009C6E15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0A69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C9083A0" w14:textId="39E7E56A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>Na podstawie art. 49 § 1 i 2 ustawy z dnia 14 czerwca 1960 r. Kodeks postępowania administracyjnego (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Dz. U. z 2022 r. poz. 2000, z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zm.), i art. 12 ust. 1 i 3 ustawy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z dnia 24 kwietnia 2009 r. o inwestycjach w zakresie terminalu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 skroplonego gazu ziemnego w Świnoujściu (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Dz. U. z 2021 r., poz. 1836, z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zm.),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a także art. 72 ust. 6 w zw. z art. 72 ust. 1 pkt 15 ustawy z dnia 3 października 2008 r.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bCs/>
          <w:spacing w:val="4"/>
          <w:lang w:eastAsia="pl-PL"/>
        </w:rPr>
        <w:t>o udostępnianiu informacji o środowisku i jego ochronie, udziale społeczeństwa w ochronie środowiska oraz o ocenach oddziaływania na środowisko (</w:t>
      </w:r>
      <w:proofErr w:type="spellStart"/>
      <w:r w:rsidRPr="00970A69">
        <w:rPr>
          <w:rFonts w:ascii="Lato" w:eastAsia="Times New Roman" w:hAnsi="Lato" w:cs="Arial"/>
          <w:bCs/>
          <w:spacing w:val="4"/>
          <w:lang w:eastAsia="pl-PL"/>
        </w:rPr>
        <w:t>t.j</w:t>
      </w:r>
      <w:proofErr w:type="spellEnd"/>
      <w:r w:rsidRPr="00970A69">
        <w:rPr>
          <w:rFonts w:ascii="Lato" w:eastAsia="Times New Roman" w:hAnsi="Lato" w:cs="Arial"/>
          <w:bCs/>
          <w:spacing w:val="4"/>
          <w:lang w:eastAsia="pl-PL"/>
        </w:rPr>
        <w:t xml:space="preserve">. Dz.U. z 2022 r. poz. 1029, z </w:t>
      </w:r>
      <w:proofErr w:type="spellStart"/>
      <w:r w:rsidRPr="00970A69">
        <w:rPr>
          <w:rFonts w:ascii="Lato" w:eastAsia="Times New Roman" w:hAnsi="Lato" w:cs="Arial"/>
          <w:bCs/>
          <w:spacing w:val="4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bCs/>
          <w:spacing w:val="4"/>
          <w:lang w:eastAsia="pl-PL"/>
        </w:rPr>
        <w:t>. zm.)</w:t>
      </w:r>
      <w:r w:rsidRPr="00970A69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6F165AA1" w14:textId="77777777" w:rsidR="009C6E15" w:rsidRPr="00970A69" w:rsidRDefault="009C6E15" w:rsidP="009C6E1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0A69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479FB398" w14:textId="188A73E1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 xml:space="preserve">zawiadamia, że wydał decyzję z dnia 16 lutego 2022 r., znak: </w:t>
      </w:r>
      <w:r w:rsidRPr="00970A69">
        <w:rPr>
          <w:rFonts w:ascii="Lato" w:eastAsia="Times New Roman" w:hAnsi="Lato" w:cs="Arial"/>
          <w:lang w:eastAsia="zh-CN"/>
        </w:rPr>
        <w:t>DLI-III.7620.2.2022.KŻ.39</w:t>
      </w:r>
      <w:r w:rsidRPr="00970A69">
        <w:rPr>
          <w:rFonts w:ascii="Lato" w:eastAsia="Times New Roman" w:hAnsi="Lato" w:cs="Arial"/>
          <w:spacing w:val="4"/>
          <w:lang w:eastAsia="pl-PL"/>
        </w:rPr>
        <w:t>, uchylając</w:t>
      </w:r>
      <w:r>
        <w:rPr>
          <w:rFonts w:ascii="Lato" w:eastAsia="Times New Roman" w:hAnsi="Lato" w:cs="Arial"/>
          <w:spacing w:val="4"/>
          <w:lang w:eastAsia="pl-PL"/>
        </w:rPr>
        <w:t xml:space="preserve">ą </w:t>
      </w:r>
      <w:r w:rsidRPr="00970A69">
        <w:rPr>
          <w:rFonts w:ascii="Lato" w:eastAsia="Times New Roman" w:hAnsi="Lato" w:cs="Arial"/>
          <w:spacing w:val="4"/>
          <w:lang w:eastAsia="pl-PL"/>
        </w:rPr>
        <w:t>w części i orzekając</w:t>
      </w:r>
      <w:r>
        <w:rPr>
          <w:rFonts w:ascii="Lato" w:eastAsia="Times New Roman" w:hAnsi="Lato" w:cs="Arial"/>
          <w:spacing w:val="4"/>
          <w:lang w:eastAsia="pl-PL"/>
        </w:rPr>
        <w:t>ą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 w tym zakresie co do istoty sprawy oraz utrzymują</w:t>
      </w:r>
      <w:r>
        <w:rPr>
          <w:rFonts w:ascii="Lato" w:eastAsia="Times New Roman" w:hAnsi="Lato" w:cs="Arial"/>
          <w:spacing w:val="4"/>
          <w:lang w:eastAsia="pl-PL"/>
        </w:rPr>
        <w:t>cą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spacing w:val="4"/>
          <w:lang w:eastAsia="pl-PL"/>
        </w:rPr>
        <w:t>w mocy w pozostałym zakresie</w:t>
      </w:r>
      <w:r w:rsidRPr="00970A69">
        <w:rPr>
          <w:rFonts w:ascii="Lato" w:hAnsi="Lato"/>
          <w:bCs/>
          <w:iCs/>
        </w:rPr>
        <w:t xml:space="preserve"> decyzję </w:t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Wojewody Małopolskiego z dnia 1 grudnia </w:t>
      </w:r>
      <w:r w:rsidR="002B4249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2021 r., </w:t>
      </w:r>
      <w:bookmarkStart w:id="0" w:name="_Hlk120191110"/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>znak: WI-IV.747.1.24.2021</w:t>
      </w:r>
      <w:bookmarkEnd w:id="0"/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, o ustaleniu lokalizacji inwestycji towarzyszącej inwestycji w zakresie </w:t>
      </w:r>
      <w:bookmarkStart w:id="1" w:name="_Hlk121138897"/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terminalu </w:t>
      </w:r>
      <w:proofErr w:type="spellStart"/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>regazyfikacyjnego</w:t>
      </w:r>
      <w:proofErr w:type="spellEnd"/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 skroplonego gazu ziemnego </w:t>
      </w:r>
      <w:r w:rsidR="002B4249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w Świnoujściu </w:t>
      </w:r>
      <w:bookmarkEnd w:id="1"/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pn.: „Budowa gazociągu Skoczów-Komorowice-Oświęcim-Tworzeń wraz z infrastrukturą niezbędną do jego obsługi na terenie województw małopolskiego </w:t>
      </w:r>
      <w:r w:rsidR="002B4249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i śląskiego. Etap II Gazociąg wysokiego ciśnienia DN700 MOP 8,4 </w:t>
      </w:r>
      <w:proofErr w:type="spellStart"/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>MPa</w:t>
      </w:r>
      <w:proofErr w:type="spellEnd"/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 relacji Oświęcim-Tworzeń (m. Sławków) wraz z Systemową Stacją </w:t>
      </w:r>
      <w:proofErr w:type="spellStart"/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>Redukcyjno</w:t>
      </w:r>
      <w:proofErr w:type="spellEnd"/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>-Pomiarową Oświęcim”</w:t>
      </w:r>
      <w:r w:rsidRPr="00970A69">
        <w:rPr>
          <w:rFonts w:ascii="Lato" w:eastAsia="Times New Roman" w:hAnsi="Lato" w:cs="Arial"/>
          <w:bCs/>
          <w:spacing w:val="4"/>
          <w:lang w:eastAsia="pl-PL"/>
        </w:rPr>
        <w:t>.</w:t>
      </w:r>
    </w:p>
    <w:p w14:paraId="54B9B7A4" w14:textId="77777777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16 lutego 2023 r. oraz aktami sprawy można zapoznać się w Ministerstwie Rozwoju i Technologii w Warszawie, ul. Chałubińskiego 4/6, </w:t>
      </w: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Pr="00970A69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 wcześniejszym umówieniu się telefonicznie pod numerem telefonu (22) 323 40 70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jak również z treścią ww. decyzji  – </w:t>
      </w:r>
      <w:r w:rsidRPr="00970A69">
        <w:rPr>
          <w:rFonts w:ascii="Lato" w:eastAsia="Times New Roman" w:hAnsi="Lato" w:cs="Arial"/>
          <w:bCs/>
          <w:iCs/>
          <w:spacing w:val="4"/>
          <w:lang w:eastAsia="pl-PL"/>
        </w:rPr>
        <w:t xml:space="preserve">urzędach gmin właściwych ze względu na lokalizację inwestycji, tj. 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w Urzędzie Miejskim </w:t>
      </w:r>
      <w:r w:rsidRPr="00970A69">
        <w:rPr>
          <w:rFonts w:ascii="Lato" w:eastAsia="Times New Roman" w:hAnsi="Lato" w:cs="Arial"/>
          <w:bCs/>
          <w:spacing w:val="4"/>
          <w:lang w:eastAsia="pl-PL"/>
        </w:rPr>
        <w:t>w Bukownie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Urzędzie Miejskim </w:t>
      </w:r>
      <w:r w:rsidRPr="00970A69">
        <w:rPr>
          <w:rFonts w:ascii="Lato" w:eastAsia="Times New Roman" w:hAnsi="Lato" w:cs="Arial"/>
          <w:bCs/>
          <w:spacing w:val="4"/>
          <w:lang w:eastAsia="pl-PL"/>
        </w:rPr>
        <w:t xml:space="preserve">w Chrzanowie, Urzędzie Miejskim w Libiążu, Urzędzie Miejskim w Chełmku oraz Urzędzie Miasta Oświęcim. </w:t>
      </w:r>
    </w:p>
    <w:p w14:paraId="73C6FE38" w14:textId="503762FF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 xml:space="preserve">Na ww. decyzję Ministra Rozwoju i Technologii z dnia 16 lutego 2023 r. przysługuje skarga do Wojewódzkiego Sądu Administracyjnego w Warszawie, wnoszona za pośrednictwem Ministra Rozwoju i Technologii, w terminie 30 dni od dnia, w którym zawiadomienie o wydaniu tej decyzji uważa się za dokonane. Zawiadomienie o wydaniu ww. decyzji Ministra Rozwoju i Technologii z dnia 16 lutego 2023 r. uważa się za dokonane po upływie 14 dni od dnia publikacji w Ministerstwie Rozwoju i Technologii obwieszczenia informującego o wydaniu ww. decyzji Ministra Rozwoju i Technologii </w:t>
      </w:r>
      <w:r w:rsidR="002B4249"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spacing w:val="4"/>
          <w:lang w:eastAsia="pl-PL"/>
        </w:rPr>
        <w:t>z dnia 16 lutego 2023 r.</w:t>
      </w:r>
    </w:p>
    <w:p w14:paraId="34139CE9" w14:textId="291834C8" w:rsidR="009C6E15" w:rsidRPr="00970A69" w:rsidRDefault="009C6E15" w:rsidP="009C6E15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970A69">
        <w:rPr>
          <w:rFonts w:ascii="Lato" w:eastAsia="Times New Roman" w:hAnsi="Lato" w:cs="Arial"/>
          <w:spacing w:val="4"/>
          <w:u w:val="single"/>
          <w:lang w:eastAsia="pl-PL"/>
        </w:rPr>
        <w:t>Data publikacji obwieszczenia i treści decyzji:</w:t>
      </w:r>
      <w:r w:rsidR="002B4249">
        <w:rPr>
          <w:rFonts w:ascii="Lato" w:eastAsia="Times New Roman" w:hAnsi="Lato" w:cs="Arial"/>
          <w:spacing w:val="4"/>
          <w:u w:val="single"/>
          <w:lang w:eastAsia="pl-PL"/>
        </w:rPr>
        <w:t xml:space="preserve"> 28 </w:t>
      </w:r>
      <w:r w:rsidRPr="00FB0C7D">
        <w:rPr>
          <w:rFonts w:ascii="Lato" w:eastAsia="Times New Roman" w:hAnsi="Lato" w:cs="Arial"/>
          <w:spacing w:val="4"/>
          <w:u w:val="single"/>
          <w:lang w:eastAsia="pl-PL"/>
        </w:rPr>
        <w:t>lutego 2023</w:t>
      </w:r>
      <w:r w:rsidRPr="00970A69">
        <w:rPr>
          <w:rFonts w:ascii="Lato" w:eastAsia="Times New Roman" w:hAnsi="Lato" w:cs="Arial"/>
          <w:color w:val="FF0000"/>
          <w:spacing w:val="4"/>
          <w:u w:val="single"/>
          <w:lang w:eastAsia="pl-PL"/>
        </w:rPr>
        <w:t xml:space="preserve"> </w:t>
      </w:r>
      <w:r w:rsidRPr="00970A69">
        <w:rPr>
          <w:rFonts w:ascii="Lato" w:eastAsia="Times New Roman" w:hAnsi="Lato" w:cs="Arial"/>
          <w:spacing w:val="4"/>
          <w:u w:val="single"/>
          <w:lang w:eastAsia="pl-PL"/>
        </w:rPr>
        <w:t>r.</w:t>
      </w:r>
    </w:p>
    <w:p w14:paraId="6F776624" w14:textId="20AD9947" w:rsidR="009C6E15" w:rsidRDefault="007562F1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lang w:eastAsia="pl-PL"/>
        </w:rPr>
      </w:pPr>
      <w:r>
        <w:rPr>
          <w:rFonts w:ascii="Lato" w:eastAsia="Times New Roman" w:hAnsi="Lato" w:cs="Arial"/>
          <w:b/>
          <w:noProof/>
          <w:spacing w:val="4"/>
          <w:lang w:eastAsia="pl-PL"/>
        </w:rPr>
        <w:drawing>
          <wp:anchor distT="0" distB="0" distL="114300" distR="114300" simplePos="0" relativeHeight="251660288" behindDoc="1" locked="0" layoutInCell="1" allowOverlap="1" wp14:anchorId="2D55E3E7" wp14:editId="1C3704F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681095" cy="71628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966891" w14:textId="77777777" w:rsidR="009C6E15" w:rsidRPr="00970A69" w:rsidRDefault="009C6E15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lang w:eastAsia="pl-PL"/>
        </w:rPr>
      </w:pPr>
    </w:p>
    <w:p w14:paraId="031AC60C" w14:textId="77777777" w:rsidR="007562F1" w:rsidRDefault="007562F1" w:rsidP="009C6E15">
      <w:pPr>
        <w:spacing w:before="120" w:after="240" w:line="240" w:lineRule="auto"/>
        <w:rPr>
          <w:rFonts w:ascii="Lato" w:eastAsia="Times New Roman" w:hAnsi="Lato" w:cs="Arial"/>
          <w:b/>
          <w:spacing w:val="4"/>
          <w:lang w:eastAsia="pl-PL"/>
        </w:rPr>
      </w:pPr>
    </w:p>
    <w:p w14:paraId="75167750" w14:textId="06BA82AF" w:rsidR="009C6E15" w:rsidRDefault="009C6E15" w:rsidP="009C6E15">
      <w:pPr>
        <w:spacing w:before="120" w:after="240" w:line="240" w:lineRule="auto"/>
        <w:rPr>
          <w:rFonts w:ascii="Lato" w:eastAsia="Calibri" w:hAnsi="Lato" w:cs="Times New Roman"/>
          <w:noProof/>
          <w:lang w:eastAsia="pl-PL"/>
        </w:rPr>
      </w:pPr>
      <w:r w:rsidRPr="00970A69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970A69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970A69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09E4EF2A" w14:textId="77777777" w:rsidR="009C6E15" w:rsidRPr="00970A69" w:rsidRDefault="009C6E15" w:rsidP="009C6E15">
      <w:pPr>
        <w:spacing w:before="120" w:after="240" w:line="240" w:lineRule="auto"/>
        <w:jc w:val="center"/>
        <w:rPr>
          <w:rFonts w:ascii="Lato" w:eastAsia="Calibri" w:hAnsi="Lato" w:cs="Times New Roman"/>
          <w:noProof/>
          <w:lang w:eastAsia="pl-PL"/>
        </w:rPr>
      </w:pPr>
      <w:r w:rsidRPr="00970A69">
        <w:rPr>
          <w:rFonts w:ascii="Lato" w:eastAsia="Times New Roman" w:hAnsi="Lato" w:cs="Arial"/>
          <w:b/>
          <w:noProof/>
          <w:color w:val="00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34450" wp14:editId="6A9D919B">
                <wp:simplePos x="0" y="0"/>
                <wp:positionH relativeFrom="margin">
                  <wp:align>right</wp:align>
                </wp:positionH>
                <wp:positionV relativeFrom="paragraph">
                  <wp:posOffset>-848360</wp:posOffset>
                </wp:positionV>
                <wp:extent cx="2445385" cy="640080"/>
                <wp:effectExtent l="0" t="0" r="0" b="762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03F9A" w14:textId="77777777" w:rsidR="009C6E15" w:rsidRPr="00970A69" w:rsidRDefault="009C6E15" w:rsidP="009C6E15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970A69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970A69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6E74A89F" w14:textId="77777777" w:rsidR="009C6E15" w:rsidRPr="00970A69" w:rsidRDefault="009C6E15" w:rsidP="009C6E15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 w:rsidRPr="00970A69">
                              <w:rPr>
                                <w:rFonts w:ascii="Lato" w:hAnsi="Lato" w:cs="Arial"/>
                              </w:rPr>
                              <w:t xml:space="preserve">  D</w:t>
                            </w:r>
                            <w:r w:rsidRPr="00970A69">
                              <w:rPr>
                                <w:rFonts w:ascii="Lato" w:hAnsi="Lato" w:cs="Arial"/>
                                <w:color w:val="000000"/>
                              </w:rPr>
                              <w:t>LI-III.7620.2.2022.JG.40 (KŻ)</w:t>
                            </w:r>
                          </w:p>
                          <w:p w14:paraId="0C75C603" w14:textId="77777777" w:rsidR="009C6E15" w:rsidRPr="001F065E" w:rsidRDefault="009C6E15" w:rsidP="009C6E15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F065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1D3A2A72" w14:textId="77777777" w:rsidR="009C6E15" w:rsidRDefault="009C6E15" w:rsidP="009C6E15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5B7B2A95" w14:textId="77777777" w:rsidR="009C6E15" w:rsidRPr="006B193F" w:rsidRDefault="009C6E15" w:rsidP="009C6E15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B193F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Informacja o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przetwarzaniu danych osobowych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  <w:p w14:paraId="1F1D87CC" w14:textId="77777777" w:rsidR="009C6E15" w:rsidRPr="00FE4921" w:rsidRDefault="009C6E15" w:rsidP="009C6E15">
                            <w:pPr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Zgodnie z art. 13 ust. 1 i 2 Rozporządzenia Parlamentu Europejskiego i Rady (UE) 2016/679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 dnia 27 kwietnia 2016 r. w sprawie ochrony osób fizycznych w związku z przetwarzaniem danych osobowych i w sprawie swobodnego przepływu takich danych oraz uchylenia dyrektywy 95/46/WE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(Dz. U. L 119 z 4 maja 2016, 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. zm.), zwanego dalej „RODO”, informuję, że:</w:t>
                            </w:r>
                          </w:p>
                          <w:p w14:paraId="4AEF65A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Administratorem Pani/Pana danych osobowych jest Minister Rozwoju i Technologii, z siedzibą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br/>
                              <w:t xml:space="preserve">w Warszawie, Plac Trzech Krzyży 3/5, </w:t>
                            </w:r>
                            <w:r w:rsidRPr="005717DF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kancelaria@mrit.gov.pl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, tel.: </w:t>
                            </w:r>
                            <w:r w:rsidRPr="00FE4921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+48 411 500 123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, natomiast wykonującym obowiązki administratora jest Dyrektor Departamentu Lokalizacji Inwestycji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5D1B17D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Dane kontaktowe do Inspektora Ochrony Danych w Ministerstwie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: Inspektor Ochrony Danych, Ministerstwo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Plac Trzech Krzyży 3/5, 00-507 Warszawa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adres e-mail: 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iod@mr</w:t>
                            </w:r>
                            <w:r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it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</w:rPr>
                              <w:t>.</w:t>
                            </w:r>
                          </w:p>
                          <w:p w14:paraId="736DCB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Pani/Pana dane osobowe będą przetwarzane na podst. art. 6 ust. 1 lit. c RODO,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tj. wypełnienia obowiązku prawnego ciążącego na administratorze, w celu prowadzenia postępowań administracyjnych realizowanych na podst. przepisów ustawy z dnia 14 czerwca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1960 r. Kodeks postępowania administracyjnego (Dz. U. z 2021 r. poz. 735,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. zm.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), dalej „KPA”, oraz w związku z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ustawą 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dnia 24 lipca 2015 r. o przygotowaniu i realizacji strategicznych  inwestycji w zakresie sieci przesyłowych (</w:t>
                            </w:r>
                            <w:r>
                              <w:rPr>
                                <w:rFonts w:cs="Arial"/>
                                <w:spacing w:val="4"/>
                                <w:sz w:val="20"/>
                              </w:rPr>
                              <w:t>Dz. U. z 2022 r.</w:t>
                            </w:r>
                            <w:r w:rsidRPr="00D64985">
                              <w:rPr>
                                <w:rFonts w:cs="Arial"/>
                                <w:spacing w:val="4"/>
                                <w:sz w:val="20"/>
                              </w:rPr>
                              <w:t xml:space="preserve"> poz. 273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)</w:t>
                            </w:r>
                            <w:r w:rsidRPr="00FE4921">
                              <w:rPr>
                                <w:rFonts w:eastAsia="Arial" w:cs="Arial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635078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Podanie danych osobowych jest wymogiem ustawowym.</w:t>
                            </w:r>
                          </w:p>
                          <w:p w14:paraId="4B6DD9E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W związku z przetwarzaniem Pani/Pana danych osobowych, w celu wskazanym powyżej, Pani/Pana dane mogą być udostępnione innym odbiorcom lub kategoriom odbiorców. Odbiorcami danych mogą być:</w:t>
                            </w:r>
                          </w:p>
                          <w:p w14:paraId="504E0874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strony i inni uczestnicy postępowania administracyjnego w rozumieniu przepisów KPA;</w:t>
                            </w:r>
                          </w:p>
                          <w:p w14:paraId="5CA71C30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organy władzy publicznej oraz podmioty wykonujące zadania publiczne lub działające na zlecenie organów władzy publicznej, w zakresie i w celach, które wynikają z przepisów powszechnie obowiązującego prawa;</w:t>
                            </w:r>
                          </w:p>
                          <w:p w14:paraId="11F1334F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inne podmioty, w tym dostawcy usług informatycznych, które na podstawie stosownych umów podpisanych z Ministerstwem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, przetwarzają dane osobowe, dla których Administratorem jest Minister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D4A1751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Odbiorcą Pani/Pana danych osobowych jest również Wojewoda Podlaski, w związku z korzystaniem przez Administratora z systemu elektronicznego zarządzania dokumentacją (EZD PUW).</w:t>
                            </w:r>
                          </w:p>
                          <w:p w14:paraId="4E6D726A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Pani/Pana dane osobowe będą przechowywane przez okres niezbędny do realizacji celu ich przetwarzania, nie krócej niż okres wskazany w przepisach o archiwizacji tj. ustawie z dnia 14 lipca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 xml:space="preserve">1983 r. </w:t>
                            </w:r>
                            <w:r w:rsidRPr="00FE4921">
                              <w:rPr>
                                <w:rFonts w:cs="Arial"/>
                                <w:iCs/>
                                <w:sz w:val="20"/>
                                <w:szCs w:val="20"/>
                              </w:rPr>
                              <w:t>o narodowym zasobie archiwalnym i archiwach</w:t>
                            </w:r>
                            <w:r w:rsidRPr="00FE4921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(Dz. U.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z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2020 r. poz. 164, z </w:t>
                            </w:r>
                            <w:proofErr w:type="spellStart"/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późn</w:t>
                            </w:r>
                            <w:proofErr w:type="spellEnd"/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. zm.).</w:t>
                            </w:r>
                          </w:p>
                          <w:p w14:paraId="57CB2D3D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Przysługuje Pani/Panu:</w:t>
                            </w:r>
                          </w:p>
                          <w:p w14:paraId="28936A1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żądania od Administratora dostępu do treści swoich danych osobowych oraz informacji o ich przetwarzaniu;</w:t>
                            </w:r>
                          </w:p>
                          <w:p w14:paraId="3A5A6BB2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ich sprostowania, jeśli są błędne lub nieaktualne, a także uzupełnienia jeżeli są niekompletne;</w:t>
                            </w:r>
                          </w:p>
                          <w:p w14:paraId="39E255F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żądania ograniczenia przetwarzania, z zastrzeżeniem art. 2a § 3 KPA - wystąpienie z żądaniem nie wpływa na tok i wynik postępowania.</w:t>
                            </w:r>
                          </w:p>
                          <w:p w14:paraId="3B09D24E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Pani/Pana dane osobowe nie będą przekazywane do państwa trzeciego.</w:t>
                            </w:r>
                          </w:p>
                          <w:p w14:paraId="02D5DCCC" w14:textId="77777777" w:rsidR="009C6E15" w:rsidRPr="00FE4921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dane nie podlegają zautomatyzowanemu podejmowaniu decyzji, w tym również profilowaniu.</w:t>
                            </w:r>
                          </w:p>
                          <w:p w14:paraId="61842525" w14:textId="77777777" w:rsidR="009C6E15" w:rsidRPr="00180E64" w:rsidRDefault="009C6E15" w:rsidP="009C6E15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W przypadku powzięcia informacji o niezgodnym z prawem przetwarzaniu w Ministerstwie Rozwoju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 Technologii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      </w:r>
                          </w:p>
                          <w:p w14:paraId="2591EEA3" w14:textId="77777777" w:rsidR="009C6E15" w:rsidRDefault="009C6E15" w:rsidP="009C6E1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3445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141.35pt;margin-top:-66.8pt;width:192.55pt;height:50.4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CJ19AEAAMoDAAAOAAAAZHJzL2Uyb0RvYy54bWysU9uO0zAQfUfiHyy/06SlXUrUdLV0VYS0&#10;XKSFD3AcJ7FwPGbsNilfz9jpdqvlDZEHy+Oxz8w5c7K5HXvDjgq9Blvy+SznTFkJtbZtyX98379Z&#10;c+aDsLUwYFXJT8rz2+3rV5vBFWoBHZhaISMQ64vBlbwLwRVZ5mWneuFn4JSlZAPYi0AhtlmNYiD0&#10;3mSLPL/JBsDaIUjlPZ3eT0m+TfhNo2T42jReBWZKTr2FtGJaq7hm240oWhSu0/LchviHLnqhLRW9&#10;QN2LINgB9V9QvZYIHpowk9Bn0DRaqsSB2MzzF2weO+FU4kLieHeRyf8/WPnl+Oi+IQvjBxhpgImE&#10;dw8gf3pmYdcJ26o7RBg6JWoqPI+SZYPzxflplNoXPoJUw2eoacjiECABjQ32URXiyQidBnC6iK7G&#10;wCQdLpbL1dv1ijNJuZtlnq/TVDJRPL126MNHBT2Lm5IjDTWhi+ODD7EbUTxdicU8GF3vtTEpwLba&#10;GWRHQQbYpy8ReHHN2HjZQnw2IcaTRDMymziGsRopGelWUJ+IMMJkKPoBaNMB/uZsIDOV3P86CFSc&#10;mU+WRHs/Xy6j+1KwXL1bUIDXmeo6I6wkqJIHzqbtLkyOPTjUbUeVpjFZuCOhG500eO7q3DcZJklz&#10;Nnd05HWcbj3/gts/AAAA//8DAFBLAwQUAAYACAAAACEA4CLAhN4AAAAJAQAADwAAAGRycy9kb3du&#10;cmV2LnhtbEyPzW6DMBCE75XyDtZG6i0xP2qKKCaqKqFW4pS0D2Bg+RF4jbBD6Nt3e2qPs7Oa+SY7&#10;b2YSKy5usKQgPAYgkGrbDNQp+PosDgkI5zU1erKECr7RwTnfPWQ6beydLrhefSc4hFyqFfTez6mU&#10;ru7RaHe0MxJ7rV2M9iyXTjaLvnO4mWQUBCdp9EDc0OsZ33qsx+vNKPgo66KNStOufgzNWF6q96J9&#10;Vupxv72+gPC4+b9n+MVndMiZqbI3apyYFPAQr+AQxvEJBPtx8hSCqPgURwnIPJP/F+Q/AAAA//8D&#10;AFBLAQItABQABgAIAAAAIQC2gziS/gAAAOEBAAATAAAAAAAAAAAAAAAAAAAAAABbQ29udGVudF9U&#10;eXBlc10ueG1sUEsBAi0AFAAGAAgAAAAhADj9If/WAAAAlAEAAAsAAAAAAAAAAAAAAAAALwEAAF9y&#10;ZWxzLy5yZWxzUEsBAi0AFAAGAAgAAAAhAAEAInX0AQAAygMAAA4AAAAAAAAAAAAAAAAALgIAAGRy&#10;cy9lMm9Eb2MueG1sUEsBAi0AFAAGAAgAAAAhAOAiwITeAAAACQEAAA8AAAAAAAAAAAAAAAAATgQA&#10;AGRycy9kb3ducmV2LnhtbFBLBQYAAAAABAAEAPMAAABZBQAAAAA=&#10;" stroked="f">
                <v:textbox>
                  <w:txbxContent>
                    <w:p w14:paraId="13603F9A" w14:textId="77777777" w:rsidR="009C6E15" w:rsidRPr="00970A69" w:rsidRDefault="009C6E15" w:rsidP="009C6E15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</w:rPr>
                      </w:pPr>
                      <w:r w:rsidRPr="00970A69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970A69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6E74A89F" w14:textId="77777777" w:rsidR="009C6E15" w:rsidRPr="00970A69" w:rsidRDefault="009C6E15" w:rsidP="009C6E15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 w:rsidRPr="00970A69">
                        <w:rPr>
                          <w:rFonts w:ascii="Lato" w:hAnsi="Lato" w:cs="Arial"/>
                        </w:rPr>
                        <w:t xml:space="preserve">  D</w:t>
                      </w:r>
                      <w:r w:rsidRPr="00970A69">
                        <w:rPr>
                          <w:rFonts w:ascii="Lato" w:hAnsi="Lato" w:cs="Arial"/>
                          <w:color w:val="000000"/>
                        </w:rPr>
                        <w:t>LI-III.7620.2.2022.JG.40 (KŻ)</w:t>
                      </w:r>
                    </w:p>
                    <w:p w14:paraId="0C75C603" w14:textId="77777777" w:rsidR="009C6E15" w:rsidRPr="001F065E" w:rsidRDefault="009C6E15" w:rsidP="009C6E15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F065E">
                        <w:rPr>
                          <w:rFonts w:cs="Arial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1D3A2A72" w14:textId="77777777" w:rsidR="009C6E15" w:rsidRDefault="009C6E15" w:rsidP="009C6E15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5B7B2A95" w14:textId="77777777" w:rsidR="009C6E15" w:rsidRPr="006B193F" w:rsidRDefault="009C6E15" w:rsidP="009C6E15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6B193F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Informacja o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>przetwarzaniu danych osobowych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  <w:p w14:paraId="1F1D87CC" w14:textId="77777777" w:rsidR="009C6E15" w:rsidRPr="00FE4921" w:rsidRDefault="009C6E15" w:rsidP="009C6E15">
                      <w:pPr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Zgodnie z art. 13 ust. 1 i 2 Rozporządzenia Parlamentu Europejskiego i Rady (UE) 2016/679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z dnia 27 kwietnia 2016 r. w sprawie ochrony osób fizycznych w związku z przetwarzaniem danych osobowych i w sprawie swobodnego przepływu takich danych oraz uchylenia dyrektywy 95/46/WE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(Dz. U. L 119 z 4 maja 2016, z </w:t>
                      </w:r>
                      <w:proofErr w:type="spellStart"/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późn</w:t>
                      </w:r>
                      <w:proofErr w:type="spellEnd"/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. zm.), zwanego dalej „RODO”, informuję, że:</w:t>
                      </w:r>
                    </w:p>
                    <w:p w14:paraId="4AEF65A4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Administratorem Pani/Pana danych osobowych jest Minister Rozwoju i Technologii, z siedzibą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br/>
                        <w:t xml:space="preserve">w Warszawie, Plac Trzech Krzyży 3/5, </w:t>
                      </w:r>
                      <w:r w:rsidRPr="005717DF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kancelaria@mrit.gov.pl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, tel.: </w:t>
                      </w:r>
                      <w:r w:rsidRPr="00FE4921">
                        <w:rPr>
                          <w:rFonts w:cs="Arial"/>
                          <w:bCs/>
                          <w:sz w:val="20"/>
                          <w:szCs w:val="20"/>
                          <w:lang w:eastAsia="zh-CN"/>
                        </w:rPr>
                        <w:t>+48 411 500 123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, natomiast wykonującym obowiązki administratora jest Dyrektor Departamentu Lokalizacji Inwestycji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Cs w:val="20"/>
                          <w:lang w:eastAsia="en-GB"/>
                        </w:rPr>
                        <w:t>.</w:t>
                      </w:r>
                    </w:p>
                    <w:p w14:paraId="5D1B17D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Dane kontaktowe do Inspektora Ochrony Danych w Ministerstwie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: Inspektor Ochrony Danych, Ministerstwo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Plac Trzech Krzyży 3/5, 00-507 Warszawa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adres e-mail: 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iod@mr</w:t>
                      </w:r>
                      <w:r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it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.gov.pl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</w:rPr>
                        <w:t>.</w:t>
                      </w:r>
                    </w:p>
                    <w:p w14:paraId="736DCB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Pani/Pana dane osobowe będą przetwarzane na podst. art. 6 ust. 1 lit. c RODO,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tj. wypełnienia obowiązku prawnego ciążącego na administratorze, w celu prowadzenia postępowań administracyjnych realizowanych na podst. przepisów ustawy z dnia 14 czerwca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1960 r. Kodeks postępowania administracyjnego (Dz. U. z 2021 r. poz. 735,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z </w:t>
                      </w:r>
                      <w:proofErr w:type="spellStart"/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późn</w:t>
                      </w:r>
                      <w:proofErr w:type="spellEnd"/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. zm.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), dalej „KPA”, oraz w związku z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ustawą 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dnia 24 lipca 2015 r. o przygotowaniu i realizacji strategicznych  inwestycji w zakresie sieci przesyłowych (</w:t>
                      </w:r>
                      <w:r>
                        <w:rPr>
                          <w:rFonts w:cs="Arial"/>
                          <w:spacing w:val="4"/>
                          <w:sz w:val="20"/>
                        </w:rPr>
                        <w:t>Dz. U. z 2022 r.</w:t>
                      </w:r>
                      <w:r w:rsidRPr="00D64985">
                        <w:rPr>
                          <w:rFonts w:cs="Arial"/>
                          <w:spacing w:val="4"/>
                          <w:sz w:val="20"/>
                        </w:rPr>
                        <w:t xml:space="preserve"> poz. 273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)</w:t>
                      </w:r>
                      <w:r w:rsidRPr="00FE4921">
                        <w:rPr>
                          <w:rFonts w:eastAsia="Arial" w:cs="Arial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56350782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Podanie danych osobowych jest wymogiem ustawowym.</w:t>
                      </w:r>
                    </w:p>
                    <w:p w14:paraId="4B6DD9E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W związku z przetwarzaniem Pani/Pana danych osobowych, w celu wskazanym powyżej, Pani/Pana dane mogą być udostępnione innym odbiorcom lub kategoriom odbiorców. Odbiorcami danych mogą być:</w:t>
                      </w:r>
                    </w:p>
                    <w:p w14:paraId="504E0874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strony i inni uczestnicy postępowania administracyjnego w rozumieniu przepisów KPA;</w:t>
                      </w:r>
                    </w:p>
                    <w:p w14:paraId="5CA71C30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organy władzy publicznej oraz podmioty wykonujące zadania publiczne lub działające na zlecenie organów władzy publicznej, w zakresie i w celach, które wynikają z przepisów powszechnie obowiązującego prawa;</w:t>
                      </w:r>
                    </w:p>
                    <w:p w14:paraId="11F1334F" w14:textId="77777777" w:rsidR="009C6E15" w:rsidRPr="00FE4921" w:rsidRDefault="009C6E15" w:rsidP="009C6E15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inne podmioty, w tym dostawcy usług informatycznych, które na podstawie stosownych umów podpisanych z Ministerstwem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, przetwarzają dane osobowe, dla których Administratorem jest Minister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6D4A1751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Odbiorcą Pani/Pana danych osobowych jest również Wojewoda Podlaski, w związku z korzystaniem przez Administratora z systemu elektronicznego zarządzania dokumentacją (EZD PUW).</w:t>
                      </w:r>
                    </w:p>
                    <w:p w14:paraId="4E6D726A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Pani/Pana dane osobowe będą przechowywane przez okres niezbędny do realizacji celu ich przetwarzania, nie krócej niż okres wskazany w przepisach o archiwizacji tj. ustawie z dnia 14 lipca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  <w:t xml:space="preserve">1983 r. </w:t>
                      </w:r>
                      <w:r w:rsidRPr="00FE4921">
                        <w:rPr>
                          <w:rFonts w:cs="Arial"/>
                          <w:iCs/>
                          <w:sz w:val="20"/>
                          <w:szCs w:val="20"/>
                        </w:rPr>
                        <w:t>o narodowym zasobie archiwalnym i archiwach</w:t>
                      </w:r>
                      <w:r w:rsidRPr="00FE4921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(Dz. U.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z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2020 r. poz. 164, z </w:t>
                      </w:r>
                      <w:proofErr w:type="spellStart"/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późn</w:t>
                      </w:r>
                      <w:proofErr w:type="spellEnd"/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. zm.).</w:t>
                      </w:r>
                    </w:p>
                    <w:p w14:paraId="57CB2D3D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Przysługuje Pani/Panu:</w:t>
                      </w:r>
                    </w:p>
                    <w:p w14:paraId="28936A1C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żądania od Administratora dostępu do treści swoich danych osobowych oraz informacji o ich przetwarzaniu;</w:t>
                      </w:r>
                    </w:p>
                    <w:p w14:paraId="3A5A6BB2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ich sprostowania, jeśli są błędne lub nieaktualne, a także uzupełnienia jeżeli są niekompletne;</w:t>
                      </w:r>
                    </w:p>
                    <w:p w14:paraId="39E255FE" w14:textId="77777777" w:rsidR="009C6E15" w:rsidRPr="00FE4921" w:rsidRDefault="009C6E15" w:rsidP="009C6E15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żądania ograniczenia przetwarzania, z zastrzeżeniem art. 2a § 3 KPA - wystąpienie z żądaniem nie wpływa na tok i wynik postępowania.</w:t>
                      </w:r>
                    </w:p>
                    <w:p w14:paraId="3B09D24E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Pani/Pana dane osobowe nie będą przekazywane do państwa trzeciego.</w:t>
                      </w:r>
                    </w:p>
                    <w:p w14:paraId="02D5DCCC" w14:textId="77777777" w:rsidR="009C6E15" w:rsidRPr="00FE4921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dane nie podlegają zautomatyzowanemu podejmowaniu decyzji, w tym również profilowaniu.</w:t>
                      </w:r>
                    </w:p>
                    <w:p w14:paraId="61842525" w14:textId="77777777" w:rsidR="009C6E15" w:rsidRPr="00180E64" w:rsidRDefault="009C6E15" w:rsidP="009C6E15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W przypadku powzięcia informacji o niezgodnym z prawem przetwarzaniu w Ministerstwie Rozwoju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>i Technologii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</w:r>
                    </w:p>
                    <w:p w14:paraId="2591EEA3" w14:textId="77777777" w:rsidR="009C6E15" w:rsidRDefault="009C6E15" w:rsidP="009C6E15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0A69">
        <w:rPr>
          <w:rFonts w:ascii="Lato" w:eastAsia="Times New Roman" w:hAnsi="Lato" w:cs="Arial"/>
          <w:b/>
          <w:color w:val="000000"/>
          <w:lang w:eastAsia="en-GB"/>
        </w:rPr>
        <w:t>Informacja o przetwarzaniu danych osobowyc</w:t>
      </w:r>
      <w:r>
        <w:rPr>
          <w:rFonts w:ascii="Lato" w:eastAsia="Times New Roman" w:hAnsi="Lato" w:cs="Arial"/>
          <w:b/>
          <w:color w:val="000000"/>
          <w:lang w:eastAsia="en-GB"/>
        </w:rPr>
        <w:t>h</w:t>
      </w:r>
    </w:p>
    <w:p w14:paraId="2EB7D675" w14:textId="77777777" w:rsidR="009C6E15" w:rsidRPr="00970A69" w:rsidRDefault="009C6E15" w:rsidP="009C6E1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(Dz. U. L 119 z 4 maja 2016, z </w:t>
      </w:r>
      <w:proofErr w:type="spellStart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5DAB02D2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970A69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z siedzibą w Warszawie, Plac Trzech Krzyży 3/5, kancelaria@mrit.gov.pl, tel.: </w:t>
      </w:r>
      <w:r w:rsidRPr="00970A69">
        <w:rPr>
          <w:rFonts w:ascii="Lato" w:eastAsia="Times New Roman" w:hAnsi="Lato" w:cs="Arial"/>
          <w:bCs/>
          <w:lang w:eastAsia="zh-CN"/>
        </w:rPr>
        <w:t>+48 222 500 123</w:t>
      </w:r>
      <w:r w:rsidRPr="00970A69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4981499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970A69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 Technologii</w:t>
      </w:r>
      <w:r w:rsidRPr="00970A69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Plac Trzech Krzyży 3/5, 00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noBreakHyphen/>
        <w:t>507 Warszawa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970A69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970A69">
        <w:rPr>
          <w:rFonts w:ascii="Lato" w:eastAsia="Times New Roman" w:hAnsi="Lato" w:cs="Arial"/>
          <w:u w:val="single"/>
          <w:lang w:eastAsia="pl-PL"/>
        </w:rPr>
        <w:t>.</w:t>
      </w:r>
    </w:p>
    <w:p w14:paraId="595AF10C" w14:textId="78F1AC4D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. Dz. U. z 2022 r. poz. 2000, z </w:t>
      </w:r>
      <w:proofErr w:type="spellStart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970A69">
        <w:rPr>
          <w:rFonts w:ascii="Lato" w:eastAsia="Times New Roman" w:hAnsi="Lato" w:cs="Arial"/>
          <w:color w:val="000000"/>
          <w:spacing w:val="4"/>
          <w:lang w:eastAsia="en-GB"/>
        </w:rPr>
        <w:t xml:space="preserve">. zm.), dalej „KPA”, oraz w związku z </w:t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ustawą z dnia 24 kwietnia 2009 r. </w:t>
      </w:r>
      <w:r w:rsidR="002B4249"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spacing w:val="4"/>
          <w:lang w:eastAsia="pl-PL"/>
        </w:rPr>
        <w:t xml:space="preserve">o inwestycjach w zakresie terminalu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 skroplonego gazu ziemnego </w:t>
      </w:r>
      <w:r w:rsidR="002B4249">
        <w:rPr>
          <w:rFonts w:ascii="Lato" w:eastAsia="Times New Roman" w:hAnsi="Lato" w:cs="Arial"/>
          <w:spacing w:val="4"/>
          <w:lang w:eastAsia="pl-PL"/>
        </w:rPr>
        <w:br/>
      </w:r>
      <w:r w:rsidRPr="00970A69">
        <w:rPr>
          <w:rFonts w:ascii="Lato" w:eastAsia="Times New Roman" w:hAnsi="Lato" w:cs="Arial"/>
          <w:spacing w:val="4"/>
          <w:lang w:eastAsia="pl-PL"/>
        </w:rPr>
        <w:t>w Świnoujściu (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 xml:space="preserve">. Dz. U. z 2021 r., poz. 1836, z </w:t>
      </w:r>
      <w:proofErr w:type="spellStart"/>
      <w:r w:rsidRPr="00970A69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spacing w:val="4"/>
          <w:lang w:eastAsia="pl-PL"/>
        </w:rPr>
        <w:t>. zm.)</w:t>
      </w:r>
      <w:r w:rsidRPr="00970A69">
        <w:rPr>
          <w:rFonts w:ascii="Lato" w:eastAsia="Arial" w:hAnsi="Lato" w:cs="Arial"/>
          <w:spacing w:val="4"/>
          <w:lang w:eastAsia="pl-PL"/>
        </w:rPr>
        <w:t>.</w:t>
      </w:r>
    </w:p>
    <w:p w14:paraId="10DE2D6F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681A728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6F68D56" w14:textId="77777777" w:rsidR="009C6E15" w:rsidRPr="00970A69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 KPA;</w:t>
      </w:r>
    </w:p>
    <w:p w14:paraId="5B98F3FB" w14:textId="77777777" w:rsidR="009C6E15" w:rsidRPr="00970A69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D4D8ED" w14:textId="77777777" w:rsidR="009C6E15" w:rsidRPr="00970A69" w:rsidRDefault="009C6E15" w:rsidP="009C6E15">
      <w:pPr>
        <w:numPr>
          <w:ilvl w:val="0"/>
          <w:numId w:val="3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, przetwarzają dane osobowe, dla których Administratorem jest Minister Rozwoju</w:t>
      </w:r>
      <w:r w:rsidRPr="00970A69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2192AF6D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360AC56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70A69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970A69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970A69">
        <w:rPr>
          <w:rFonts w:ascii="Lato" w:eastAsia="Times New Roman" w:hAnsi="Lato" w:cs="Arial"/>
          <w:lang w:eastAsia="pl-PL"/>
        </w:rPr>
        <w:t xml:space="preserve">(Dz. U. z 2020 r. poz. 164, z </w:t>
      </w:r>
      <w:proofErr w:type="spellStart"/>
      <w:r w:rsidRPr="00970A69">
        <w:rPr>
          <w:rFonts w:ascii="Lato" w:eastAsia="Times New Roman" w:hAnsi="Lato" w:cs="Arial"/>
          <w:lang w:eastAsia="pl-PL"/>
        </w:rPr>
        <w:t>późn</w:t>
      </w:r>
      <w:proofErr w:type="spellEnd"/>
      <w:r w:rsidRPr="00970A69">
        <w:rPr>
          <w:rFonts w:ascii="Lato" w:eastAsia="Times New Roman" w:hAnsi="Lato" w:cs="Arial"/>
          <w:lang w:eastAsia="pl-PL"/>
        </w:rPr>
        <w:t>. zm.).</w:t>
      </w:r>
    </w:p>
    <w:p w14:paraId="7EC01A82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>Przysługuje Pani/Panu:</w:t>
      </w:r>
    </w:p>
    <w:p w14:paraId="2AC5E111" w14:textId="77777777" w:rsidR="009C6E15" w:rsidRPr="00970A69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04581C20" w14:textId="77777777" w:rsidR="009C6E15" w:rsidRPr="00970A69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433BAE06" w14:textId="77777777" w:rsidR="009C6E15" w:rsidRPr="00970A69" w:rsidRDefault="009C6E15" w:rsidP="009C6E15">
      <w:pPr>
        <w:numPr>
          <w:ilvl w:val="0"/>
          <w:numId w:val="4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0A69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638FF112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24203807" w14:textId="77777777" w:rsidR="009C6E15" w:rsidRPr="00970A69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15DA1AE1" w:rsidR="004116FD" w:rsidRPr="009C6E15" w:rsidRDefault="009C6E15" w:rsidP="009C6E15">
      <w:pPr>
        <w:numPr>
          <w:ilvl w:val="0"/>
          <w:numId w:val="5"/>
        </w:numPr>
        <w:suppressAutoHyphens/>
        <w:spacing w:after="0" w:line="240" w:lineRule="exact"/>
        <w:ind w:left="0"/>
        <w:jc w:val="both"/>
        <w:rPr>
          <w:rFonts w:ascii="Lato" w:eastAsia="Times New Roman" w:hAnsi="Lato" w:cs="Arial"/>
          <w:lang w:eastAsia="pl-PL"/>
        </w:rPr>
      </w:pPr>
      <w:r w:rsidRPr="00970A69">
        <w:rPr>
          <w:rFonts w:ascii="Lato" w:eastAsia="Times New Roman" w:hAnsi="Lato" w:cs="Arial"/>
          <w:lang w:eastAsia="pl-PL"/>
        </w:rPr>
        <w:t xml:space="preserve">W przypadku powzięcia informacji o niezgodnym z prawem przetwarzaniu w Ministerstwie Rozwoju </w:t>
      </w:r>
      <w:r w:rsidRPr="00970A69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970A69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 Stawki 2, 00-193 Warszawa.</w:t>
      </w:r>
    </w:p>
    <w:sectPr w:rsidR="004116FD" w:rsidRPr="009C6E15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71EC1" w14:textId="77777777" w:rsidR="00820F9B" w:rsidRDefault="00820F9B" w:rsidP="009276B2">
      <w:pPr>
        <w:spacing w:after="0" w:line="240" w:lineRule="auto"/>
      </w:pPr>
      <w:r>
        <w:separator/>
      </w:r>
    </w:p>
  </w:endnote>
  <w:endnote w:type="continuationSeparator" w:id="0">
    <w:p w14:paraId="637870C2" w14:textId="77777777" w:rsidR="00820F9B" w:rsidRDefault="00820F9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4A8E32D-EB1A-4075-AF75-A01AD679C8C7}"/>
    <w:embedBold r:id="rId2" w:fontKey="{5463C657-42BD-4F5E-9BDF-6EC7C5394534}"/>
    <w:embedItalic r:id="rId3" w:fontKey="{5FCF9A2E-64A5-4902-9CDD-82600F67ACF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C6C7D4E-2646-45D2-8B27-C0F172B51AA9}"/>
    <w:embedBold r:id="rId5" w:fontKey="{7749D660-6F97-47FF-B8F4-71DAEA44CBA1}"/>
    <w:embedItalic r:id="rId6" w:fontKey="{3832693F-7C74-435A-A59E-A448F3A51DD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0B946877-D0A6-403D-82C2-2458B8CFD7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64768"/>
      <w:docPartObj>
        <w:docPartGallery w:val="Page Numbers (Bottom of Page)"/>
        <w:docPartUnique/>
      </w:docPartObj>
    </w:sdtPr>
    <w:sdtContent>
      <w:sdt>
        <w:sdtPr>
          <w:id w:val="-190608678"/>
          <w:docPartObj>
            <w:docPartGallery w:val="Page Numbers (Top of Page)"/>
            <w:docPartUnique/>
          </w:docPartObj>
        </w:sdtPr>
        <w:sdtContent>
          <w:p w14:paraId="1E2556DB" w14:textId="519255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67BDE04A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1561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9DE8266" w14:textId="48231C07" w:rsidR="009C6E15" w:rsidRDefault="009C6E15">
            <w:pPr>
              <w:pStyle w:val="Stopka"/>
              <w:jc w:val="center"/>
            </w:pP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PAGE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 xml:space="preserve"> (</w:t>
            </w:r>
            <w:r w:rsidRPr="009C6E15">
              <w:rPr>
                <w:rFonts w:ascii="Lato" w:hAnsi="Lato"/>
              </w:rPr>
              <w:fldChar w:fldCharType="begin"/>
            </w:r>
            <w:r w:rsidRPr="009C6E15">
              <w:rPr>
                <w:rFonts w:ascii="Lato" w:hAnsi="Lato"/>
              </w:rPr>
              <w:instrText>NUMPAGES</w:instrText>
            </w:r>
            <w:r w:rsidRPr="009C6E15">
              <w:rPr>
                <w:rFonts w:ascii="Lato" w:hAnsi="Lato"/>
              </w:rPr>
              <w:fldChar w:fldCharType="separate"/>
            </w:r>
            <w:r w:rsidRPr="009C6E15">
              <w:rPr>
                <w:rFonts w:ascii="Lato" w:hAnsi="Lato"/>
              </w:rPr>
              <w:t>2</w:t>
            </w:r>
            <w:r w:rsidRPr="009C6E15">
              <w:rPr>
                <w:rFonts w:ascii="Lato" w:hAnsi="Lato"/>
              </w:rPr>
              <w:fldChar w:fldCharType="end"/>
            </w:r>
            <w:r w:rsidRPr="009C6E15">
              <w:rPr>
                <w:rFonts w:ascii="Lato" w:hAnsi="Lato"/>
              </w:rPr>
              <w:t>)</w:t>
            </w:r>
          </w:p>
        </w:sdtContent>
      </w:sdt>
    </w:sdtContent>
  </w:sdt>
  <w:p w14:paraId="4715D335" w14:textId="33DE267A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64627" w14:textId="77777777" w:rsidR="00820F9B" w:rsidRDefault="00820F9B" w:rsidP="009276B2">
      <w:pPr>
        <w:spacing w:after="0" w:line="240" w:lineRule="auto"/>
      </w:pPr>
      <w:r>
        <w:separator/>
      </w:r>
    </w:p>
  </w:footnote>
  <w:footnote w:type="continuationSeparator" w:id="0">
    <w:p w14:paraId="43963397" w14:textId="77777777" w:rsidR="00820F9B" w:rsidRDefault="00820F9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11268382">
    <w:abstractNumId w:val="3"/>
  </w:num>
  <w:num w:numId="4" w16cid:durableId="1200511305">
    <w:abstractNumId w:val="4"/>
  </w:num>
  <w:num w:numId="5" w16cid:durableId="353265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274D44"/>
    <w:rsid w:val="002830CF"/>
    <w:rsid w:val="002B4249"/>
    <w:rsid w:val="002E0C9D"/>
    <w:rsid w:val="00343A14"/>
    <w:rsid w:val="00362CAD"/>
    <w:rsid w:val="003A1976"/>
    <w:rsid w:val="003C123B"/>
    <w:rsid w:val="003D2AD6"/>
    <w:rsid w:val="003F0446"/>
    <w:rsid w:val="004116FD"/>
    <w:rsid w:val="00427EC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562F1"/>
    <w:rsid w:val="00797577"/>
    <w:rsid w:val="007B747A"/>
    <w:rsid w:val="007C0044"/>
    <w:rsid w:val="00820F9B"/>
    <w:rsid w:val="008B10E0"/>
    <w:rsid w:val="008F7FB6"/>
    <w:rsid w:val="009276B2"/>
    <w:rsid w:val="0093525C"/>
    <w:rsid w:val="00947F4D"/>
    <w:rsid w:val="00975E1D"/>
    <w:rsid w:val="009C6E15"/>
    <w:rsid w:val="00AA7A7B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  <w:rsid w:val="00FB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E1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B4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899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2023-02-20T08:52:00Z</cp:lastPrinted>
  <dcterms:created xsi:type="dcterms:W3CDTF">2023-02-28T09:38:00Z</dcterms:created>
  <dcterms:modified xsi:type="dcterms:W3CDTF">2023-02-28T09:38:00Z</dcterms:modified>
</cp:coreProperties>
</file>