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6B5D" w:rsidRDefault="006E59E7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13 lutego 2023</w:t>
      </w:r>
      <w:bookmarkEnd w:id="2"/>
      <w:r>
        <w:rPr>
          <w:sz w:val="24"/>
          <w:szCs w:val="24"/>
        </w:rPr>
        <w:t xml:space="preserve"> r.</w:t>
      </w:r>
    </w:p>
    <w:p w:rsidR="00D16B5D" w:rsidRDefault="006E59E7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ZD-I.9612.11.2022</w:t>
      </w:r>
      <w:bookmarkEnd w:id="3"/>
    </w:p>
    <w:p w:rsidR="00E44ABE" w:rsidRDefault="006E59E7">
      <w:pPr>
        <w:snapToGrid w:val="0"/>
        <w:rPr>
          <w:sz w:val="24"/>
          <w:szCs w:val="24"/>
        </w:rPr>
      </w:pPr>
    </w:p>
    <w:p w:rsidR="00D16B5D" w:rsidRDefault="006E59E7" w:rsidP="00E44ABE">
      <w:pPr>
        <w:pStyle w:val="Tekstpodstawowywcity31"/>
        <w:snapToGrid w:val="0"/>
        <w:ind w:left="4706"/>
      </w:pPr>
      <w:r>
        <w:rPr>
          <w:rFonts w:ascii="Times New Roman" w:hAnsi="Times New Roman" w:cs="Times New Roman"/>
          <w:b/>
          <w:bCs/>
          <w:color w:val="000000"/>
          <w:szCs w:val="24"/>
          <w:lang w:eastAsia="pl-PL"/>
        </w:rPr>
        <w:t>Pani</w:t>
      </w:r>
      <w:r>
        <w:br/>
      </w:r>
      <w:r>
        <w:rPr>
          <w:rFonts w:ascii="Times New Roman" w:hAnsi="Times New Roman" w:cs="Times New Roman"/>
          <w:b/>
          <w:szCs w:val="24"/>
        </w:rPr>
        <w:t>Jolanta Puzio</w:t>
      </w:r>
    </w:p>
    <w:p w:rsidR="00D16B5D" w:rsidRDefault="006E59E7" w:rsidP="00E44ABE">
      <w:pPr>
        <w:pStyle w:val="Tekstpodstawowywcity31"/>
        <w:ind w:left="4706"/>
      </w:pPr>
      <w:r>
        <w:rPr>
          <w:rFonts w:ascii="Times New Roman" w:hAnsi="Times New Roman" w:cs="Times New Roman"/>
          <w:b/>
          <w:szCs w:val="24"/>
        </w:rPr>
        <w:t>„MEDARMED-NOWOSOLNA” CENTRUM MEDYCZNE J. PUZIO I WSPÓLNICY SPÓŁKA JAWNA</w:t>
      </w:r>
    </w:p>
    <w:p w:rsidR="00D16B5D" w:rsidRDefault="006E59E7" w:rsidP="00E44ABE">
      <w:pPr>
        <w:pStyle w:val="Tekstpodstawowywcity31"/>
        <w:ind w:left="4706"/>
      </w:pPr>
      <w:r>
        <w:rPr>
          <w:rFonts w:ascii="Times New Roman" w:hAnsi="Times New Roman" w:cs="Times New Roman"/>
          <w:b/>
          <w:szCs w:val="24"/>
        </w:rPr>
        <w:t>ul. Hiacyntowa 4</w:t>
      </w:r>
    </w:p>
    <w:p w:rsidR="00D16B5D" w:rsidRDefault="006E59E7" w:rsidP="00E44ABE">
      <w:pPr>
        <w:pStyle w:val="Tekstpodstawowywcity31"/>
        <w:ind w:left="4706"/>
      </w:pPr>
      <w:r>
        <w:rPr>
          <w:rFonts w:ascii="Times New Roman" w:hAnsi="Times New Roman" w:cs="Times New Roman"/>
          <w:b/>
          <w:szCs w:val="24"/>
        </w:rPr>
        <w:t>92-705 Łódź</w:t>
      </w:r>
    </w:p>
    <w:p w:rsidR="00D16B5D" w:rsidRDefault="006E59E7">
      <w:pPr>
        <w:pStyle w:val="Tekstpodstawowywcity31"/>
        <w:ind w:left="0"/>
        <w:rPr>
          <w:rFonts w:ascii="Times New Roman" w:hAnsi="Times New Roman" w:cs="Times New Roman"/>
          <w:szCs w:val="24"/>
        </w:rPr>
      </w:pPr>
    </w:p>
    <w:p w:rsidR="00E44ABE" w:rsidRDefault="006E59E7">
      <w:pPr>
        <w:pStyle w:val="Tekstpodstawowywcity31"/>
        <w:ind w:left="0"/>
        <w:rPr>
          <w:rFonts w:ascii="Times New Roman" w:hAnsi="Times New Roman" w:cs="Times New Roman"/>
          <w:szCs w:val="24"/>
        </w:rPr>
      </w:pPr>
    </w:p>
    <w:p w:rsidR="00E44ABE" w:rsidRDefault="006E59E7">
      <w:pPr>
        <w:pStyle w:val="Tekstpodstawowywcity31"/>
        <w:ind w:left="0"/>
        <w:rPr>
          <w:rFonts w:ascii="Times New Roman" w:hAnsi="Times New Roman" w:cs="Times New Roman"/>
          <w:szCs w:val="24"/>
        </w:rPr>
      </w:pPr>
    </w:p>
    <w:p w:rsidR="00D16B5D" w:rsidRDefault="006E59E7" w:rsidP="00E44ABE">
      <w:pPr>
        <w:spacing w:line="360" w:lineRule="auto"/>
        <w:jc w:val="center"/>
      </w:pPr>
      <w:r>
        <w:rPr>
          <w:b/>
          <w:bCs/>
          <w:color w:val="000000"/>
          <w:sz w:val="24"/>
          <w:szCs w:val="24"/>
        </w:rPr>
        <w:t>ZALECENIA POKONTROLNE</w:t>
      </w:r>
    </w:p>
    <w:p w:rsidR="00D16B5D" w:rsidRDefault="006E59E7" w:rsidP="00E44ABE">
      <w:pPr>
        <w:spacing w:line="360" w:lineRule="auto"/>
        <w:jc w:val="center"/>
        <w:rPr>
          <w:szCs w:val="24"/>
        </w:rPr>
      </w:pP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Na podstawie art. 111 ust. 1 ustawy z dnia 15 kwietnia 2011 r. o </w:t>
      </w:r>
      <w:r>
        <w:rPr>
          <w:color w:val="000000"/>
          <w:sz w:val="24"/>
          <w:szCs w:val="24"/>
        </w:rPr>
        <w:t xml:space="preserve">działalności </w:t>
      </w:r>
      <w:r>
        <w:rPr>
          <w:color w:val="000000"/>
          <w:sz w:val="24"/>
          <w:szCs w:val="24"/>
        </w:rPr>
        <w:t>leczniczej (Dz. U. z 2022 poz. 633 ze zm.), zespół kontrolerów powołany przez Dyrektora Wydziału Zdrowia Łódzkiego Urzędu Wojewódzkiego w Łodzi, działającego z upoważnienia Wojew</w:t>
      </w:r>
      <w:r>
        <w:rPr>
          <w:color w:val="000000"/>
          <w:sz w:val="24"/>
          <w:szCs w:val="24"/>
        </w:rPr>
        <w:t>ody Łódzkiego, przeprowadził w dniach od 6 grudnia 2022 r. do 22 grudnia 2022 r. kontrolę działalności podmiotu leczniczego pn.: „MEDARMED-NOWOSOLNA” CENTRUM MEDYCZNE J. PUZIO I WSPÓLNICY SPÓŁKA JAWNA z siedzibą w Łodzi, ul. Hiacyntowa 4, 92-705 Łódź, prow</w:t>
      </w:r>
      <w:r>
        <w:rPr>
          <w:color w:val="000000"/>
          <w:sz w:val="24"/>
          <w:szCs w:val="24"/>
        </w:rPr>
        <w:t>adzącego zakład leczniczy pn. PRZYCHODNIA „MEDARMED-NOWOSOLNA” Centrum Medyczne, z siedzibą w Łodzi, ul. Hiacyntowa 4, 92-705 Łódź.</w:t>
      </w: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Przedmiotem kontroli była zgodność wykonywanej działalności podmiotu leczniczego z wybranymi przepisami ustawy z dnia 15 kw</w:t>
      </w:r>
      <w:r>
        <w:rPr>
          <w:color w:val="000000"/>
          <w:sz w:val="24"/>
          <w:szCs w:val="24"/>
        </w:rPr>
        <w:t xml:space="preserve">ietnia 2011 r. o działalności leczniczej. </w:t>
      </w: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>Okres objęty kontrolą od 1 września 2022 r. do 6 grudnia 2022 r.</w:t>
      </w: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 xml:space="preserve">Wyniki kontroli zostały przedstawione w protokole kontroli, podpisanym 24 stycznia 2023 r. przez zespół kontrolerów oraz przez Panią Jolantę Puzio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uprawnioną do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reprezentowania podmiotu podczas prowadzonej kontroli, zgodnie z zapisem w Krajowym Rejestrze Sądowym.</w:t>
      </w: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W terminie przewidzianym w art. 112 ust. 6 powołanej ustawy o działalności leczniczej Pani Jolanta Puzio nie wniosła zastrzeżeń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 do s</w:t>
      </w:r>
      <w:r>
        <w:rPr>
          <w:color w:val="000000"/>
          <w:sz w:val="24"/>
          <w:szCs w:val="24"/>
        </w:rPr>
        <w:t xml:space="preserve">posobu przeprowadzenia czynności kontrolnych oraz ustaleń zawartych w protokole kontroli. </w:t>
      </w:r>
    </w:p>
    <w:p w:rsidR="00D16B5D" w:rsidRDefault="006E59E7" w:rsidP="00E44ABE">
      <w:pPr>
        <w:tabs>
          <w:tab w:val="left" w:pos="792"/>
          <w:tab w:val="left" w:pos="912"/>
        </w:tabs>
        <w:spacing w:line="360" w:lineRule="auto"/>
        <w:ind w:firstLine="737"/>
        <w:jc w:val="both"/>
      </w:pPr>
      <w:r>
        <w:rPr>
          <w:color w:val="000000"/>
          <w:sz w:val="24"/>
          <w:szCs w:val="24"/>
        </w:rPr>
        <w:lastRenderedPageBreak/>
        <w:t xml:space="preserve">Na podstawie ustaleń zawartych w Protokole kontroli stwierdzono,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>legalna i celowa oraz nierze</w:t>
      </w:r>
      <w:r>
        <w:rPr>
          <w:b/>
          <w:bCs/>
          <w:color w:val="000000"/>
          <w:sz w:val="24"/>
          <w:szCs w:val="24"/>
        </w:rPr>
        <w:t xml:space="preserve">telna </w:t>
      </w:r>
      <w:r>
        <w:rPr>
          <w:color w:val="000000"/>
          <w:sz w:val="24"/>
          <w:szCs w:val="24"/>
        </w:rPr>
        <w:t>z uwagi na stwierdzone:</w:t>
      </w:r>
    </w:p>
    <w:p w:rsidR="00D16B5D" w:rsidRDefault="006E59E7" w:rsidP="00E44ABE">
      <w:pPr>
        <w:numPr>
          <w:ilvl w:val="0"/>
          <w:numId w:val="2"/>
        </w:numPr>
        <w:spacing w:line="360" w:lineRule="auto"/>
        <w:jc w:val="both"/>
      </w:pPr>
      <w:r>
        <w:rPr>
          <w:color w:val="000000"/>
          <w:sz w:val="24"/>
          <w:szCs w:val="24"/>
        </w:rPr>
        <w:t>uchybienia:</w:t>
      </w:r>
    </w:p>
    <w:p w:rsidR="00D16B5D" w:rsidRDefault="006E59E7" w:rsidP="00E44AB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organizacyjna zakładu leczniczego, opisanego w Regulaminie organizacyjnym, jest niezgodna ze stanem faktycznym,</w:t>
      </w:r>
    </w:p>
    <w:p w:rsidR="00D16B5D" w:rsidRDefault="006E59E7" w:rsidP="00E44AB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leczniczy nie zgłosił w ustawowym terminie organowi prowadzącemu rejestr zmiany </w:t>
      </w:r>
      <w:r>
        <w:rPr>
          <w:rFonts w:ascii="Times New Roman" w:hAnsi="Times New Roman" w:cs="Times New Roman"/>
          <w:sz w:val="24"/>
          <w:szCs w:val="24"/>
        </w:rPr>
        <w:t>danych objętych rejestrem.</w:t>
      </w: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Stwierdzone naruszenia mają charakter formalny i nie powodują następstw dla kontrolowanej działalności. </w:t>
      </w:r>
    </w:p>
    <w:p w:rsidR="00D16B5D" w:rsidRDefault="006E59E7" w:rsidP="00E44ABE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W związku z przedstawionymi ustaleniami kontroli, zgodność wykonywanej działalności podmiotu leczniczego z wybranymi przepi</w:t>
      </w:r>
      <w:r>
        <w:rPr>
          <w:color w:val="000000"/>
          <w:sz w:val="24"/>
          <w:szCs w:val="24"/>
        </w:rPr>
        <w:t xml:space="preserve">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uchybieniami.</w:t>
      </w:r>
    </w:p>
    <w:p w:rsidR="00D16B5D" w:rsidRDefault="006E59E7" w:rsidP="00E44ABE">
      <w:pPr>
        <w:tabs>
          <w:tab w:val="left" w:pos="2715"/>
        </w:tabs>
        <w:spacing w:line="360" w:lineRule="auto"/>
        <w:jc w:val="both"/>
        <w:rPr>
          <w:szCs w:val="24"/>
        </w:rPr>
      </w:pPr>
    </w:p>
    <w:p w:rsidR="00D16B5D" w:rsidRDefault="006E59E7" w:rsidP="00E44ABE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>Na podstawie art. 112 ust. 7 pkt 2 powołanej ustawy o działalności leczniczej zalecam:</w:t>
      </w:r>
    </w:p>
    <w:p w:rsidR="00D16B5D" w:rsidRDefault="006E59E7" w:rsidP="00E44ABE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terminowe zgłaszanie organowi prowadzącemu rejestr wszelkich zmian </w:t>
      </w:r>
      <w:r>
        <w:rPr>
          <w:color w:val="000000"/>
          <w:sz w:val="24"/>
          <w:szCs w:val="24"/>
        </w:rPr>
        <w:t xml:space="preserve">danych objętych rejestrem zgodnie z art. 107 ust. 1 ustawy o działalności leczniczej. </w:t>
      </w:r>
    </w:p>
    <w:p w:rsidR="00D16B5D" w:rsidRDefault="006E59E7" w:rsidP="00E44ABE">
      <w:pPr>
        <w:spacing w:line="360" w:lineRule="auto"/>
        <w:ind w:left="720"/>
        <w:jc w:val="both"/>
      </w:pPr>
      <w:r>
        <w:rPr>
          <w:color w:val="000000"/>
          <w:sz w:val="24"/>
          <w:szCs w:val="24"/>
        </w:rPr>
        <w:t>Podmiot leczniczy w dniu 27 grudnia 2022 r. przed podpisaniem protokołu kontroli (24 stycznia 2023 r.) złożył wniosek o wpis zmian w rejestrze, wraz ze stosownym wyjaśni</w:t>
      </w:r>
      <w:r>
        <w:rPr>
          <w:color w:val="000000"/>
          <w:sz w:val="24"/>
          <w:szCs w:val="24"/>
        </w:rPr>
        <w:t>eniem, dotyczący zmiany dat zamknięcia poszczególnych komórek organizacyjnych;</w:t>
      </w:r>
    </w:p>
    <w:p w:rsidR="00D16B5D" w:rsidRDefault="006E59E7" w:rsidP="00E44ABE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opracowanie nowego regulaminu organizacyjnego dla podmiotu leczniczego pn. „MEDARMED-NOWOSOLNA” CENTRUM MEDYCZNE J. </w:t>
      </w:r>
      <w:r>
        <w:rPr>
          <w:color w:val="000000"/>
          <w:sz w:val="24"/>
          <w:szCs w:val="24"/>
        </w:rPr>
        <w:t xml:space="preserve">PUZIO I WSPÓLNICY SPÓŁKA JAWNA zgodnie z art. 23 ust 1 </w:t>
      </w:r>
      <w:r>
        <w:rPr>
          <w:color w:val="000000"/>
          <w:sz w:val="24"/>
          <w:szCs w:val="24"/>
        </w:rPr>
        <w:t>i 24 u</w:t>
      </w:r>
      <w:r>
        <w:rPr>
          <w:color w:val="000000"/>
          <w:sz w:val="24"/>
          <w:szCs w:val="24"/>
        </w:rPr>
        <w:t>st. 1 ww. ustawy oraz ze stanem faktycznym.</w:t>
      </w:r>
    </w:p>
    <w:p w:rsidR="00D16B5D" w:rsidRDefault="006E59E7">
      <w:pPr>
        <w:spacing w:line="360" w:lineRule="auto"/>
        <w:jc w:val="both"/>
      </w:pPr>
      <w:r>
        <w:rPr>
          <w:color w:val="000000"/>
          <w:sz w:val="24"/>
          <w:szCs w:val="24"/>
        </w:rPr>
        <w:t>Powyższe zalecenia należy zrealizować w terminie 30 dni od daty ich otrzymania.</w:t>
      </w:r>
    </w:p>
    <w:p w:rsidR="00D16B5D" w:rsidRDefault="006E59E7">
      <w:pPr>
        <w:snapToGrid w:val="0"/>
        <w:spacing w:line="360" w:lineRule="auto"/>
        <w:jc w:val="both"/>
      </w:pPr>
      <w:r>
        <w:rPr>
          <w:color w:val="000000"/>
          <w:sz w:val="24"/>
          <w:szCs w:val="24"/>
        </w:rPr>
        <w:t>Jednocześnie, oczekuję przedstawienia pisemnej informacji o sposobie wykonania zaleceń w terminie 30 dni od ich otrzymania.</w:t>
      </w:r>
    </w:p>
    <w:p w:rsidR="00E44ABE" w:rsidRDefault="006E59E7" w:rsidP="00E44ABE">
      <w:pPr>
        <w:spacing w:line="360" w:lineRule="auto"/>
        <w:ind w:left="709"/>
        <w:rPr>
          <w:i/>
          <w:color w:val="000000"/>
          <w:sz w:val="24"/>
          <w:szCs w:val="24"/>
        </w:rPr>
      </w:pPr>
    </w:p>
    <w:p w:rsidR="00D16B5D" w:rsidRDefault="006E59E7" w:rsidP="00E44ABE">
      <w:pPr>
        <w:spacing w:line="36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</w:t>
      </w:r>
      <w:r>
        <w:rPr>
          <w:i/>
          <w:color w:val="000000"/>
          <w:sz w:val="24"/>
          <w:szCs w:val="24"/>
        </w:rPr>
        <w:t>aniem</w:t>
      </w:r>
    </w:p>
    <w:p w:rsidR="00D16B5D" w:rsidRDefault="006E59E7" w:rsidP="00E44ABE">
      <w:pPr>
        <w:spacing w:line="36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D16B5D" w:rsidRDefault="006E59E7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D16B5D" w:rsidRDefault="006E59E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sectPr w:rsidR="00D16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E7" w:rsidRDefault="006E59E7">
      <w:r>
        <w:separator/>
      </w:r>
    </w:p>
  </w:endnote>
  <w:endnote w:type="continuationSeparator" w:id="0">
    <w:p w:rsidR="006E59E7" w:rsidRDefault="006E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6E59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5D" w:rsidRDefault="006E59E7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5D" w:rsidRDefault="006E59E7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D16B5D" w:rsidRDefault="006E59E7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D16B5D" w:rsidRDefault="006E59E7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D16B5D" w:rsidRDefault="006E59E7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E7" w:rsidRDefault="006E59E7">
      <w:r>
        <w:separator/>
      </w:r>
    </w:p>
  </w:footnote>
  <w:footnote w:type="continuationSeparator" w:id="0">
    <w:p w:rsidR="006E59E7" w:rsidRDefault="006E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6E59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5D" w:rsidRDefault="006E59E7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5D" w:rsidRDefault="006E59E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46D"/>
    <w:multiLevelType w:val="multilevel"/>
    <w:tmpl w:val="39F6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0F01D1"/>
    <w:multiLevelType w:val="multilevel"/>
    <w:tmpl w:val="D66454D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512054"/>
    <w:multiLevelType w:val="multilevel"/>
    <w:tmpl w:val="FC0E3C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F"/>
    <w:rsid w:val="002E0E9F"/>
    <w:rsid w:val="006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396A4-A306-4D1A-B9D6-159C2D5D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145DC2"/>
    <w:pPr>
      <w:spacing w:after="160"/>
      <w:ind w:left="720"/>
      <w:textAlignment w:val="baseline"/>
    </w:pPr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2023-02-24T10:20:00Z</dcterms:created>
  <dcterms:modified xsi:type="dcterms:W3CDTF">2023-02-24T10:20:00Z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