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C058B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7009E6CC" w:rsidR="009276B2" w:rsidRPr="001434B5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1434B5">
        <w:rPr>
          <w:rFonts w:ascii="Lato" w:hAnsi="Lato"/>
          <w:sz w:val="20"/>
          <w:szCs w:val="20"/>
        </w:rPr>
        <w:t>Znak pisma</w:t>
      </w:r>
      <w:r w:rsidR="00B36262" w:rsidRPr="001434B5">
        <w:rPr>
          <w:rFonts w:ascii="Lato" w:hAnsi="Lato"/>
          <w:sz w:val="20"/>
          <w:szCs w:val="20"/>
        </w:rPr>
        <w:t>:</w:t>
      </w:r>
      <w:r w:rsidR="002830CF" w:rsidRPr="001434B5">
        <w:rPr>
          <w:rFonts w:ascii="Lato" w:hAnsi="Lato"/>
          <w:sz w:val="20"/>
          <w:szCs w:val="20"/>
        </w:rPr>
        <w:t xml:space="preserve"> </w:t>
      </w:r>
      <w:r w:rsidR="00963336" w:rsidRPr="001434B5">
        <w:rPr>
          <w:rFonts w:ascii="Lato" w:hAnsi="Lato"/>
          <w:sz w:val="20"/>
          <w:szCs w:val="20"/>
        </w:rPr>
        <w:t>DLI-I.7620.</w:t>
      </w:r>
      <w:r w:rsidR="00F529C3">
        <w:rPr>
          <w:rFonts w:ascii="Lato" w:hAnsi="Lato"/>
          <w:sz w:val="20"/>
          <w:szCs w:val="20"/>
        </w:rPr>
        <w:t>6</w:t>
      </w:r>
      <w:r w:rsidR="00963336" w:rsidRPr="001434B5">
        <w:rPr>
          <w:rFonts w:ascii="Lato" w:hAnsi="Lato"/>
          <w:sz w:val="20"/>
          <w:szCs w:val="20"/>
        </w:rPr>
        <w:t>.202</w:t>
      </w:r>
      <w:r w:rsidR="00592625" w:rsidRPr="001434B5">
        <w:rPr>
          <w:rFonts w:ascii="Lato" w:hAnsi="Lato"/>
          <w:sz w:val="20"/>
          <w:szCs w:val="20"/>
        </w:rPr>
        <w:t>3</w:t>
      </w:r>
      <w:r w:rsidR="00B63F3E" w:rsidRPr="001434B5">
        <w:rPr>
          <w:rFonts w:ascii="Lato" w:hAnsi="Lato"/>
          <w:sz w:val="20"/>
          <w:szCs w:val="20"/>
        </w:rPr>
        <w:t>.</w:t>
      </w:r>
      <w:r w:rsidR="00F529C3">
        <w:rPr>
          <w:rFonts w:ascii="Lato" w:hAnsi="Lato"/>
          <w:sz w:val="20"/>
          <w:szCs w:val="20"/>
        </w:rPr>
        <w:t>LB</w:t>
      </w:r>
      <w:r w:rsidR="00B63F3E" w:rsidRPr="001434B5">
        <w:rPr>
          <w:rFonts w:ascii="Lato" w:hAnsi="Lato"/>
          <w:sz w:val="20"/>
          <w:szCs w:val="20"/>
        </w:rPr>
        <w:t>.</w:t>
      </w:r>
      <w:r w:rsidR="00F529C3">
        <w:rPr>
          <w:rFonts w:ascii="Lato" w:hAnsi="Lato"/>
          <w:sz w:val="20"/>
          <w:szCs w:val="20"/>
        </w:rPr>
        <w:t>6</w:t>
      </w:r>
    </w:p>
    <w:p w14:paraId="45F8E480" w14:textId="45326EEE" w:rsidR="009276B2" w:rsidRPr="001434B5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1434B5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F94CA21" w14:textId="77777777" w:rsidR="00963336" w:rsidRPr="001434B5" w:rsidRDefault="00963336" w:rsidP="009633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1434B5">
        <w:rPr>
          <w:rFonts w:ascii="Lato" w:hAnsi="Lato" w:cs="Arial"/>
          <w:b/>
          <w:spacing w:val="4"/>
          <w:sz w:val="20"/>
          <w:szCs w:val="20"/>
          <w:u w:val="single"/>
        </w:rPr>
        <w:t>OBWIESZCZENIE</w:t>
      </w:r>
    </w:p>
    <w:p w14:paraId="5A1B1B18" w14:textId="4267D34E" w:rsidR="00963336" w:rsidRPr="001434B5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1434B5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1434B5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1434B5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1434B5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1434B5">
        <w:rPr>
          <w:rFonts w:ascii="Lato" w:hAnsi="Lato" w:cs="Arial"/>
          <w:spacing w:val="4"/>
          <w:sz w:val="20"/>
          <w:szCs w:val="20"/>
        </w:rPr>
        <w:t xml:space="preserve">. </w:t>
      </w:r>
      <w:r w:rsidRPr="001434B5">
        <w:rPr>
          <w:rFonts w:ascii="Lato" w:hAnsi="Lato" w:cs="Arial"/>
          <w:bCs/>
          <w:spacing w:val="4"/>
          <w:sz w:val="20"/>
          <w:szCs w:val="20"/>
        </w:rPr>
        <w:t>Dz. U. z 202</w:t>
      </w:r>
      <w:r w:rsidR="003E537F" w:rsidRPr="001434B5">
        <w:rPr>
          <w:rFonts w:ascii="Lato" w:hAnsi="Lato" w:cs="Arial"/>
          <w:bCs/>
          <w:spacing w:val="4"/>
          <w:sz w:val="20"/>
          <w:szCs w:val="20"/>
        </w:rPr>
        <w:t>3</w:t>
      </w:r>
      <w:r w:rsidRPr="001434B5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3E537F" w:rsidRPr="001434B5">
        <w:rPr>
          <w:rFonts w:ascii="Lato" w:hAnsi="Lato" w:cs="Arial"/>
          <w:bCs/>
          <w:spacing w:val="4"/>
          <w:sz w:val="20"/>
          <w:szCs w:val="20"/>
        </w:rPr>
        <w:t>775</w:t>
      </w:r>
      <w:r w:rsidR="00B63F3E" w:rsidRPr="001434B5">
        <w:rPr>
          <w:rFonts w:ascii="Lato" w:hAnsi="Lato" w:cs="Arial"/>
          <w:bCs/>
          <w:spacing w:val="4"/>
          <w:sz w:val="20"/>
          <w:szCs w:val="20"/>
        </w:rPr>
        <w:t xml:space="preserve"> z</w:t>
      </w:r>
      <w:r w:rsidR="00DF2E7F">
        <w:rPr>
          <w:rFonts w:ascii="Lato" w:hAnsi="Lato" w:cs="Arial"/>
          <w:bCs/>
          <w:spacing w:val="4"/>
          <w:sz w:val="20"/>
          <w:szCs w:val="20"/>
        </w:rPr>
        <w:t xml:space="preserve"> </w:t>
      </w:r>
      <w:proofErr w:type="spellStart"/>
      <w:r w:rsidR="00DF2E7F">
        <w:rPr>
          <w:rFonts w:ascii="Lato" w:hAnsi="Lato" w:cs="Arial"/>
          <w:bCs/>
          <w:spacing w:val="4"/>
          <w:sz w:val="20"/>
          <w:szCs w:val="20"/>
        </w:rPr>
        <w:t>późn</w:t>
      </w:r>
      <w:proofErr w:type="spellEnd"/>
      <w:r w:rsidR="00DF2E7F">
        <w:rPr>
          <w:rFonts w:ascii="Lato" w:hAnsi="Lato" w:cs="Arial"/>
          <w:bCs/>
          <w:spacing w:val="4"/>
          <w:sz w:val="20"/>
          <w:szCs w:val="20"/>
        </w:rPr>
        <w:t>.</w:t>
      </w:r>
      <w:r w:rsidR="00B63F3E" w:rsidRPr="001434B5">
        <w:rPr>
          <w:rFonts w:ascii="Lato" w:hAnsi="Lato" w:cs="Arial"/>
          <w:bCs/>
          <w:spacing w:val="4"/>
          <w:sz w:val="20"/>
          <w:szCs w:val="20"/>
        </w:rPr>
        <w:t xml:space="preserve"> zm.</w:t>
      </w:r>
      <w:r w:rsidRPr="001434B5">
        <w:rPr>
          <w:rFonts w:ascii="Lato" w:hAnsi="Lato" w:cs="Arial"/>
          <w:spacing w:val="4"/>
          <w:sz w:val="20"/>
          <w:szCs w:val="20"/>
        </w:rPr>
        <w:t>)</w:t>
      </w:r>
      <w:r w:rsidRPr="001434B5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1434B5">
        <w:rPr>
          <w:rFonts w:ascii="Lato" w:hAnsi="Lato" w:cs="Arial"/>
          <w:spacing w:val="4"/>
          <w:sz w:val="20"/>
          <w:szCs w:val="20"/>
        </w:rPr>
        <w:t xml:space="preserve">art. 12 ust. 1 i 3 ustawy z dnia </w:t>
      </w:r>
      <w:r w:rsidR="001434B5">
        <w:rPr>
          <w:rFonts w:ascii="Lato" w:hAnsi="Lato" w:cs="Arial"/>
          <w:spacing w:val="4"/>
          <w:sz w:val="20"/>
          <w:szCs w:val="20"/>
        </w:rPr>
        <w:br/>
      </w:r>
      <w:r w:rsidRPr="001434B5">
        <w:rPr>
          <w:rFonts w:ascii="Lato" w:hAnsi="Lato" w:cs="Arial"/>
          <w:spacing w:val="4"/>
          <w:sz w:val="20"/>
          <w:szCs w:val="20"/>
        </w:rPr>
        <w:t xml:space="preserve">24 kwietnia 2009 r. o inwestycjach w zakresie terminalu </w:t>
      </w:r>
      <w:proofErr w:type="spellStart"/>
      <w:r w:rsidRPr="001434B5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Pr="001434B5">
        <w:rPr>
          <w:rFonts w:ascii="Lato" w:hAnsi="Lato" w:cs="Arial"/>
          <w:spacing w:val="4"/>
          <w:sz w:val="20"/>
          <w:szCs w:val="20"/>
        </w:rPr>
        <w:t xml:space="preserve"> skroplonego gazu ziemnego w Świnoujściu (</w:t>
      </w:r>
      <w:proofErr w:type="spellStart"/>
      <w:r w:rsidRPr="001434B5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1434B5">
        <w:rPr>
          <w:rFonts w:ascii="Lato" w:hAnsi="Lato" w:cs="Arial"/>
          <w:spacing w:val="4"/>
          <w:sz w:val="20"/>
          <w:szCs w:val="20"/>
        </w:rPr>
        <w:t>. Dz. U. z 202</w:t>
      </w:r>
      <w:r w:rsidR="00B63F3E" w:rsidRPr="001434B5">
        <w:rPr>
          <w:rFonts w:ascii="Lato" w:hAnsi="Lato" w:cs="Arial"/>
          <w:spacing w:val="4"/>
          <w:sz w:val="20"/>
          <w:szCs w:val="20"/>
        </w:rPr>
        <w:t>3</w:t>
      </w:r>
      <w:r w:rsidRPr="001434B5">
        <w:rPr>
          <w:rFonts w:ascii="Lato" w:hAnsi="Lato" w:cs="Arial"/>
          <w:spacing w:val="4"/>
          <w:sz w:val="20"/>
          <w:szCs w:val="20"/>
        </w:rPr>
        <w:t xml:space="preserve"> r., poz. </w:t>
      </w:r>
      <w:r w:rsidR="00B63F3E" w:rsidRPr="001434B5">
        <w:rPr>
          <w:rFonts w:ascii="Lato" w:hAnsi="Lato" w:cs="Arial"/>
          <w:spacing w:val="4"/>
          <w:sz w:val="20"/>
          <w:szCs w:val="20"/>
        </w:rPr>
        <w:t>924</w:t>
      </w:r>
      <w:r w:rsidRPr="001434B5">
        <w:rPr>
          <w:rFonts w:ascii="Lato" w:hAnsi="Lato" w:cs="Arial"/>
          <w:spacing w:val="4"/>
          <w:sz w:val="20"/>
          <w:szCs w:val="20"/>
        </w:rPr>
        <w:t xml:space="preserve"> z </w:t>
      </w:r>
      <w:proofErr w:type="spellStart"/>
      <w:r w:rsidRPr="001434B5">
        <w:rPr>
          <w:rFonts w:ascii="Lato" w:hAnsi="Lato" w:cs="Arial"/>
          <w:spacing w:val="4"/>
          <w:sz w:val="20"/>
          <w:szCs w:val="20"/>
        </w:rPr>
        <w:t>późń</w:t>
      </w:r>
      <w:proofErr w:type="spellEnd"/>
      <w:r w:rsidRPr="001434B5">
        <w:rPr>
          <w:rFonts w:ascii="Lato" w:hAnsi="Lato" w:cs="Arial"/>
          <w:spacing w:val="4"/>
          <w:sz w:val="20"/>
          <w:szCs w:val="20"/>
        </w:rPr>
        <w:t>. zm.),</w:t>
      </w:r>
      <w:r w:rsidR="00B63F3E" w:rsidRPr="001434B5">
        <w:rPr>
          <w:rFonts w:ascii="Lato" w:hAnsi="Lato" w:cs="Arial"/>
          <w:spacing w:val="4"/>
          <w:sz w:val="20"/>
          <w:szCs w:val="20"/>
        </w:rPr>
        <w:t xml:space="preserve"> a także </w:t>
      </w:r>
      <w:r w:rsidR="00994980" w:rsidRPr="001434B5">
        <w:rPr>
          <w:rFonts w:ascii="Lato" w:hAnsi="Lato" w:cs="Arial"/>
          <w:spacing w:val="4"/>
          <w:sz w:val="20"/>
          <w:szCs w:val="20"/>
        </w:rPr>
        <w:t xml:space="preserve">art. 72 ust. 6 w zw. </w:t>
      </w:r>
      <w:r w:rsidR="001434B5">
        <w:rPr>
          <w:rFonts w:ascii="Lato" w:hAnsi="Lato" w:cs="Arial"/>
          <w:spacing w:val="4"/>
          <w:sz w:val="20"/>
          <w:szCs w:val="20"/>
        </w:rPr>
        <w:br/>
      </w:r>
      <w:r w:rsidR="00994980" w:rsidRPr="001434B5">
        <w:rPr>
          <w:rFonts w:ascii="Lato" w:hAnsi="Lato" w:cs="Arial"/>
          <w:spacing w:val="4"/>
          <w:sz w:val="20"/>
          <w:szCs w:val="20"/>
        </w:rPr>
        <w:t xml:space="preserve">z art. 72 ust. 1 pkt 15 ustawy z dnia 3 października 2008 r. </w:t>
      </w:r>
      <w:r w:rsidR="00994980" w:rsidRPr="001434B5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o udostępnianiu informacji </w:t>
      </w:r>
      <w:r w:rsidR="001434B5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br/>
      </w:r>
      <w:r w:rsidR="00994980" w:rsidRPr="001434B5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o środowisku i jego ochronie, udziale społeczeństwa w ochronie środowiska oraz o ocenach oddziaływania na środowisko (</w:t>
      </w:r>
      <w:proofErr w:type="spellStart"/>
      <w:r w:rsidR="00994980" w:rsidRPr="001434B5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t.j</w:t>
      </w:r>
      <w:proofErr w:type="spellEnd"/>
      <w:r w:rsidR="00994980" w:rsidRPr="001434B5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. Dz. U. z 2023 r. poz. 1094</w:t>
      </w:r>
      <w:r w:rsidR="00DF2E7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, z </w:t>
      </w:r>
      <w:proofErr w:type="spellStart"/>
      <w:r w:rsidR="00DF2E7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późn</w:t>
      </w:r>
      <w:proofErr w:type="spellEnd"/>
      <w:r w:rsidR="00DF2E7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. zm.</w:t>
      </w:r>
      <w:r w:rsidR="00994980" w:rsidRPr="001434B5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),</w:t>
      </w:r>
    </w:p>
    <w:p w14:paraId="5CEB5004" w14:textId="77777777" w:rsidR="00963336" w:rsidRPr="001434B5" w:rsidRDefault="00963336" w:rsidP="00963336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1434B5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6678209C" w14:textId="1074F708" w:rsidR="00C56442" w:rsidRDefault="00963336" w:rsidP="00592625">
      <w:pPr>
        <w:spacing w:before="120" w:after="240" w:line="240" w:lineRule="exact"/>
        <w:jc w:val="both"/>
        <w:rPr>
          <w:rFonts w:ascii="Lato" w:hAnsi="Lato" w:cs="Arial"/>
          <w:color w:val="000000" w:themeColor="text1"/>
          <w:spacing w:val="4"/>
          <w:sz w:val="20"/>
          <w:szCs w:val="20"/>
        </w:rPr>
      </w:pPr>
      <w:r w:rsidRPr="001434B5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DF2E7F">
        <w:rPr>
          <w:rFonts w:ascii="Lato" w:hAnsi="Lato" w:cs="Arial"/>
          <w:spacing w:val="4"/>
          <w:sz w:val="20"/>
          <w:szCs w:val="20"/>
        </w:rPr>
        <w:t>28 marca 2024 r., znak: DLI-I.7620.6.2023.LB.5</w:t>
      </w:r>
      <w:r w:rsidRPr="001434B5">
        <w:rPr>
          <w:rFonts w:ascii="Lato" w:hAnsi="Lato" w:cs="Arial"/>
          <w:spacing w:val="4"/>
          <w:sz w:val="20"/>
          <w:szCs w:val="20"/>
        </w:rPr>
        <w:t xml:space="preserve">, </w:t>
      </w:r>
      <w:r w:rsidR="00592625" w:rsidRPr="001434B5">
        <w:rPr>
          <w:rFonts w:ascii="Lato" w:hAnsi="Lato" w:cs="Arial"/>
          <w:bCs/>
          <w:spacing w:val="4"/>
          <w:sz w:val="20"/>
          <w:szCs w:val="20"/>
        </w:rPr>
        <w:t>uchylającą w części i orzekając</w:t>
      </w:r>
      <w:r w:rsidR="00AF1025" w:rsidRPr="001434B5">
        <w:rPr>
          <w:rFonts w:ascii="Lato" w:hAnsi="Lato" w:cs="Arial"/>
          <w:bCs/>
          <w:spacing w:val="4"/>
          <w:sz w:val="20"/>
          <w:szCs w:val="20"/>
        </w:rPr>
        <w:t>ą</w:t>
      </w:r>
      <w:r w:rsidR="00592625" w:rsidRPr="001434B5">
        <w:rPr>
          <w:rFonts w:ascii="Lato" w:hAnsi="Lato" w:cs="Arial"/>
          <w:bCs/>
          <w:spacing w:val="4"/>
          <w:sz w:val="20"/>
          <w:szCs w:val="20"/>
        </w:rPr>
        <w:t xml:space="preserve"> w tym zakresie co do istoty sprawy, a w pozostałym zakresie utrzymującą</w:t>
      </w:r>
      <w:r w:rsidR="00632677" w:rsidRPr="001434B5">
        <w:rPr>
          <w:rFonts w:ascii="Lato" w:hAnsi="Lato" w:cs="Arial"/>
          <w:bCs/>
          <w:spacing w:val="4"/>
          <w:sz w:val="20"/>
          <w:szCs w:val="20"/>
        </w:rPr>
        <w:t xml:space="preserve"> w mocy decyzję </w:t>
      </w:r>
      <w:r w:rsidR="00592625" w:rsidRPr="001434B5">
        <w:rPr>
          <w:rFonts w:ascii="Lato" w:hAnsi="Lato" w:cs="Arial"/>
          <w:color w:val="000000" w:themeColor="text1"/>
          <w:spacing w:val="4"/>
          <w:sz w:val="20"/>
          <w:szCs w:val="20"/>
        </w:rPr>
        <w:t>Wojewody</w:t>
      </w:r>
      <w:r w:rsidR="00C56442">
        <w:rPr>
          <w:rFonts w:ascii="Lato" w:hAnsi="Lato" w:cs="Arial"/>
          <w:color w:val="000000" w:themeColor="text1"/>
          <w:spacing w:val="4"/>
          <w:sz w:val="20"/>
          <w:szCs w:val="20"/>
        </w:rPr>
        <w:t xml:space="preserve"> </w:t>
      </w:r>
      <w:r w:rsidR="00C56442" w:rsidRPr="00C56442">
        <w:rPr>
          <w:rFonts w:ascii="Lato" w:hAnsi="Lato" w:cs="Arial"/>
          <w:color w:val="000000" w:themeColor="text1"/>
          <w:spacing w:val="4"/>
          <w:sz w:val="20"/>
          <w:szCs w:val="20"/>
        </w:rPr>
        <w:t xml:space="preserve">Dolnośląskiego z dnia 3 stycznia 2023 r., znak: </w:t>
      </w:r>
      <w:r w:rsidR="00C56442">
        <w:rPr>
          <w:rFonts w:ascii="Lato" w:hAnsi="Lato" w:cs="Arial"/>
          <w:color w:val="000000" w:themeColor="text1"/>
          <w:spacing w:val="4"/>
          <w:sz w:val="20"/>
          <w:szCs w:val="20"/>
        </w:rPr>
        <w:br/>
      </w:r>
      <w:r w:rsidR="00C56442" w:rsidRPr="00C56442">
        <w:rPr>
          <w:rFonts w:ascii="Lato" w:hAnsi="Lato" w:cs="Arial"/>
          <w:color w:val="000000" w:themeColor="text1"/>
          <w:spacing w:val="4"/>
          <w:sz w:val="20"/>
          <w:szCs w:val="20"/>
        </w:rPr>
        <w:t xml:space="preserve">IF-PP.747.81.2022.AK, o ustaleniu lokalizacji inwestycji towarzyszącej inwestycji w zakresie terminalu </w:t>
      </w:r>
      <w:proofErr w:type="spellStart"/>
      <w:r w:rsidR="00C56442" w:rsidRPr="00C56442">
        <w:rPr>
          <w:rFonts w:ascii="Lato" w:hAnsi="Lato" w:cs="Arial"/>
          <w:color w:val="000000" w:themeColor="text1"/>
          <w:spacing w:val="4"/>
          <w:sz w:val="20"/>
          <w:szCs w:val="20"/>
        </w:rPr>
        <w:t>regazyfikacyjnego</w:t>
      </w:r>
      <w:proofErr w:type="spellEnd"/>
      <w:r w:rsidR="00C56442" w:rsidRPr="00C56442">
        <w:rPr>
          <w:rFonts w:ascii="Lato" w:hAnsi="Lato" w:cs="Arial"/>
          <w:color w:val="000000" w:themeColor="text1"/>
          <w:spacing w:val="4"/>
          <w:sz w:val="20"/>
          <w:szCs w:val="20"/>
        </w:rPr>
        <w:t xml:space="preserve"> skroplonego gazu ziemnego w Świnoujściu dla zadania </w:t>
      </w:r>
      <w:r w:rsidR="00C56442">
        <w:rPr>
          <w:rFonts w:ascii="Lato" w:hAnsi="Lato" w:cs="Arial"/>
          <w:color w:val="000000" w:themeColor="text1"/>
          <w:spacing w:val="4"/>
          <w:sz w:val="20"/>
          <w:szCs w:val="20"/>
        </w:rPr>
        <w:br/>
      </w:r>
      <w:r w:rsidR="00C56442" w:rsidRPr="00C56442">
        <w:rPr>
          <w:rFonts w:ascii="Lato" w:hAnsi="Lato" w:cs="Arial"/>
          <w:color w:val="000000" w:themeColor="text1"/>
          <w:spacing w:val="4"/>
          <w:sz w:val="20"/>
          <w:szCs w:val="20"/>
        </w:rPr>
        <w:t xml:space="preserve">pn.: „Przyłączenie PSG na obszarze gminy Kobierzyce – budowa stacji gazowej Q = 40 000 m³/h MOP 8,4 </w:t>
      </w:r>
      <w:proofErr w:type="spellStart"/>
      <w:r w:rsidR="00C56442" w:rsidRPr="00C56442">
        <w:rPr>
          <w:rFonts w:ascii="Lato" w:hAnsi="Lato" w:cs="Arial"/>
          <w:color w:val="000000" w:themeColor="text1"/>
          <w:spacing w:val="4"/>
          <w:sz w:val="20"/>
          <w:szCs w:val="20"/>
        </w:rPr>
        <w:t>MPa</w:t>
      </w:r>
      <w:proofErr w:type="spellEnd"/>
      <w:r w:rsidR="00C56442" w:rsidRPr="00C56442">
        <w:rPr>
          <w:rFonts w:ascii="Lato" w:hAnsi="Lato" w:cs="Arial"/>
          <w:color w:val="000000" w:themeColor="text1"/>
          <w:spacing w:val="4"/>
          <w:sz w:val="20"/>
          <w:szCs w:val="20"/>
        </w:rPr>
        <w:t xml:space="preserve"> w miejscowości Magnice i budowa gazociągu przyłączeniowego DN 200 MOP 8,4 </w:t>
      </w:r>
      <w:proofErr w:type="spellStart"/>
      <w:r w:rsidR="00C56442" w:rsidRPr="00C56442">
        <w:rPr>
          <w:rFonts w:ascii="Lato" w:hAnsi="Lato" w:cs="Arial"/>
          <w:color w:val="000000" w:themeColor="text1"/>
          <w:spacing w:val="4"/>
          <w:sz w:val="20"/>
          <w:szCs w:val="20"/>
        </w:rPr>
        <w:t>MPa</w:t>
      </w:r>
      <w:proofErr w:type="spellEnd"/>
      <w:r w:rsidR="00C56442" w:rsidRPr="00C56442">
        <w:rPr>
          <w:rFonts w:ascii="Lato" w:hAnsi="Lato" w:cs="Arial"/>
          <w:color w:val="000000" w:themeColor="text1"/>
          <w:spacing w:val="4"/>
          <w:sz w:val="20"/>
          <w:szCs w:val="20"/>
        </w:rPr>
        <w:t>” wraz z infrastrukturą niezbędną do jego obsługi”</w:t>
      </w:r>
      <w:r w:rsidR="00C56442">
        <w:rPr>
          <w:rFonts w:ascii="Lato" w:hAnsi="Lato" w:cs="Arial"/>
          <w:color w:val="000000" w:themeColor="text1"/>
          <w:spacing w:val="4"/>
          <w:sz w:val="20"/>
          <w:szCs w:val="20"/>
        </w:rPr>
        <w:t>.</w:t>
      </w:r>
    </w:p>
    <w:p w14:paraId="3610C2BB" w14:textId="7235A32D" w:rsidR="001F081B" w:rsidRDefault="00963336" w:rsidP="00592625">
      <w:pPr>
        <w:spacing w:before="120" w:after="240" w:line="240" w:lineRule="exact"/>
        <w:jc w:val="both"/>
        <w:rPr>
          <w:rFonts w:ascii="Lato" w:hAnsi="Lato"/>
          <w:color w:val="000000"/>
          <w:spacing w:val="4"/>
          <w:sz w:val="20"/>
          <w:szCs w:val="20"/>
        </w:rPr>
      </w:pPr>
      <w:r w:rsidRPr="001434B5">
        <w:rPr>
          <w:rFonts w:ascii="Lato" w:hAnsi="Lato" w:cs="Arial"/>
          <w:spacing w:val="4"/>
          <w:sz w:val="20"/>
          <w:szCs w:val="20"/>
        </w:rPr>
        <w:t xml:space="preserve">Z treścią ww. decyzji z dnia </w:t>
      </w:r>
      <w:r w:rsidR="00AF1025" w:rsidRPr="001434B5">
        <w:rPr>
          <w:rFonts w:ascii="Lato" w:hAnsi="Lato" w:cs="Arial"/>
          <w:spacing w:val="4"/>
          <w:sz w:val="20"/>
          <w:szCs w:val="20"/>
        </w:rPr>
        <w:t>2</w:t>
      </w:r>
      <w:r w:rsidR="00C56442">
        <w:rPr>
          <w:rFonts w:ascii="Lato" w:hAnsi="Lato" w:cs="Arial"/>
          <w:spacing w:val="4"/>
          <w:sz w:val="20"/>
          <w:szCs w:val="20"/>
        </w:rPr>
        <w:t xml:space="preserve">8 marca </w:t>
      </w:r>
      <w:r w:rsidR="003E537F" w:rsidRPr="001434B5">
        <w:rPr>
          <w:rFonts w:ascii="Lato" w:hAnsi="Lato" w:cs="Arial"/>
          <w:spacing w:val="4"/>
          <w:sz w:val="20"/>
          <w:szCs w:val="20"/>
        </w:rPr>
        <w:t>202</w:t>
      </w:r>
      <w:r w:rsidR="00C56442">
        <w:rPr>
          <w:rFonts w:ascii="Lato" w:hAnsi="Lato" w:cs="Arial"/>
          <w:spacing w:val="4"/>
          <w:sz w:val="20"/>
          <w:szCs w:val="20"/>
        </w:rPr>
        <w:t>4</w:t>
      </w:r>
      <w:r w:rsidR="003E537F" w:rsidRPr="001434B5">
        <w:rPr>
          <w:rFonts w:ascii="Lato" w:hAnsi="Lato" w:cs="Arial"/>
          <w:spacing w:val="4"/>
          <w:sz w:val="20"/>
          <w:szCs w:val="20"/>
        </w:rPr>
        <w:t xml:space="preserve"> </w:t>
      </w:r>
      <w:r w:rsidRPr="001434B5">
        <w:rPr>
          <w:rFonts w:ascii="Lato" w:hAnsi="Lato" w:cs="Arial"/>
          <w:spacing w:val="4"/>
          <w:sz w:val="20"/>
          <w:szCs w:val="20"/>
        </w:rPr>
        <w:t xml:space="preserve">r. oraz aktami sprawy można zapoznać się </w:t>
      </w:r>
      <w:r w:rsidR="00DF2E7F">
        <w:rPr>
          <w:rFonts w:ascii="Lato" w:hAnsi="Lato" w:cs="Arial"/>
          <w:spacing w:val="4"/>
          <w:sz w:val="20"/>
          <w:szCs w:val="20"/>
        </w:rPr>
        <w:br/>
      </w:r>
      <w:r w:rsidRPr="001434B5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we </w:t>
      </w:r>
      <w:r w:rsidRPr="001434B5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Pr="001434B5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1434B5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Pr="001434B5">
        <w:rPr>
          <w:rFonts w:ascii="Lato" w:hAnsi="Lato" w:cs="Arial"/>
          <w:bCs/>
          <w:spacing w:val="4"/>
          <w:sz w:val="20"/>
          <w:szCs w:val="20"/>
        </w:rPr>
        <w:t>z treścią ww. decyzji</w:t>
      </w:r>
      <w:r w:rsidR="00C56442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1434B5">
        <w:rPr>
          <w:rFonts w:ascii="Lato" w:hAnsi="Lato" w:cs="Arial"/>
          <w:bCs/>
          <w:spacing w:val="4"/>
          <w:sz w:val="20"/>
          <w:szCs w:val="20"/>
        </w:rPr>
        <w:t>- w urzęd</w:t>
      </w:r>
      <w:r w:rsidR="00C56442">
        <w:rPr>
          <w:rFonts w:ascii="Lato" w:hAnsi="Lato" w:cs="Arial"/>
          <w:bCs/>
          <w:spacing w:val="4"/>
          <w:sz w:val="20"/>
          <w:szCs w:val="20"/>
        </w:rPr>
        <w:t>zie</w:t>
      </w:r>
      <w:r w:rsidRPr="001434B5">
        <w:rPr>
          <w:rFonts w:ascii="Lato" w:hAnsi="Lato" w:cs="Arial"/>
          <w:bCs/>
          <w:spacing w:val="4"/>
          <w:sz w:val="20"/>
          <w:szCs w:val="20"/>
        </w:rPr>
        <w:t xml:space="preserve"> gmin</w:t>
      </w:r>
      <w:r w:rsidR="00C56442">
        <w:rPr>
          <w:rFonts w:ascii="Lato" w:hAnsi="Lato" w:cs="Arial"/>
          <w:bCs/>
          <w:spacing w:val="4"/>
          <w:sz w:val="20"/>
          <w:szCs w:val="20"/>
        </w:rPr>
        <w:t>y</w:t>
      </w:r>
      <w:r w:rsidRPr="001434B5">
        <w:rPr>
          <w:rFonts w:ascii="Lato" w:hAnsi="Lato" w:cs="Arial"/>
          <w:bCs/>
          <w:spacing w:val="4"/>
          <w:sz w:val="20"/>
          <w:szCs w:val="20"/>
        </w:rPr>
        <w:t xml:space="preserve"> właściwy</w:t>
      </w:r>
      <w:r w:rsidR="00C56442">
        <w:rPr>
          <w:rFonts w:ascii="Lato" w:hAnsi="Lato" w:cs="Arial"/>
          <w:bCs/>
          <w:spacing w:val="4"/>
          <w:sz w:val="20"/>
          <w:szCs w:val="20"/>
        </w:rPr>
        <w:t>m</w:t>
      </w:r>
      <w:r w:rsidRPr="001434B5">
        <w:rPr>
          <w:rFonts w:ascii="Lato" w:hAnsi="Lato" w:cs="Arial"/>
          <w:bCs/>
          <w:spacing w:val="4"/>
          <w:sz w:val="20"/>
          <w:szCs w:val="20"/>
        </w:rPr>
        <w:t xml:space="preserve"> ze względu na lokalizację inwestycji, tj. w Urzędzie</w:t>
      </w:r>
      <w:r w:rsidR="000B4555" w:rsidRPr="001434B5">
        <w:rPr>
          <w:rFonts w:ascii="Lato" w:hAnsi="Lato"/>
          <w:color w:val="000000"/>
          <w:spacing w:val="4"/>
          <w:sz w:val="20"/>
          <w:szCs w:val="20"/>
        </w:rPr>
        <w:t xml:space="preserve"> </w:t>
      </w:r>
      <w:r w:rsidR="00C56442">
        <w:rPr>
          <w:rFonts w:ascii="Lato" w:hAnsi="Lato"/>
          <w:color w:val="000000"/>
          <w:spacing w:val="4"/>
          <w:sz w:val="20"/>
          <w:szCs w:val="20"/>
        </w:rPr>
        <w:t>Gminy Kobierzyce.</w:t>
      </w:r>
    </w:p>
    <w:p w14:paraId="188B3BE4" w14:textId="630E5464" w:rsidR="007C7DED" w:rsidRPr="007C7DED" w:rsidRDefault="007C7DED" w:rsidP="007C7DE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spacing w:val="4"/>
          <w:sz w:val="20"/>
          <w:szCs w:val="20"/>
        </w:rPr>
        <w:t xml:space="preserve">Na ww. decyzję Ministra Rozwoju i Technologii z dnia 28 marca 2024 r. przysługuje skarga </w:t>
      </w:r>
      <w:r>
        <w:rPr>
          <w:rFonts w:ascii="Lato" w:hAnsi="Lato" w:cs="Arial"/>
          <w:spacing w:val="4"/>
          <w:sz w:val="20"/>
          <w:szCs w:val="20"/>
        </w:rPr>
        <w:br/>
        <w:t xml:space="preserve">do Wojewódzkiego Sądu Administracyjnego w Warszawie, wnoszona za pośrednictwem Ministra Rozwoju i Technologii, w terminie 30 dni od dnia, w którym zawiadomienie o wydaniu tej decyzji uważa się za dokonane. Zawiadomienie o wydaniu ww. decyzji Ministra Rozwoju i Technologii </w:t>
      </w:r>
      <w:r>
        <w:rPr>
          <w:rFonts w:ascii="Lato" w:hAnsi="Lato" w:cs="Arial"/>
          <w:spacing w:val="4"/>
          <w:sz w:val="20"/>
          <w:szCs w:val="20"/>
        </w:rPr>
        <w:br/>
        <w:t xml:space="preserve">z dnia 28 marca 2024 r. uważa się za dokonane po upływie 14 dni od dnia publikacji </w:t>
      </w:r>
      <w:r>
        <w:rPr>
          <w:rFonts w:ascii="Lato" w:hAnsi="Lato" w:cs="Arial"/>
          <w:spacing w:val="4"/>
          <w:sz w:val="20"/>
          <w:szCs w:val="20"/>
        </w:rPr>
        <w:br/>
        <w:t>w Ministerstwie Rozwoju i Technologii obwieszczenia informującego o wydaniu ww. decyzji Ministra Rozwoju i Technologii z dnia 28 marca 2024 r.</w:t>
      </w:r>
    </w:p>
    <w:p w14:paraId="1A971B56" w14:textId="38EDEF98" w:rsidR="00963336" w:rsidRPr="007C7DED" w:rsidRDefault="00DF2E7F" w:rsidP="00963336">
      <w:pPr>
        <w:spacing w:after="240" w:line="240" w:lineRule="exact"/>
        <w:jc w:val="both"/>
        <w:rPr>
          <w:rFonts w:ascii="Lato" w:hAnsi="Lato" w:cs="Times New Roman"/>
          <w:b/>
          <w:spacing w:val="4"/>
          <w:sz w:val="20"/>
          <w:szCs w:val="20"/>
          <w:u w:val="single"/>
        </w:rPr>
      </w:pPr>
      <w:r>
        <w:rPr>
          <w:rFonts w:ascii="Lato" w:hAnsi="Lato"/>
          <w:bCs/>
          <w:spacing w:val="4"/>
          <w:sz w:val="20"/>
          <w:szCs w:val="20"/>
          <w:u w:val="single"/>
        </w:rPr>
        <w:br/>
      </w:r>
      <w:r w:rsidR="00963336" w:rsidRPr="001434B5">
        <w:rPr>
          <w:rFonts w:ascii="Lato" w:hAnsi="Lato"/>
          <w:bCs/>
          <w:spacing w:val="4"/>
          <w:sz w:val="20"/>
          <w:szCs w:val="20"/>
          <w:u w:val="single"/>
        </w:rPr>
        <w:t>Data publikacji obwieszczenia i treści decyzji:</w:t>
      </w:r>
      <w:r w:rsidR="007C7DED"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r w:rsidR="007C7DED" w:rsidRPr="007C7DED">
        <w:rPr>
          <w:rFonts w:ascii="Lato" w:hAnsi="Lato"/>
          <w:b/>
          <w:spacing w:val="4"/>
          <w:sz w:val="20"/>
          <w:szCs w:val="20"/>
          <w:u w:val="single"/>
        </w:rPr>
        <w:t xml:space="preserve">11 </w:t>
      </w:r>
      <w:r w:rsidRPr="007C7DED">
        <w:rPr>
          <w:rFonts w:ascii="Lato" w:hAnsi="Lato"/>
          <w:b/>
          <w:spacing w:val="4"/>
          <w:sz w:val="20"/>
          <w:szCs w:val="20"/>
          <w:u w:val="single"/>
        </w:rPr>
        <w:t xml:space="preserve">kwietnia </w:t>
      </w:r>
      <w:r w:rsidR="00963336" w:rsidRPr="007C7DED">
        <w:rPr>
          <w:rFonts w:ascii="Lato" w:hAnsi="Lato"/>
          <w:b/>
          <w:spacing w:val="4"/>
          <w:sz w:val="20"/>
          <w:szCs w:val="20"/>
          <w:u w:val="single"/>
        </w:rPr>
        <w:t>202</w:t>
      </w:r>
      <w:r w:rsidRPr="007C7DED">
        <w:rPr>
          <w:rFonts w:ascii="Lato" w:hAnsi="Lato"/>
          <w:b/>
          <w:spacing w:val="4"/>
          <w:sz w:val="20"/>
          <w:szCs w:val="20"/>
          <w:u w:val="single"/>
        </w:rPr>
        <w:t>4</w:t>
      </w:r>
      <w:r w:rsidR="00963336" w:rsidRPr="007C7DED">
        <w:rPr>
          <w:rFonts w:ascii="Lato" w:hAnsi="Lato"/>
          <w:b/>
          <w:spacing w:val="4"/>
          <w:sz w:val="20"/>
          <w:szCs w:val="20"/>
          <w:u w:val="single"/>
        </w:rPr>
        <w:t xml:space="preserve"> r.</w:t>
      </w:r>
    </w:p>
    <w:p w14:paraId="17E6F54F" w14:textId="7B20FFDD" w:rsidR="00DF2E7F" w:rsidRPr="00DF2E7F" w:rsidRDefault="00DF2E7F" w:rsidP="00DF2E7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b/>
          <w:spacing w:val="4"/>
          <w:sz w:val="20"/>
          <w:szCs w:val="20"/>
          <w:u w:val="single"/>
        </w:rPr>
        <w:br/>
      </w:r>
      <w:r w:rsidR="00963336" w:rsidRPr="001434B5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="00963336" w:rsidRPr="001434B5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08F5C260" w14:textId="34702BE9" w:rsidR="00DF2E7F" w:rsidRDefault="00DF2E7F" w:rsidP="00F23279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br/>
      </w:r>
      <w:r w:rsidR="00F23279">
        <w:rPr>
          <w:rFonts w:ascii="Lato" w:hAnsi="Lato"/>
          <w:b/>
          <w:bCs/>
          <w:sz w:val="20"/>
          <w:szCs w:val="20"/>
        </w:rPr>
        <w:br/>
      </w:r>
    </w:p>
    <w:p w14:paraId="20FB3966" w14:textId="77777777" w:rsidR="00F23279" w:rsidRPr="00F95C0F" w:rsidRDefault="00F23279" w:rsidP="00F23279">
      <w:pPr>
        <w:spacing w:after="120" w:line="240" w:lineRule="exact"/>
        <w:ind w:left="4253"/>
        <w:rPr>
          <w:rFonts w:ascii="Lato" w:hAnsi="Lato"/>
          <w:sz w:val="20"/>
          <w:szCs w:val="20"/>
        </w:rPr>
      </w:pPr>
    </w:p>
    <w:p w14:paraId="369914D6" w14:textId="77777777" w:rsidR="00DF2E7F" w:rsidRDefault="00DF2E7F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0699BE4F" w14:textId="77777777" w:rsidR="00DF2E7F" w:rsidRDefault="00DF2E7F" w:rsidP="00DF2E7F">
      <w:pPr>
        <w:spacing w:after="120" w:line="240" w:lineRule="exact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5F4FE753" w14:textId="7E3F346B" w:rsidR="00963336" w:rsidRDefault="00963336" w:rsidP="00632677">
      <w:pPr>
        <w:spacing w:after="120" w:line="240" w:lineRule="exact"/>
        <w:ind w:left="4963"/>
        <w:jc w:val="center"/>
        <w:rPr>
          <w:rFonts w:ascii="Lato" w:hAnsi="Lato" w:cs="Arial"/>
          <w:spacing w:val="4"/>
          <w:sz w:val="20"/>
          <w:szCs w:val="20"/>
        </w:rPr>
      </w:pPr>
      <w:r w:rsidRPr="001434B5">
        <w:rPr>
          <w:rFonts w:ascii="Lato" w:hAnsi="Lato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 w:rsidRPr="001434B5">
        <w:rPr>
          <w:rFonts w:ascii="Lato" w:hAnsi="Lato" w:cs="Arial"/>
          <w:color w:val="000000"/>
          <w:sz w:val="20"/>
          <w:szCs w:val="20"/>
          <w:lang w:eastAsia="en-GB"/>
        </w:rPr>
        <w:br/>
        <w:t>Ministra Rozwoju i Technologii</w:t>
      </w:r>
      <w:r w:rsidRPr="001434B5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Pr="001434B5">
        <w:rPr>
          <w:rFonts w:ascii="Lato" w:hAnsi="Lato" w:cs="Arial"/>
          <w:spacing w:val="4"/>
          <w:sz w:val="20"/>
          <w:szCs w:val="20"/>
        </w:rPr>
        <w:t>DLI-I.7620.</w:t>
      </w:r>
      <w:r w:rsidR="00F529C3">
        <w:rPr>
          <w:rFonts w:ascii="Lato" w:hAnsi="Lato" w:cs="Arial"/>
          <w:spacing w:val="4"/>
          <w:sz w:val="20"/>
          <w:szCs w:val="20"/>
        </w:rPr>
        <w:t>6</w:t>
      </w:r>
      <w:r w:rsidRPr="001434B5">
        <w:rPr>
          <w:rFonts w:ascii="Lato" w:hAnsi="Lato" w:cs="Arial"/>
          <w:spacing w:val="4"/>
          <w:sz w:val="20"/>
          <w:szCs w:val="20"/>
        </w:rPr>
        <w:t>.20</w:t>
      </w:r>
      <w:r w:rsidR="00592625" w:rsidRPr="001434B5">
        <w:rPr>
          <w:rFonts w:ascii="Lato" w:hAnsi="Lato" w:cs="Arial"/>
          <w:spacing w:val="4"/>
          <w:sz w:val="20"/>
          <w:szCs w:val="20"/>
        </w:rPr>
        <w:t>23</w:t>
      </w:r>
      <w:r w:rsidR="00B63F3E" w:rsidRPr="001434B5">
        <w:rPr>
          <w:rFonts w:ascii="Lato" w:hAnsi="Lato" w:cs="Arial"/>
          <w:spacing w:val="4"/>
          <w:sz w:val="20"/>
          <w:szCs w:val="20"/>
        </w:rPr>
        <w:t>.</w:t>
      </w:r>
      <w:r w:rsidR="00F529C3">
        <w:rPr>
          <w:rFonts w:ascii="Lato" w:hAnsi="Lato" w:cs="Arial"/>
          <w:spacing w:val="4"/>
          <w:sz w:val="20"/>
          <w:szCs w:val="20"/>
        </w:rPr>
        <w:t>LB</w:t>
      </w:r>
      <w:r w:rsidR="00B63F3E" w:rsidRPr="001434B5">
        <w:rPr>
          <w:rFonts w:ascii="Lato" w:hAnsi="Lato" w:cs="Arial"/>
          <w:spacing w:val="4"/>
          <w:sz w:val="20"/>
          <w:szCs w:val="20"/>
        </w:rPr>
        <w:t>.</w:t>
      </w:r>
      <w:r w:rsidR="00F529C3">
        <w:rPr>
          <w:rFonts w:ascii="Lato" w:hAnsi="Lato" w:cs="Arial"/>
          <w:spacing w:val="4"/>
          <w:sz w:val="20"/>
          <w:szCs w:val="20"/>
        </w:rPr>
        <w:t>6</w:t>
      </w:r>
    </w:p>
    <w:p w14:paraId="3517D0A6" w14:textId="77777777" w:rsidR="001434B5" w:rsidRPr="001434B5" w:rsidRDefault="001434B5" w:rsidP="00632677">
      <w:pPr>
        <w:spacing w:after="120" w:line="240" w:lineRule="exact"/>
        <w:ind w:left="4963"/>
        <w:jc w:val="center"/>
        <w:rPr>
          <w:rFonts w:ascii="Lato" w:hAnsi="Lato" w:cs="Arial"/>
          <w:spacing w:val="4"/>
          <w:sz w:val="20"/>
          <w:szCs w:val="20"/>
          <w:lang w:eastAsia="pl-PL"/>
        </w:rPr>
      </w:pPr>
    </w:p>
    <w:p w14:paraId="176A4075" w14:textId="77777777" w:rsidR="00963336" w:rsidRPr="001434B5" w:rsidRDefault="00963336" w:rsidP="00632677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1434B5">
        <w:rPr>
          <w:rFonts w:ascii="Lato" w:hAnsi="Lato" w:cs="Arial"/>
          <w:spacing w:val="4"/>
          <w:sz w:val="20"/>
          <w:szCs w:val="20"/>
        </w:rPr>
        <w:t xml:space="preserve">                                            </w:t>
      </w:r>
      <w:r w:rsidRPr="001434B5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62379228" w14:textId="4ACD13FA" w:rsidR="00963336" w:rsidRPr="001434B5" w:rsidRDefault="00963336" w:rsidP="00632677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08EEF794" w14:textId="13CD63A8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1434B5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Technologii, z siedzibą w Warszawie, Plac Trzech Krzyży 3/5, kancelaria@mrit.gov.pl, tel.: </w:t>
      </w:r>
      <w:r w:rsidRPr="001434B5">
        <w:rPr>
          <w:rFonts w:ascii="Lato" w:hAnsi="Lato" w:cs="Arial"/>
          <w:bCs/>
          <w:spacing w:val="4"/>
          <w:sz w:val="20"/>
          <w:szCs w:val="20"/>
        </w:rPr>
        <w:t>+48 411 500 123</w:t>
      </w:r>
      <w:r w:rsidRPr="001434B5">
        <w:rPr>
          <w:rFonts w:ascii="Lato" w:hAnsi="Lato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14:paraId="529CA395" w14:textId="249E8F54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1434B5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1434B5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1434B5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1434B5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5E3C7B85" w14:textId="30EFA3BC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3E537F"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3E537F"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775</w:t>
      </w:r>
      <w:r w:rsidR="00994980"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z</w:t>
      </w:r>
      <w:r w:rsidR="00AE32F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</w:t>
      </w:r>
      <w:proofErr w:type="spellStart"/>
      <w:r w:rsidR="00AE32F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AE32F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  <w:r w:rsidR="00994980"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zm.</w:t>
      </w:r>
      <w:r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1434B5">
        <w:rPr>
          <w:rFonts w:ascii="Lato" w:hAnsi="Lato" w:cs="Arial"/>
          <w:spacing w:val="4"/>
          <w:sz w:val="20"/>
          <w:szCs w:val="20"/>
        </w:rPr>
        <w:t xml:space="preserve">ustawą z dnia 24 kwietnia 2009 r. o inwestycjach w zakresie terminalu </w:t>
      </w:r>
      <w:proofErr w:type="spellStart"/>
      <w:r w:rsidRPr="001434B5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Pr="001434B5">
        <w:rPr>
          <w:rFonts w:ascii="Lato" w:hAnsi="Lato" w:cs="Arial"/>
          <w:spacing w:val="4"/>
          <w:sz w:val="20"/>
          <w:szCs w:val="20"/>
        </w:rPr>
        <w:t xml:space="preserve"> skroplonego gazu ziemnego w Świnoujściu </w:t>
      </w:r>
      <w:r w:rsidRPr="001434B5">
        <w:rPr>
          <w:rFonts w:ascii="Lato" w:hAnsi="Lato" w:cs="Arial"/>
          <w:iCs/>
          <w:spacing w:val="4"/>
          <w:sz w:val="20"/>
          <w:szCs w:val="20"/>
        </w:rPr>
        <w:t>(</w:t>
      </w:r>
      <w:proofErr w:type="spellStart"/>
      <w:r w:rsidRPr="001434B5">
        <w:rPr>
          <w:rFonts w:ascii="Lato" w:hAnsi="Lato" w:cs="Arial"/>
          <w:iCs/>
          <w:spacing w:val="4"/>
          <w:sz w:val="20"/>
          <w:szCs w:val="20"/>
        </w:rPr>
        <w:t>t.j</w:t>
      </w:r>
      <w:proofErr w:type="spellEnd"/>
      <w:r w:rsidRPr="001434B5">
        <w:rPr>
          <w:rFonts w:ascii="Lato" w:hAnsi="Lato" w:cs="Arial"/>
          <w:iCs/>
          <w:spacing w:val="4"/>
          <w:sz w:val="20"/>
          <w:szCs w:val="20"/>
        </w:rPr>
        <w:t>. Dz. U. z 202</w:t>
      </w:r>
      <w:r w:rsidR="00994980" w:rsidRPr="001434B5">
        <w:rPr>
          <w:rFonts w:ascii="Lato" w:hAnsi="Lato" w:cs="Arial"/>
          <w:iCs/>
          <w:spacing w:val="4"/>
          <w:sz w:val="20"/>
          <w:szCs w:val="20"/>
        </w:rPr>
        <w:t>3</w:t>
      </w:r>
      <w:r w:rsidRPr="001434B5">
        <w:rPr>
          <w:rFonts w:ascii="Lato" w:hAnsi="Lato" w:cs="Arial"/>
          <w:iCs/>
          <w:spacing w:val="4"/>
          <w:sz w:val="20"/>
          <w:szCs w:val="20"/>
        </w:rPr>
        <w:t xml:space="preserve"> r. poz. </w:t>
      </w:r>
      <w:r w:rsidR="00994980" w:rsidRPr="001434B5">
        <w:rPr>
          <w:rFonts w:ascii="Lato" w:hAnsi="Lato" w:cs="Arial"/>
          <w:iCs/>
          <w:spacing w:val="4"/>
          <w:sz w:val="20"/>
          <w:szCs w:val="20"/>
        </w:rPr>
        <w:t>924 z</w:t>
      </w:r>
      <w:r w:rsidR="00AE32F4">
        <w:rPr>
          <w:rFonts w:ascii="Lato" w:hAnsi="Lato" w:cs="Arial"/>
          <w:iCs/>
          <w:spacing w:val="4"/>
          <w:sz w:val="20"/>
          <w:szCs w:val="20"/>
        </w:rPr>
        <w:t xml:space="preserve"> </w:t>
      </w:r>
      <w:proofErr w:type="spellStart"/>
      <w:r w:rsidR="00AE32F4">
        <w:rPr>
          <w:rFonts w:ascii="Lato" w:hAnsi="Lato" w:cs="Arial"/>
          <w:iCs/>
          <w:spacing w:val="4"/>
          <w:sz w:val="20"/>
          <w:szCs w:val="20"/>
        </w:rPr>
        <w:t>późn</w:t>
      </w:r>
      <w:proofErr w:type="spellEnd"/>
      <w:r w:rsidR="00AE32F4">
        <w:rPr>
          <w:rFonts w:ascii="Lato" w:hAnsi="Lato" w:cs="Arial"/>
          <w:iCs/>
          <w:spacing w:val="4"/>
          <w:sz w:val="20"/>
          <w:szCs w:val="20"/>
        </w:rPr>
        <w:t>.</w:t>
      </w:r>
      <w:r w:rsidR="00994980" w:rsidRPr="001434B5">
        <w:rPr>
          <w:rFonts w:ascii="Lato" w:hAnsi="Lato" w:cs="Arial"/>
          <w:iCs/>
          <w:spacing w:val="4"/>
          <w:sz w:val="20"/>
          <w:szCs w:val="20"/>
        </w:rPr>
        <w:t xml:space="preserve"> zm.</w:t>
      </w:r>
      <w:r w:rsidRPr="001434B5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1434B5">
        <w:rPr>
          <w:rFonts w:ascii="Lato" w:hAnsi="Lato" w:cs="Arial"/>
          <w:spacing w:val="4"/>
          <w:sz w:val="20"/>
          <w:szCs w:val="20"/>
        </w:rPr>
        <w:t>.</w:t>
      </w:r>
    </w:p>
    <w:p w14:paraId="515B88D6" w14:textId="77777777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34B5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3F9D6CAF" w14:textId="77777777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34B5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5F417B" w14:textId="77777777" w:rsidR="00963336" w:rsidRPr="001434B5" w:rsidRDefault="00963336" w:rsidP="00632677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1434B5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025FBF3D" w14:textId="77777777" w:rsidR="00963336" w:rsidRPr="001434B5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34B5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383970" w14:textId="77777777" w:rsidR="00963336" w:rsidRPr="001434B5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34B5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1434B5">
        <w:rPr>
          <w:rFonts w:ascii="Lato" w:hAnsi="Lato" w:cs="Arial"/>
          <w:spacing w:val="4"/>
          <w:sz w:val="20"/>
          <w:szCs w:val="20"/>
        </w:rPr>
        <w:t>Rozwoju i Technologii</w:t>
      </w:r>
      <w:r w:rsidRPr="001434B5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1434B5">
        <w:rPr>
          <w:rFonts w:ascii="Lato" w:hAnsi="Lato" w:cs="Arial"/>
          <w:spacing w:val="4"/>
          <w:sz w:val="20"/>
          <w:szCs w:val="20"/>
        </w:rPr>
        <w:t>Rozwoju i Technologii</w:t>
      </w:r>
      <w:r w:rsidRPr="001434B5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3E0052F5" w14:textId="77777777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1434B5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2D7B669C" w14:textId="575DF6AC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1434B5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1434B5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1434B5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1434B5">
        <w:rPr>
          <w:rFonts w:ascii="Lato" w:hAnsi="Lato" w:cs="Arial"/>
          <w:spacing w:val="4"/>
          <w:sz w:val="20"/>
          <w:szCs w:val="20"/>
        </w:rPr>
        <w:t xml:space="preserve">(Dz. U. z 2020 r. poz. 164, z </w:t>
      </w:r>
      <w:proofErr w:type="spellStart"/>
      <w:r w:rsidRPr="001434B5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1434B5">
        <w:rPr>
          <w:rFonts w:ascii="Lato" w:hAnsi="Lato" w:cs="Arial"/>
          <w:spacing w:val="4"/>
          <w:sz w:val="20"/>
          <w:szCs w:val="20"/>
        </w:rPr>
        <w:t>. zm.).</w:t>
      </w:r>
    </w:p>
    <w:p w14:paraId="721C2DD5" w14:textId="77777777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1434B5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3E17494D" w14:textId="77777777" w:rsidR="00963336" w:rsidRPr="001434B5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34B5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E63F1CE" w14:textId="77777777" w:rsidR="00963336" w:rsidRPr="001434B5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34B5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7B4035B6" w14:textId="77777777" w:rsidR="00963336" w:rsidRPr="001434B5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34B5">
        <w:rPr>
          <w:rFonts w:ascii="Lato" w:hAnsi="Lato" w:cs="Arial"/>
          <w:color w:val="000000"/>
          <w:spacing w:val="4"/>
          <w:sz w:val="20"/>
          <w:szCs w:val="20"/>
        </w:rPr>
        <w:lastRenderedPageBreak/>
        <w:t>prawo żądania ograniczenia przetwarzania, z zastrzeżeniem art. 2a § 3 KPA - wystąpienie z żądaniem nie wpływa na tok i wynik postępowania.</w:t>
      </w:r>
    </w:p>
    <w:p w14:paraId="69598B10" w14:textId="77777777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1434B5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2B38E012" w14:textId="77777777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1434B5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3FF8E4A9" w14:textId="50EE0C62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1434B5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1434B5">
        <w:rPr>
          <w:rFonts w:ascii="Lato" w:hAnsi="Lato" w:cs="Arial"/>
          <w:spacing w:val="4"/>
          <w:sz w:val="20"/>
          <w:szCs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26F5796E" w14:textId="77777777" w:rsidR="00BC018B" w:rsidRPr="001434B5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1434B5" w:rsidSect="003019E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F19E1C" w14:textId="77777777" w:rsidR="003019E3" w:rsidRDefault="003019E3" w:rsidP="009276B2">
      <w:pPr>
        <w:spacing w:after="0" w:line="240" w:lineRule="auto"/>
      </w:pPr>
      <w:r>
        <w:separator/>
      </w:r>
    </w:p>
  </w:endnote>
  <w:endnote w:type="continuationSeparator" w:id="0">
    <w:p w14:paraId="38DFFD90" w14:textId="77777777" w:rsidR="003019E3" w:rsidRDefault="003019E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4AB9E57-5F0C-4A12-8D85-604CF42B5CFB}"/>
    <w:embedBold r:id="rId2" w:fontKey="{1B85244B-60D5-4161-805B-AC2EB4DEDDB7}"/>
    <w:embedItalic r:id="rId3" w:fontKey="{4E17AF9D-37C9-4CD0-B7E1-051527466C3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155394BF-0B8A-4963-9C24-2438057ADBB8}"/>
    <w:embedBold r:id="rId5" w:fontKey="{BDE1E150-9D69-4BA1-82F1-E7300371512F}"/>
    <w:embedItalic r:id="rId6" w:fontKey="{2D69087F-0EE1-4723-9FD9-E2DC097AF32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A568EE3F-596F-4E3F-B80F-B2F56142BA1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Lato" w:hAnsi="Lato"/>
        <w:sz w:val="18"/>
        <w:szCs w:val="18"/>
      </w:rPr>
      <w:id w:val="-1338538185"/>
      <w:docPartObj>
        <w:docPartGallery w:val="Page Numbers (Bottom of Page)"/>
        <w:docPartUnique/>
      </w:docPartObj>
    </w:sdtPr>
    <w:sdtContent>
      <w:p w14:paraId="49DA4DF6" w14:textId="22A0ADC2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731FE834" w:rsidR="003A1976" w:rsidRPr="0030444F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0090470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F32844F" w14:textId="4E920141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187B86" w14:textId="77777777" w:rsidR="003019E3" w:rsidRDefault="003019E3" w:rsidP="009276B2">
      <w:pPr>
        <w:spacing w:after="0" w:line="240" w:lineRule="auto"/>
      </w:pPr>
      <w:r>
        <w:separator/>
      </w:r>
    </w:p>
  </w:footnote>
  <w:footnote w:type="continuationSeparator" w:id="0">
    <w:p w14:paraId="5EB79A5F" w14:textId="77777777" w:rsidR="003019E3" w:rsidRDefault="003019E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B0F4F"/>
    <w:multiLevelType w:val="hybridMultilevel"/>
    <w:tmpl w:val="120C9534"/>
    <w:lvl w:ilvl="0" w:tplc="FC20F01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F08D4"/>
    <w:multiLevelType w:val="hybridMultilevel"/>
    <w:tmpl w:val="F6420388"/>
    <w:lvl w:ilvl="0" w:tplc="0415000F">
      <w:start w:val="1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078096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2"/>
  </w:num>
  <w:num w:numId="7" w16cid:durableId="855576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030384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B4555"/>
    <w:rsid w:val="000D5C19"/>
    <w:rsid w:val="00100315"/>
    <w:rsid w:val="00113528"/>
    <w:rsid w:val="001236B0"/>
    <w:rsid w:val="00126281"/>
    <w:rsid w:val="001407BD"/>
    <w:rsid w:val="001434B5"/>
    <w:rsid w:val="00157CE9"/>
    <w:rsid w:val="00166A88"/>
    <w:rsid w:val="00183B62"/>
    <w:rsid w:val="00187AD1"/>
    <w:rsid w:val="00196ADF"/>
    <w:rsid w:val="001B70EB"/>
    <w:rsid w:val="001C0816"/>
    <w:rsid w:val="001E27BE"/>
    <w:rsid w:val="001F081B"/>
    <w:rsid w:val="00270297"/>
    <w:rsid w:val="00274D44"/>
    <w:rsid w:val="002751B0"/>
    <w:rsid w:val="002830CF"/>
    <w:rsid w:val="002B2E1A"/>
    <w:rsid w:val="002E0C9D"/>
    <w:rsid w:val="002F2736"/>
    <w:rsid w:val="003019E3"/>
    <w:rsid w:val="00303D0B"/>
    <w:rsid w:val="0030444F"/>
    <w:rsid w:val="00343A14"/>
    <w:rsid w:val="00362CAD"/>
    <w:rsid w:val="003912F8"/>
    <w:rsid w:val="003A1976"/>
    <w:rsid w:val="003C123B"/>
    <w:rsid w:val="003D2AD6"/>
    <w:rsid w:val="003E537F"/>
    <w:rsid w:val="003F0446"/>
    <w:rsid w:val="003F73DB"/>
    <w:rsid w:val="004116FD"/>
    <w:rsid w:val="00475A9A"/>
    <w:rsid w:val="004A2223"/>
    <w:rsid w:val="004C0CBA"/>
    <w:rsid w:val="004C7934"/>
    <w:rsid w:val="004F5D02"/>
    <w:rsid w:val="00507FC8"/>
    <w:rsid w:val="00517F5B"/>
    <w:rsid w:val="00541E44"/>
    <w:rsid w:val="00557D28"/>
    <w:rsid w:val="00565D32"/>
    <w:rsid w:val="00584CC7"/>
    <w:rsid w:val="00590C4E"/>
    <w:rsid w:val="00592625"/>
    <w:rsid w:val="0059434A"/>
    <w:rsid w:val="005B2D24"/>
    <w:rsid w:val="005D01A8"/>
    <w:rsid w:val="005E56C6"/>
    <w:rsid w:val="00625B62"/>
    <w:rsid w:val="00632677"/>
    <w:rsid w:val="006410DE"/>
    <w:rsid w:val="00647AF4"/>
    <w:rsid w:val="006655D6"/>
    <w:rsid w:val="00673E82"/>
    <w:rsid w:val="00680BEB"/>
    <w:rsid w:val="006D0A4D"/>
    <w:rsid w:val="0070631E"/>
    <w:rsid w:val="00714AC7"/>
    <w:rsid w:val="00716214"/>
    <w:rsid w:val="00736116"/>
    <w:rsid w:val="00741812"/>
    <w:rsid w:val="007475AB"/>
    <w:rsid w:val="00764165"/>
    <w:rsid w:val="00797577"/>
    <w:rsid w:val="007C0044"/>
    <w:rsid w:val="007C7DED"/>
    <w:rsid w:val="008140CF"/>
    <w:rsid w:val="00825926"/>
    <w:rsid w:val="008406DC"/>
    <w:rsid w:val="00841BE8"/>
    <w:rsid w:val="008B10E0"/>
    <w:rsid w:val="008B3368"/>
    <w:rsid w:val="008D7320"/>
    <w:rsid w:val="008F7FB6"/>
    <w:rsid w:val="009162D1"/>
    <w:rsid w:val="009276B2"/>
    <w:rsid w:val="0093525C"/>
    <w:rsid w:val="00947F4D"/>
    <w:rsid w:val="00951753"/>
    <w:rsid w:val="00952025"/>
    <w:rsid w:val="00962741"/>
    <w:rsid w:val="00963336"/>
    <w:rsid w:val="00975E1D"/>
    <w:rsid w:val="00994980"/>
    <w:rsid w:val="009D3349"/>
    <w:rsid w:val="00A04152"/>
    <w:rsid w:val="00A263D1"/>
    <w:rsid w:val="00A2792A"/>
    <w:rsid w:val="00A368B3"/>
    <w:rsid w:val="00A3691A"/>
    <w:rsid w:val="00A52817"/>
    <w:rsid w:val="00A775FF"/>
    <w:rsid w:val="00A77EFC"/>
    <w:rsid w:val="00A977D2"/>
    <w:rsid w:val="00AD6984"/>
    <w:rsid w:val="00AE2470"/>
    <w:rsid w:val="00AE32F4"/>
    <w:rsid w:val="00AE6415"/>
    <w:rsid w:val="00AF1025"/>
    <w:rsid w:val="00AF23BC"/>
    <w:rsid w:val="00AF527B"/>
    <w:rsid w:val="00B06E81"/>
    <w:rsid w:val="00B20AD8"/>
    <w:rsid w:val="00B36262"/>
    <w:rsid w:val="00B41B0F"/>
    <w:rsid w:val="00B63F3E"/>
    <w:rsid w:val="00B67CD1"/>
    <w:rsid w:val="00B71C84"/>
    <w:rsid w:val="00B84D3E"/>
    <w:rsid w:val="00B87744"/>
    <w:rsid w:val="00BA0BEF"/>
    <w:rsid w:val="00BC018B"/>
    <w:rsid w:val="00BD1152"/>
    <w:rsid w:val="00BE6444"/>
    <w:rsid w:val="00C21F10"/>
    <w:rsid w:val="00C443FB"/>
    <w:rsid w:val="00C44F50"/>
    <w:rsid w:val="00C52239"/>
    <w:rsid w:val="00C53987"/>
    <w:rsid w:val="00C56442"/>
    <w:rsid w:val="00C765A0"/>
    <w:rsid w:val="00C8064A"/>
    <w:rsid w:val="00C8434A"/>
    <w:rsid w:val="00C85D56"/>
    <w:rsid w:val="00CD510F"/>
    <w:rsid w:val="00CF1D4C"/>
    <w:rsid w:val="00CF1FC3"/>
    <w:rsid w:val="00CF21C3"/>
    <w:rsid w:val="00D132C0"/>
    <w:rsid w:val="00D17B10"/>
    <w:rsid w:val="00D50422"/>
    <w:rsid w:val="00D61726"/>
    <w:rsid w:val="00D723B5"/>
    <w:rsid w:val="00D73437"/>
    <w:rsid w:val="00D922A3"/>
    <w:rsid w:val="00DA46CC"/>
    <w:rsid w:val="00DA6FB2"/>
    <w:rsid w:val="00DE7518"/>
    <w:rsid w:val="00DF1194"/>
    <w:rsid w:val="00DF2E7F"/>
    <w:rsid w:val="00DF3C6E"/>
    <w:rsid w:val="00E1629B"/>
    <w:rsid w:val="00E3400A"/>
    <w:rsid w:val="00EB4EA7"/>
    <w:rsid w:val="00EE34A9"/>
    <w:rsid w:val="00EE3C61"/>
    <w:rsid w:val="00F05948"/>
    <w:rsid w:val="00F05F16"/>
    <w:rsid w:val="00F13890"/>
    <w:rsid w:val="00F216EC"/>
    <w:rsid w:val="00F23279"/>
    <w:rsid w:val="00F321F5"/>
    <w:rsid w:val="00F40743"/>
    <w:rsid w:val="00F529C3"/>
    <w:rsid w:val="00F67093"/>
    <w:rsid w:val="00F72A80"/>
    <w:rsid w:val="00F80AC2"/>
    <w:rsid w:val="00F86B14"/>
    <w:rsid w:val="00FA6BD4"/>
    <w:rsid w:val="00FA76E5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F081B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886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Bosek Luiza</cp:lastModifiedBy>
  <cp:revision>14</cp:revision>
  <cp:lastPrinted>2023-09-19T06:19:00Z</cp:lastPrinted>
  <dcterms:created xsi:type="dcterms:W3CDTF">2023-10-30T13:14:00Z</dcterms:created>
  <dcterms:modified xsi:type="dcterms:W3CDTF">2024-04-10T10:44:00Z</dcterms:modified>
</cp:coreProperties>
</file>