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37CD" w14:textId="3891DB97" w:rsidR="004E309E" w:rsidRPr="00CE18BC" w:rsidRDefault="004E309E" w:rsidP="00CE18BC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 xml:space="preserve">Minister Rodziny, Pracy i Polityki Społecznej, zgodnie z art. 5 ust.1 lit. c Rozporządzenia Parlamentu Europejskiego i Rady (UE) 2016/679 z dnia 27 kwietnia 2016 r. w sprawie ochrony osób fizycznych w związku z przetwarzaniem danych osobowych i w sprawie swobodnego przepływu takich danych oraz uchylenia dyrektywy 95/46/WE („RODO”), określa, że niezbędne do wyłonienia kandydatów na członków Europejskiego Komitetu Ekonomiczno-Społecznego na kadencję 2025 – 2030 są dane zawarte w poniższej tabeli. </w:t>
      </w:r>
    </w:p>
    <w:p w14:paraId="10EC2083" w14:textId="77777777" w:rsidR="004E309E" w:rsidRPr="00CE18BC" w:rsidRDefault="004E309E" w:rsidP="00CE18BC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7233EBD3" w14:textId="4DA80912" w:rsidR="00FF108B" w:rsidRPr="00CE18BC" w:rsidRDefault="004E309E" w:rsidP="00CE18BC">
      <w:pPr>
        <w:spacing w:line="360" w:lineRule="auto"/>
        <w:jc w:val="center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PROSIMY NIE WPISYWAĆ INNYCH DANYCH NIŻ WSKAZANE.</w:t>
      </w:r>
    </w:p>
    <w:p w14:paraId="4270DC51" w14:textId="7EC0F506" w:rsidR="004E309E" w:rsidRPr="00CE18BC" w:rsidRDefault="004E309E" w:rsidP="00CE18BC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C5DD338" w14:textId="301587DA" w:rsidR="004E309E" w:rsidRPr="00CE18BC" w:rsidRDefault="004E309E" w:rsidP="00CE18BC">
      <w:pPr>
        <w:spacing w:line="360" w:lineRule="auto"/>
        <w:jc w:val="both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0"/>
        <w:gridCol w:w="2990"/>
        <w:gridCol w:w="2990"/>
      </w:tblGrid>
      <w:tr w:rsidR="004E309E" w:rsidRPr="00CE18BC" w14:paraId="1030F3C7" w14:textId="77777777" w:rsidTr="00E800C9">
        <w:trPr>
          <w:trHeight w:val="1289"/>
        </w:trPr>
        <w:tc>
          <w:tcPr>
            <w:tcW w:w="2990" w:type="dxa"/>
            <w:tcBorders>
              <w:bottom w:val="single" w:sz="4" w:space="0" w:color="auto"/>
            </w:tcBorders>
          </w:tcPr>
          <w:p w14:paraId="02116160" w14:textId="450973C9" w:rsidR="004E309E" w:rsidRPr="00CE18BC" w:rsidRDefault="00453D29" w:rsidP="00CE18BC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CE18BC">
              <w:rPr>
                <w:rFonts w:ascii="Lato" w:hAnsi="Lato"/>
                <w:sz w:val="24"/>
                <w:szCs w:val="24"/>
              </w:rPr>
              <w:t>Pan/Pani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6FD14F14" w14:textId="738587A8" w:rsidR="004E309E" w:rsidRPr="00CE18BC" w:rsidRDefault="00453D29" w:rsidP="00CE18BC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CE18BC">
              <w:rPr>
                <w:rFonts w:ascii="Lato" w:hAnsi="Lato"/>
                <w:sz w:val="24"/>
                <w:szCs w:val="24"/>
              </w:rPr>
              <w:t>Imię</w:t>
            </w:r>
            <w:r w:rsidR="00320B38" w:rsidRPr="00CE18BC">
              <w:rPr>
                <w:rFonts w:ascii="Lato" w:hAnsi="Lato"/>
                <w:sz w:val="24"/>
                <w:szCs w:val="24"/>
              </w:rPr>
              <w:t>/Imiona</w:t>
            </w:r>
            <w:r w:rsidR="00F114CC" w:rsidRPr="00CE18BC">
              <w:rPr>
                <w:rFonts w:ascii="Lato" w:hAnsi="Lato"/>
                <w:sz w:val="24"/>
                <w:szCs w:val="24"/>
              </w:rPr>
              <w:t>*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4BD39CBE" w14:textId="10B0A6EF" w:rsidR="004E309E" w:rsidRPr="00CE18BC" w:rsidRDefault="00453D29" w:rsidP="00CE18BC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CE18BC">
              <w:rPr>
                <w:rFonts w:ascii="Lato" w:hAnsi="Lato"/>
                <w:sz w:val="24"/>
                <w:szCs w:val="24"/>
              </w:rPr>
              <w:t>Nazwisko</w:t>
            </w:r>
            <w:r w:rsidR="00F114CC" w:rsidRPr="00CE18BC">
              <w:rPr>
                <w:rFonts w:ascii="Lato" w:hAnsi="Lato"/>
                <w:sz w:val="24"/>
                <w:szCs w:val="24"/>
              </w:rPr>
              <w:t>*</w:t>
            </w:r>
          </w:p>
        </w:tc>
      </w:tr>
      <w:tr w:rsidR="004E309E" w:rsidRPr="00CE18BC" w14:paraId="3C02C983" w14:textId="77777777" w:rsidTr="00F114CC">
        <w:trPr>
          <w:trHeight w:val="1218"/>
        </w:trPr>
        <w:tc>
          <w:tcPr>
            <w:tcW w:w="2990" w:type="dxa"/>
            <w:tcBorders>
              <w:bottom w:val="single" w:sz="4" w:space="0" w:color="auto"/>
              <w:right w:val="nil"/>
            </w:tcBorders>
          </w:tcPr>
          <w:p w14:paraId="4104C919" w14:textId="0258F85B" w:rsidR="004E309E" w:rsidRPr="00CE18BC" w:rsidRDefault="00F114CC" w:rsidP="00CE18BC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CE18BC">
              <w:rPr>
                <w:rFonts w:ascii="Lato" w:hAnsi="Lato"/>
                <w:sz w:val="24"/>
                <w:szCs w:val="24"/>
              </w:rPr>
              <w:t>Adres służbowy:</w:t>
            </w:r>
          </w:p>
        </w:tc>
        <w:tc>
          <w:tcPr>
            <w:tcW w:w="2990" w:type="dxa"/>
            <w:tcBorders>
              <w:left w:val="nil"/>
              <w:bottom w:val="single" w:sz="4" w:space="0" w:color="auto"/>
              <w:right w:val="nil"/>
            </w:tcBorders>
          </w:tcPr>
          <w:p w14:paraId="6FA39993" w14:textId="77777777" w:rsidR="004E309E" w:rsidRPr="00CE18BC" w:rsidRDefault="004E309E" w:rsidP="00CE18BC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90" w:type="dxa"/>
            <w:tcBorders>
              <w:left w:val="nil"/>
              <w:bottom w:val="single" w:sz="4" w:space="0" w:color="auto"/>
            </w:tcBorders>
          </w:tcPr>
          <w:p w14:paraId="72477FE8" w14:textId="77777777" w:rsidR="004E309E" w:rsidRPr="00CE18BC" w:rsidRDefault="004E309E" w:rsidP="00CE18BC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114CC" w:rsidRPr="00CE18BC" w14:paraId="7E653BB6" w14:textId="77777777" w:rsidTr="00554B88">
        <w:trPr>
          <w:trHeight w:val="1218"/>
        </w:trPr>
        <w:tc>
          <w:tcPr>
            <w:tcW w:w="8970" w:type="dxa"/>
            <w:gridSpan w:val="3"/>
            <w:tcBorders>
              <w:bottom w:val="single" w:sz="4" w:space="0" w:color="auto"/>
            </w:tcBorders>
          </w:tcPr>
          <w:p w14:paraId="1561B1F0" w14:textId="77777777" w:rsidR="00F114CC" w:rsidRPr="00CE18BC" w:rsidRDefault="00F114CC" w:rsidP="00CE18BC">
            <w:pPr>
              <w:spacing w:line="360" w:lineRule="auto"/>
              <w:jc w:val="center"/>
              <w:rPr>
                <w:rFonts w:ascii="Lato" w:hAnsi="Lato"/>
                <w:noProof/>
                <w:sz w:val="24"/>
                <w:szCs w:val="24"/>
              </w:rPr>
            </w:pPr>
          </w:p>
          <w:p w14:paraId="0D011A93" w14:textId="39729ECF" w:rsidR="00F114CC" w:rsidRPr="00CE18BC" w:rsidRDefault="007A4507" w:rsidP="00CE18BC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CE18BC">
              <w:rPr>
                <w:rFonts w:ascii="Lato" w:hAnsi="Lato"/>
                <w:sz w:val="24"/>
                <w:szCs w:val="24"/>
              </w:rPr>
              <w:t>Służbowy a</w:t>
            </w:r>
            <w:r w:rsidR="00F114CC" w:rsidRPr="00CE18BC">
              <w:rPr>
                <w:rFonts w:ascii="Lato" w:hAnsi="Lato"/>
                <w:sz w:val="24"/>
                <w:szCs w:val="24"/>
              </w:rPr>
              <w:t>dres e-mail:</w:t>
            </w:r>
          </w:p>
        </w:tc>
      </w:tr>
      <w:tr w:rsidR="00F114CC" w:rsidRPr="00CE18BC" w14:paraId="745791B4" w14:textId="77777777" w:rsidTr="00F114CC">
        <w:trPr>
          <w:trHeight w:val="1218"/>
        </w:trPr>
        <w:tc>
          <w:tcPr>
            <w:tcW w:w="8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AC16C3" w14:textId="77777777" w:rsidR="00F114CC" w:rsidRPr="00CE18BC" w:rsidRDefault="00F114CC" w:rsidP="00CE18BC">
            <w:pPr>
              <w:spacing w:line="360" w:lineRule="auto"/>
              <w:jc w:val="center"/>
              <w:rPr>
                <w:rFonts w:ascii="Lato" w:hAnsi="Lato"/>
                <w:noProof/>
                <w:sz w:val="24"/>
                <w:szCs w:val="24"/>
              </w:rPr>
            </w:pPr>
          </w:p>
          <w:p w14:paraId="57E7D808" w14:textId="390642E4" w:rsidR="00F114CC" w:rsidRPr="00CE18BC" w:rsidRDefault="00F114CC" w:rsidP="00CE18BC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CE18BC">
              <w:rPr>
                <w:rFonts w:ascii="Lato" w:hAnsi="Lato"/>
                <w:sz w:val="24"/>
                <w:szCs w:val="24"/>
              </w:rPr>
              <w:t>Data urodzenia:</w:t>
            </w:r>
          </w:p>
        </w:tc>
      </w:tr>
      <w:tr w:rsidR="00F114CC" w:rsidRPr="00CE18BC" w14:paraId="22403B7F" w14:textId="77777777" w:rsidTr="008D5F22">
        <w:trPr>
          <w:trHeight w:val="1218"/>
        </w:trPr>
        <w:tc>
          <w:tcPr>
            <w:tcW w:w="8970" w:type="dxa"/>
            <w:gridSpan w:val="3"/>
            <w:tcBorders>
              <w:top w:val="single" w:sz="4" w:space="0" w:color="auto"/>
            </w:tcBorders>
          </w:tcPr>
          <w:p w14:paraId="0D308557" w14:textId="77777777" w:rsidR="00F114CC" w:rsidRPr="00CE18BC" w:rsidRDefault="00F114CC" w:rsidP="00CE18BC">
            <w:pPr>
              <w:spacing w:line="360" w:lineRule="auto"/>
              <w:rPr>
                <w:rFonts w:ascii="Lato" w:hAnsi="Lato"/>
                <w:noProof/>
                <w:sz w:val="24"/>
                <w:szCs w:val="24"/>
              </w:rPr>
            </w:pPr>
            <w:r w:rsidRPr="00CE18BC">
              <w:rPr>
                <w:rFonts w:ascii="Lato" w:hAnsi="Lato"/>
                <w:noProof/>
                <w:sz w:val="24"/>
                <w:szCs w:val="24"/>
              </w:rPr>
              <w:t>Krótkie cv:</w:t>
            </w:r>
          </w:p>
          <w:p w14:paraId="68434726" w14:textId="58C25AB7" w:rsidR="00F114CC" w:rsidRPr="00CE18BC" w:rsidRDefault="00262122" w:rsidP="00CE18B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Lato" w:hAnsi="Lato"/>
                <w:noProof/>
                <w:sz w:val="24"/>
                <w:szCs w:val="24"/>
              </w:rPr>
            </w:pPr>
            <w:r w:rsidRPr="00CE18BC">
              <w:rPr>
                <w:rFonts w:ascii="Lato" w:hAnsi="Lato"/>
                <w:noProof/>
                <w:sz w:val="24"/>
                <w:szCs w:val="24"/>
              </w:rPr>
              <w:t>Organizacja</w:t>
            </w:r>
            <w:r w:rsidR="006B1969" w:rsidRPr="00CE18BC">
              <w:rPr>
                <w:rFonts w:ascii="Lato" w:hAnsi="Lato"/>
                <w:noProof/>
                <w:sz w:val="24"/>
                <w:szCs w:val="24"/>
              </w:rPr>
              <w:t>,</w:t>
            </w:r>
            <w:r w:rsidRPr="00CE18BC">
              <w:rPr>
                <w:rFonts w:ascii="Lato" w:hAnsi="Lato"/>
                <w:noProof/>
                <w:sz w:val="24"/>
                <w:szCs w:val="24"/>
              </w:rPr>
              <w:t xml:space="preserve"> do której się przynależy</w:t>
            </w:r>
          </w:p>
          <w:p w14:paraId="01C192CB" w14:textId="77777777" w:rsidR="00262122" w:rsidRPr="00CE18BC" w:rsidRDefault="00262122" w:rsidP="00CE18B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Lato" w:hAnsi="Lato"/>
                <w:noProof/>
                <w:sz w:val="24"/>
                <w:szCs w:val="24"/>
              </w:rPr>
            </w:pPr>
            <w:r w:rsidRPr="00CE18BC">
              <w:rPr>
                <w:rFonts w:ascii="Lato" w:hAnsi="Lato"/>
                <w:noProof/>
                <w:sz w:val="24"/>
                <w:szCs w:val="24"/>
              </w:rPr>
              <w:t>Obecnie zajmowane stanowisko</w:t>
            </w:r>
          </w:p>
          <w:p w14:paraId="60907E0A" w14:textId="4F99C5CD" w:rsidR="00262122" w:rsidRPr="00CE18BC" w:rsidRDefault="006B1969" w:rsidP="00CE18B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Lato" w:hAnsi="Lato"/>
                <w:noProof/>
                <w:sz w:val="24"/>
                <w:szCs w:val="24"/>
              </w:rPr>
            </w:pPr>
            <w:r w:rsidRPr="00CE18BC">
              <w:rPr>
                <w:rFonts w:ascii="Lato" w:hAnsi="Lato"/>
                <w:noProof/>
                <w:sz w:val="24"/>
                <w:szCs w:val="24"/>
              </w:rPr>
              <w:t xml:space="preserve">Doświadczenie </w:t>
            </w:r>
            <w:r w:rsidR="00262122" w:rsidRPr="00CE18BC">
              <w:rPr>
                <w:rFonts w:ascii="Lato" w:hAnsi="Lato"/>
                <w:noProof/>
                <w:sz w:val="24"/>
                <w:szCs w:val="24"/>
              </w:rPr>
              <w:t>zawodowe</w:t>
            </w:r>
          </w:p>
        </w:tc>
      </w:tr>
    </w:tbl>
    <w:p w14:paraId="73195FEF" w14:textId="2F8258AC" w:rsidR="00453D29" w:rsidRPr="00CE18BC" w:rsidRDefault="00453D29" w:rsidP="00CE18BC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36909A46" w14:textId="4B6F0509" w:rsidR="00453D29" w:rsidRPr="00CE18BC" w:rsidRDefault="00453D29" w:rsidP="00CE18BC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*prosimy o wpisanie danych zgodnych z danymi wskazanymi na dowodzie osobistym/paszporcie</w:t>
      </w:r>
    </w:p>
    <w:p w14:paraId="25519F0C" w14:textId="474F68C0" w:rsidR="0071410D" w:rsidRPr="00CE18BC" w:rsidRDefault="0071410D" w:rsidP="00CE18BC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3369D82" w14:textId="3D412798" w:rsidR="00821E6C" w:rsidRPr="00CE18BC" w:rsidRDefault="00821E6C" w:rsidP="00CE18BC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lastRenderedPageBreak/>
        <w:t xml:space="preserve">Zgodnie z art. 13 oraz art. 14 ust. 1 i 2 </w:t>
      </w:r>
      <w:r w:rsidRPr="00CE18BC">
        <w:rPr>
          <w:rFonts w:ascii="Lato" w:hAnsi="Lato"/>
          <w:color w:val="333333"/>
          <w:sz w:val="24"/>
          <w:szCs w:val="24"/>
        </w:rPr>
        <w:t xml:space="preserve">rozporządzenia Parlamentu Europejskiego i Rady (UE) </w:t>
      </w:r>
      <w:r w:rsidRPr="00CE18BC">
        <w:rPr>
          <w:rFonts w:ascii="Lato" w:hAnsi="Lato"/>
          <w:sz w:val="24"/>
          <w:szCs w:val="24"/>
        </w:rPr>
        <w:t>2016/679</w:t>
      </w:r>
      <w:r w:rsidRPr="00CE18BC">
        <w:rPr>
          <w:rFonts w:ascii="Lato" w:hAnsi="Lato"/>
          <w:color w:val="333333"/>
          <w:sz w:val="24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r w:rsidRPr="00CE18BC">
        <w:rPr>
          <w:rFonts w:ascii="Lato" w:hAnsi="Lato"/>
          <w:sz w:val="24"/>
          <w:szCs w:val="24"/>
        </w:rPr>
        <w:t>95/46/WE</w:t>
      </w:r>
      <w:r w:rsidRPr="00CE18BC">
        <w:rPr>
          <w:rFonts w:ascii="Lato" w:hAnsi="Lato"/>
          <w:color w:val="333333"/>
          <w:sz w:val="24"/>
          <w:szCs w:val="24"/>
        </w:rPr>
        <w:t xml:space="preserve"> (ogólne rozporządzenie o ochronie danych) (Dz. Urz. UE L 119 z 04.05.2016, </w:t>
      </w:r>
      <w:r w:rsidRPr="00CE18BC">
        <w:rPr>
          <w:rFonts w:ascii="Lato" w:hAnsi="Lato"/>
          <w:sz w:val="24"/>
          <w:szCs w:val="24"/>
        </w:rPr>
        <w:t>str. 1</w:t>
      </w:r>
      <w:r w:rsidRPr="00CE18BC">
        <w:rPr>
          <w:rFonts w:ascii="Lato" w:hAnsi="Lato"/>
          <w:color w:val="333333"/>
          <w:sz w:val="24"/>
          <w:szCs w:val="24"/>
        </w:rPr>
        <w:t xml:space="preserve">, z </w:t>
      </w:r>
      <w:proofErr w:type="spellStart"/>
      <w:r w:rsidRPr="00CE18BC">
        <w:rPr>
          <w:rFonts w:ascii="Lato" w:hAnsi="Lato"/>
          <w:color w:val="333333"/>
          <w:sz w:val="24"/>
          <w:szCs w:val="24"/>
        </w:rPr>
        <w:t>późn</w:t>
      </w:r>
      <w:proofErr w:type="spellEnd"/>
      <w:r w:rsidRPr="00CE18BC">
        <w:rPr>
          <w:rFonts w:ascii="Lato" w:hAnsi="Lato"/>
          <w:color w:val="333333"/>
          <w:sz w:val="24"/>
          <w:szCs w:val="24"/>
        </w:rPr>
        <w:t>. zm.),</w:t>
      </w:r>
      <w:r w:rsidRPr="00CE18BC">
        <w:rPr>
          <w:rFonts w:ascii="Lato" w:hAnsi="Lato"/>
          <w:sz w:val="24"/>
          <w:szCs w:val="24"/>
        </w:rPr>
        <w:t xml:space="preserve"> zwanego dalej Rozporządzeniem) informujemy, że:</w:t>
      </w:r>
    </w:p>
    <w:p w14:paraId="5A062893" w14:textId="1E86B412" w:rsidR="00821E6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 xml:space="preserve"> Administratorem Twoich danych osobowych jest </w:t>
      </w:r>
      <w:r w:rsidRPr="00CE18BC">
        <w:rPr>
          <w:rFonts w:ascii="Lato" w:hAnsi="Lato"/>
          <w:b/>
          <w:sz w:val="24"/>
          <w:szCs w:val="24"/>
        </w:rPr>
        <w:t>Minister Rodziny, Pracy i Polityki Społecznej</w:t>
      </w:r>
      <w:r w:rsidRPr="00CE18BC">
        <w:rPr>
          <w:rFonts w:ascii="Lato" w:hAnsi="Lato"/>
          <w:sz w:val="24"/>
          <w:szCs w:val="24"/>
        </w:rPr>
        <w:t xml:space="preserve">, z siedzibą w Warszawie 00-513, przy ul. Nowogrodzkiej 1/3/5. Kontakt jest możliwy za pomocą telefonu: +48 222500108; e-maila: </w:t>
      </w:r>
      <w:hyperlink r:id="rId8" w:history="1">
        <w:r w:rsidRPr="00CE18BC">
          <w:rPr>
            <w:rStyle w:val="Hipercze"/>
            <w:rFonts w:ascii="Lato" w:hAnsi="Lato"/>
            <w:bCs/>
            <w:sz w:val="24"/>
            <w:szCs w:val="24"/>
          </w:rPr>
          <w:t>info@mrpips.gov.pl</w:t>
        </w:r>
      </w:hyperlink>
      <w:r w:rsidRPr="00CE18BC">
        <w:rPr>
          <w:rFonts w:ascii="Lato" w:hAnsi="Lato"/>
          <w:sz w:val="24"/>
          <w:szCs w:val="24"/>
        </w:rPr>
        <w:t xml:space="preserve">; skrytki ePUAP: </w:t>
      </w:r>
      <w:r w:rsidRPr="00CE18BC">
        <w:rPr>
          <w:rStyle w:val="Pogrubienie"/>
          <w:rFonts w:ascii="Lato" w:hAnsi="Lato"/>
          <w:sz w:val="24"/>
          <w:szCs w:val="24"/>
        </w:rPr>
        <w:t xml:space="preserve">/4g447ytes7/skrytka. </w:t>
      </w:r>
    </w:p>
    <w:p w14:paraId="395F6BD0" w14:textId="3FE77FEC" w:rsidR="00821E6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color w:val="000000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 xml:space="preserve">We wszystkich </w:t>
      </w:r>
      <w:r w:rsidRPr="00CE18BC">
        <w:rPr>
          <w:rFonts w:ascii="Lato" w:hAnsi="Lato"/>
          <w:color w:val="000000"/>
          <w:sz w:val="24"/>
          <w:szCs w:val="24"/>
        </w:rPr>
        <w:t xml:space="preserve">sprawach związanych z danymi osobowymi kontaktuj się z Inspektorem Ochrony Danych poprzez e-mail: </w:t>
      </w:r>
      <w:hyperlink r:id="rId9" w:history="1">
        <w:r w:rsidRPr="00CE18BC">
          <w:rPr>
            <w:rStyle w:val="Hipercze"/>
            <w:rFonts w:ascii="Lato" w:hAnsi="Lato"/>
            <w:sz w:val="24"/>
            <w:szCs w:val="24"/>
          </w:rPr>
          <w:t>iodo@mrpips.gov.pl</w:t>
        </w:r>
      </w:hyperlink>
      <w:r w:rsidRPr="00CE18BC">
        <w:rPr>
          <w:rFonts w:ascii="Lato" w:hAnsi="Lato"/>
          <w:color w:val="000000"/>
          <w:sz w:val="24"/>
          <w:szCs w:val="24"/>
        </w:rPr>
        <w:t>.</w:t>
      </w:r>
    </w:p>
    <w:p w14:paraId="653AB57B" w14:textId="77777777" w:rsidR="001A1C0C" w:rsidRPr="00CE18BC" w:rsidRDefault="00821E6C" w:rsidP="00CE18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CE18BC">
        <w:rPr>
          <w:rFonts w:ascii="Lato" w:hAnsi="Lato" w:cstheme="minorHAnsi"/>
          <w:sz w:val="24"/>
          <w:szCs w:val="24"/>
        </w:rPr>
        <w:t xml:space="preserve">Podstawą prawną przetwarzania Twoich danych jest </w:t>
      </w:r>
    </w:p>
    <w:p w14:paraId="71F7EFCE" w14:textId="670900C0" w:rsidR="001A1C0C" w:rsidRPr="00CE18BC" w:rsidRDefault="001A1C0C" w:rsidP="00CE18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CE18BC">
        <w:rPr>
          <w:rFonts w:ascii="Lato" w:hAnsi="Lato" w:cstheme="minorHAnsi"/>
          <w:sz w:val="24"/>
          <w:szCs w:val="24"/>
        </w:rPr>
        <w:t>art. 6 ust 1 lit. c) RODO, tj. przetwarzanie jest niezbędne do wypełnienia obowiązku prawnego ciążącego na administratorze;</w:t>
      </w:r>
    </w:p>
    <w:p w14:paraId="322B5AAB" w14:textId="5D470EF5" w:rsidR="008C0DCA" w:rsidRPr="00CE18BC" w:rsidRDefault="001A1C0C" w:rsidP="00CE18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CE18BC">
        <w:rPr>
          <w:rFonts w:ascii="Lato" w:hAnsi="Lato" w:cstheme="minorHAnsi"/>
          <w:sz w:val="24"/>
          <w:szCs w:val="24"/>
        </w:rPr>
        <w:t xml:space="preserve">art. 6 ust 1 lit. e) RODO, tj. </w:t>
      </w:r>
      <w:r w:rsidRPr="00CE18BC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>przetwarzanie jest niezbędne do wykonania zadania realizowanego w interesie publicznym lub w ramach sprawowania władzy publicznej powierzonej administratorowi;</w:t>
      </w:r>
    </w:p>
    <w:p w14:paraId="55303BA3" w14:textId="6660F5A4" w:rsidR="001A1C0C" w:rsidRPr="00CE18BC" w:rsidRDefault="006F08AA" w:rsidP="00CE18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CE18BC">
        <w:rPr>
          <w:rFonts w:ascii="Lato" w:hAnsi="Lato" w:cstheme="minorHAnsi"/>
          <w:sz w:val="24"/>
          <w:szCs w:val="24"/>
        </w:rPr>
        <w:t>art. 9 ust. 2 lit g)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483E99" w:rsidRPr="00CE18BC">
        <w:rPr>
          <w:rFonts w:ascii="Lato" w:hAnsi="Lato" w:cstheme="minorHAnsi"/>
          <w:sz w:val="24"/>
          <w:szCs w:val="24"/>
        </w:rPr>
        <w:t>, w związku z obowiązkami prawnymi określonymi w:</w:t>
      </w:r>
    </w:p>
    <w:p w14:paraId="5DD32747" w14:textId="77777777" w:rsidR="00483E99" w:rsidRPr="00CE18BC" w:rsidRDefault="00483E99" w:rsidP="00CE18BC">
      <w:pPr>
        <w:pStyle w:val="Akapitzlist"/>
        <w:numPr>
          <w:ilvl w:val="1"/>
          <w:numId w:val="6"/>
        </w:numPr>
        <w:spacing w:line="360" w:lineRule="auto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CE18BC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 xml:space="preserve">art. 302 Traktatu o funkcjonowaniu Unii Europejskiej (wersja skonsolidowana) (Dz. Urz. UE C 202/3 z dnia 7.06.2016 r.), </w:t>
      </w:r>
    </w:p>
    <w:p w14:paraId="4C006094" w14:textId="17A19386" w:rsidR="008C0DCA" w:rsidRPr="00CE18BC" w:rsidRDefault="00483E99" w:rsidP="00CE18BC">
      <w:pPr>
        <w:pStyle w:val="Akapitzlist"/>
        <w:numPr>
          <w:ilvl w:val="1"/>
          <w:numId w:val="6"/>
        </w:numPr>
        <w:spacing w:after="0" w:line="360" w:lineRule="auto"/>
        <w:jc w:val="both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CE18BC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>art. 18a ust. 1 pkt 5 w związku z art. 19 i art. 20 ustawy z dnia 8 października 2010 r. o współpracy Rady Ministrów z Prezydentem Rzeczypospolitej Polskiej oraz Sejmem i Senatem w sprawach związanych z członkostwem Rzeczypospolitej Polskiej w Unii Europejskiej (Dz. U. z 2024 r. poz. 1379)</w:t>
      </w:r>
      <w:r w:rsidR="00185E36" w:rsidRPr="00CE18BC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>.</w:t>
      </w:r>
    </w:p>
    <w:p w14:paraId="24E2670F" w14:textId="00BB67AC" w:rsidR="00821E6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 xml:space="preserve">Przetwarzanie Twoich danych obejmuje </w:t>
      </w:r>
      <w:r w:rsidR="008C0DCA" w:rsidRPr="00CE18BC">
        <w:rPr>
          <w:rFonts w:ascii="Lato" w:hAnsi="Lato"/>
          <w:sz w:val="24"/>
          <w:szCs w:val="24"/>
        </w:rPr>
        <w:t>kategorie ściśle wskazane w powyższej tabeli.</w:t>
      </w:r>
    </w:p>
    <w:p w14:paraId="1E3B090C" w14:textId="1B9532A7" w:rsidR="00821E6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color w:val="000000"/>
          <w:sz w:val="24"/>
          <w:szCs w:val="24"/>
        </w:rPr>
      </w:pPr>
      <w:r w:rsidRPr="00CE18BC">
        <w:rPr>
          <w:rFonts w:ascii="Lato" w:hAnsi="Lato"/>
          <w:color w:val="000000"/>
          <w:sz w:val="24"/>
          <w:szCs w:val="24"/>
        </w:rPr>
        <w:lastRenderedPageBreak/>
        <w:t xml:space="preserve">Twoje dane osobowe przetwarzane będą w celu </w:t>
      </w:r>
      <w:r w:rsidR="008C0DCA" w:rsidRPr="00CE18BC">
        <w:rPr>
          <w:rFonts w:ascii="Lato" w:hAnsi="Lato"/>
          <w:color w:val="000000"/>
          <w:sz w:val="24"/>
          <w:szCs w:val="24"/>
        </w:rPr>
        <w:t>wyłonienia kandydatów na członków Europejskiego Komitetu Ekonomiczno-Społecznego na kadencję 2025 – 2030.</w:t>
      </w:r>
    </w:p>
    <w:p w14:paraId="50799C82" w14:textId="1F689450" w:rsidR="00821E6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W związku z przetwarzaniem danych osobowych w celu wskazanym powyżej, Twoje dane osobowe mogą być udostępniane innym odbiorcom lub kategoriom odbiorców. Odbiorcami danych osobowych mogą być</w:t>
      </w:r>
      <w:r w:rsidR="008C0DCA" w:rsidRPr="00CE18BC">
        <w:rPr>
          <w:rFonts w:ascii="Lato" w:hAnsi="Lato"/>
          <w:sz w:val="24"/>
          <w:szCs w:val="24"/>
        </w:rPr>
        <w:t xml:space="preserve"> </w:t>
      </w:r>
      <w:r w:rsidRPr="00CE18BC">
        <w:rPr>
          <w:rFonts w:ascii="Lato" w:hAnsi="Lato"/>
          <w:sz w:val="24"/>
          <w:szCs w:val="24"/>
        </w:rPr>
        <w:t>podmioty upoważnione do pozyskania Twoich danych osobowych na podstawie odpowiednich przepisów prawa;</w:t>
      </w:r>
    </w:p>
    <w:p w14:paraId="3EA8C0C3" w14:textId="4EBD9BB3" w:rsidR="00821E6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Twoje dane osobowe będą przechowywane przez okres niezbędny do realizacji wskazanego powyżej celu, w tym przez wymagany okres archiwizacji zgodny z kategorią archiwalną, wynikającą z jednolitego rzeczowego wykazu akt organów administracji rządowej w Ministerstwie Rodziny Pracy i Polityki Społecznej.</w:t>
      </w:r>
    </w:p>
    <w:p w14:paraId="6AF7D885" w14:textId="77777777" w:rsidR="00821E6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W związku z przetwarzaniem przez Administratora danych osobowych przysługuje Ci:</w:t>
      </w:r>
    </w:p>
    <w:p w14:paraId="413A64CC" w14:textId="77777777" w:rsidR="00821E6C" w:rsidRPr="00CE18BC" w:rsidRDefault="00821E6C" w:rsidP="00CE18BC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prawo dostępu do treści danych osobowych, na podstawie art. 15 Rozporządzenia;</w:t>
      </w:r>
    </w:p>
    <w:p w14:paraId="7839B0F6" w14:textId="77777777" w:rsidR="00821E6C" w:rsidRPr="00CE18BC" w:rsidRDefault="00821E6C" w:rsidP="00CE18BC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prawo do sprostowania danych osobowych, na podstawie art. 16 Rozporządzenia;</w:t>
      </w:r>
    </w:p>
    <w:p w14:paraId="5846B8D0" w14:textId="77777777" w:rsidR="00821E6C" w:rsidRPr="00CE18BC" w:rsidRDefault="00821E6C" w:rsidP="00CE18BC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 xml:space="preserve">prawo do usunięcia danych osobowych, na podstawie art. 17 Rozporządzenia; </w:t>
      </w:r>
    </w:p>
    <w:p w14:paraId="2C2CEFB0" w14:textId="77777777" w:rsidR="00821E6C" w:rsidRPr="00CE18BC" w:rsidRDefault="00821E6C" w:rsidP="00CE18BC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 xml:space="preserve">prawo do ograniczenia przetwarzania danych osobowych, na podstawie art. 18 Rozporządzenia; </w:t>
      </w:r>
    </w:p>
    <w:p w14:paraId="52F3EA89" w14:textId="77777777" w:rsidR="00821E6C" w:rsidRPr="00CE18BC" w:rsidRDefault="00821E6C" w:rsidP="00CE18BC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 xml:space="preserve">prawo do przenoszenia danych osobowych, na podstawie art. 20 Rozporządzenia; </w:t>
      </w:r>
    </w:p>
    <w:p w14:paraId="34A77816" w14:textId="00ACBDFB" w:rsidR="00821E6C" w:rsidRPr="00CE18BC" w:rsidRDefault="00821E6C" w:rsidP="00CE18BC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prawo wniesienia sprzeciwu wobec przetwarzania danych osobowych, na podstawie art. 21 Rozporządzenia.</w:t>
      </w:r>
    </w:p>
    <w:p w14:paraId="59F65688" w14:textId="7E00F3E3" w:rsidR="00821E6C" w:rsidRPr="00CE18BC" w:rsidRDefault="00821E6C" w:rsidP="00CE18BC">
      <w:pPr>
        <w:spacing w:line="360" w:lineRule="auto"/>
        <w:ind w:left="360" w:firstLine="57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(</w:t>
      </w:r>
      <w:r w:rsidRPr="00CE18BC">
        <w:rPr>
          <w:rFonts w:ascii="Lato" w:hAnsi="Lato"/>
          <w:b/>
          <w:sz w:val="24"/>
          <w:szCs w:val="24"/>
        </w:rPr>
        <w:t>Uwaga</w:t>
      </w:r>
      <w:r w:rsidRPr="00CE18BC">
        <w:rPr>
          <w:rFonts w:ascii="Lato" w:hAnsi="Lato"/>
          <w:sz w:val="24"/>
          <w:szCs w:val="24"/>
        </w:rPr>
        <w:t>: realizacja powyższych praw musi być zgodna z przepisami prawa, na podstawie których odbywa się przetwarzanie danych osobowych, a także m. in. z zasadami wynikającymi z kodeksu postępowania administracyjnego i zasadami archiwizacji).</w:t>
      </w:r>
    </w:p>
    <w:p w14:paraId="0F61F118" w14:textId="23B6540D" w:rsidR="00821E6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Masz prawo wniesienia skargi do organu nadzorczego tj. Prezesa Urzędu Ochrony Danych Osobowych, gdy uznasz, że przetwarzanie danych osobowych narusza przepisy Rozporządzenia.</w:t>
      </w:r>
    </w:p>
    <w:p w14:paraId="2A33168F" w14:textId="77777777" w:rsidR="001A1C0C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lastRenderedPageBreak/>
        <w:t xml:space="preserve">Podanie przez Ciebie danych osobowych jest warunkiem uczestnictwa w </w:t>
      </w:r>
      <w:r w:rsidR="006C25C8" w:rsidRPr="00CE18BC">
        <w:rPr>
          <w:rFonts w:ascii="Lato" w:hAnsi="Lato"/>
          <w:sz w:val="24"/>
          <w:szCs w:val="24"/>
        </w:rPr>
        <w:t xml:space="preserve">procedurze wyłaniania kandydatów na członków </w:t>
      </w:r>
      <w:r w:rsidR="006C25C8" w:rsidRPr="00CE18BC">
        <w:rPr>
          <w:rFonts w:ascii="Lato" w:hAnsi="Lato"/>
          <w:color w:val="000000"/>
          <w:sz w:val="24"/>
          <w:szCs w:val="24"/>
        </w:rPr>
        <w:t>Europejskiego Komitetu Ekonomiczno-Społecznego na kadencję 2025 – 2030</w:t>
      </w:r>
      <w:r w:rsidR="004F7931" w:rsidRPr="00CE18BC">
        <w:rPr>
          <w:rFonts w:ascii="Lato" w:hAnsi="Lato"/>
          <w:color w:val="000000"/>
          <w:sz w:val="24"/>
          <w:szCs w:val="24"/>
        </w:rPr>
        <w:t>.</w:t>
      </w:r>
    </w:p>
    <w:p w14:paraId="4C725BFA" w14:textId="0CEAC745" w:rsidR="0071410D" w:rsidRPr="00CE18BC" w:rsidRDefault="00821E6C" w:rsidP="00CE18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E18BC">
        <w:rPr>
          <w:rFonts w:ascii="Lato" w:hAnsi="Lato"/>
          <w:sz w:val="24"/>
          <w:szCs w:val="24"/>
        </w:rPr>
        <w:t>Twoje dane osobowe nie będą przetwarzane w sposób zautomatyzowany, w tym również w formie profilowania.</w:t>
      </w:r>
    </w:p>
    <w:sectPr w:rsidR="0071410D" w:rsidRPr="00CE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24C2E" w14:textId="77777777" w:rsidR="004C508E" w:rsidRDefault="004C508E" w:rsidP="0071410D">
      <w:pPr>
        <w:spacing w:after="0" w:line="240" w:lineRule="auto"/>
      </w:pPr>
      <w:r>
        <w:separator/>
      </w:r>
    </w:p>
  </w:endnote>
  <w:endnote w:type="continuationSeparator" w:id="0">
    <w:p w14:paraId="16F8890A" w14:textId="77777777" w:rsidR="004C508E" w:rsidRDefault="004C508E" w:rsidP="0071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B9778" w14:textId="77777777" w:rsidR="004C508E" w:rsidRDefault="004C508E" w:rsidP="0071410D">
      <w:pPr>
        <w:spacing w:after="0" w:line="240" w:lineRule="auto"/>
      </w:pPr>
      <w:r>
        <w:separator/>
      </w:r>
    </w:p>
  </w:footnote>
  <w:footnote w:type="continuationSeparator" w:id="0">
    <w:p w14:paraId="239DDA2B" w14:textId="77777777" w:rsidR="004C508E" w:rsidRDefault="004C508E" w:rsidP="0071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1" w15:restartNumberingAfterBreak="0">
    <w:nsid w:val="259A31C7"/>
    <w:multiLevelType w:val="hybridMultilevel"/>
    <w:tmpl w:val="47F87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6BE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3" w15:restartNumberingAfterBreak="0">
    <w:nsid w:val="6C3A4AA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4" w15:restartNumberingAfterBreak="0">
    <w:nsid w:val="6D5C3AA6"/>
    <w:multiLevelType w:val="hybridMultilevel"/>
    <w:tmpl w:val="839EA5E8"/>
    <w:lvl w:ilvl="0" w:tplc="4CE8E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44014150">
    <w:abstractNumId w:val="0"/>
  </w:num>
  <w:num w:numId="2" w16cid:durableId="507795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332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7234460">
    <w:abstractNumId w:val="5"/>
  </w:num>
  <w:num w:numId="5" w16cid:durableId="2072382792">
    <w:abstractNumId w:val="3"/>
  </w:num>
  <w:num w:numId="6" w16cid:durableId="1258751766">
    <w:abstractNumId w:val="2"/>
  </w:num>
  <w:num w:numId="7" w16cid:durableId="2056856279">
    <w:abstractNumId w:val="1"/>
  </w:num>
  <w:num w:numId="8" w16cid:durableId="65977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63"/>
    <w:rsid w:val="00185E36"/>
    <w:rsid w:val="001A1C0C"/>
    <w:rsid w:val="001C547D"/>
    <w:rsid w:val="00262122"/>
    <w:rsid w:val="002E40C0"/>
    <w:rsid w:val="00302472"/>
    <w:rsid w:val="00320B38"/>
    <w:rsid w:val="003555BA"/>
    <w:rsid w:val="003C1EAE"/>
    <w:rsid w:val="00433466"/>
    <w:rsid w:val="00444C78"/>
    <w:rsid w:val="00453D29"/>
    <w:rsid w:val="00483E99"/>
    <w:rsid w:val="004C508E"/>
    <w:rsid w:val="004E309E"/>
    <w:rsid w:val="004F7931"/>
    <w:rsid w:val="00540A18"/>
    <w:rsid w:val="005444BE"/>
    <w:rsid w:val="00603106"/>
    <w:rsid w:val="006661C6"/>
    <w:rsid w:val="006A4F20"/>
    <w:rsid w:val="006B1969"/>
    <w:rsid w:val="006C25C8"/>
    <w:rsid w:val="006E4FCB"/>
    <w:rsid w:val="006F08AA"/>
    <w:rsid w:val="0071410D"/>
    <w:rsid w:val="00764C0A"/>
    <w:rsid w:val="007A4507"/>
    <w:rsid w:val="00821E6C"/>
    <w:rsid w:val="008501BA"/>
    <w:rsid w:val="008C0DCA"/>
    <w:rsid w:val="008D4541"/>
    <w:rsid w:val="00971F28"/>
    <w:rsid w:val="00A379B7"/>
    <w:rsid w:val="00A733AD"/>
    <w:rsid w:val="00BA49C6"/>
    <w:rsid w:val="00BD395B"/>
    <w:rsid w:val="00CA45BC"/>
    <w:rsid w:val="00CE18BC"/>
    <w:rsid w:val="00DB692F"/>
    <w:rsid w:val="00E800C9"/>
    <w:rsid w:val="00EA6E63"/>
    <w:rsid w:val="00F114CC"/>
    <w:rsid w:val="00F178E6"/>
    <w:rsid w:val="00F22335"/>
    <w:rsid w:val="00F318C8"/>
    <w:rsid w:val="00F37199"/>
    <w:rsid w:val="00F86D5F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8E40"/>
  <w15:chartTrackingRefBased/>
  <w15:docId w15:val="{CFB05583-9C02-4D85-A673-C08DB8C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10D"/>
  </w:style>
  <w:style w:type="paragraph" w:styleId="Stopka">
    <w:name w:val="footer"/>
    <w:basedOn w:val="Normalny"/>
    <w:link w:val="Stopka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10D"/>
  </w:style>
  <w:style w:type="character" w:styleId="Hipercze">
    <w:name w:val="Hyperlink"/>
    <w:uiPriority w:val="99"/>
    <w:semiHidden/>
    <w:unhideWhenUsed/>
    <w:rsid w:val="00821E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E6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1E6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4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4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4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CC73-3284-4DB1-8A32-2FB64CF7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Leonarcik-Laszkiewicz Małgorzata</dc:creator>
  <cp:keywords/>
  <dc:description/>
  <cp:lastModifiedBy>Gierlach Piotr</cp:lastModifiedBy>
  <cp:revision>4</cp:revision>
  <dcterms:created xsi:type="dcterms:W3CDTF">2025-01-20T14:42:00Z</dcterms:created>
  <dcterms:modified xsi:type="dcterms:W3CDTF">2025-01-28T09:48:00Z</dcterms:modified>
</cp:coreProperties>
</file>