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FF27" w14:textId="2F2109EE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 xml:space="preserve">Olsztyn, </w:t>
      </w:r>
      <w:r w:rsidR="000830D4">
        <w:rPr>
          <w:rFonts w:asciiTheme="minorHAnsi" w:hAnsiTheme="minorHAnsi" w:cstheme="minorHAnsi"/>
        </w:rPr>
        <w:t>10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3615C1AD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</w:t>
      </w:r>
      <w:r w:rsidR="000830D4">
        <w:rPr>
          <w:rFonts w:asciiTheme="minorHAnsi" w:hAnsiTheme="minorHAnsi" w:cstheme="minorHAnsi"/>
        </w:rPr>
        <w:t>1</w:t>
      </w:r>
      <w:r w:rsidR="006115A4">
        <w:rPr>
          <w:rFonts w:asciiTheme="minorHAnsi" w:hAnsiTheme="minorHAnsi" w:cstheme="minorHAnsi"/>
        </w:rPr>
        <w:t>3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52575E96" w14:textId="2E779DC3" w:rsidR="00C13B7B" w:rsidRPr="0097440D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97440D">
        <w:rPr>
          <w:rFonts w:asciiTheme="minorHAnsi" w:hAnsiTheme="minorHAnsi" w:cstheme="minorHAnsi"/>
          <w:b/>
        </w:rPr>
        <w:t>OBWIESZCZENIE</w:t>
      </w:r>
    </w:p>
    <w:p w14:paraId="1E18C309" w14:textId="36FEEB64" w:rsidR="00C13B7B" w:rsidRPr="0097440D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43FAEE9C" w:rsidR="00C13B7B" w:rsidRPr="0097440D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97440D">
        <w:rPr>
          <w:rFonts w:asciiTheme="minorHAnsi" w:hAnsiTheme="minorHAnsi" w:cstheme="minorHAnsi"/>
        </w:rPr>
        <w:t xml:space="preserve">Na podstawie art. 8 ust. 1 pkt </w:t>
      </w:r>
      <w:r w:rsidR="00551E05">
        <w:rPr>
          <w:rFonts w:asciiTheme="minorHAnsi" w:hAnsiTheme="minorHAnsi" w:cstheme="minorHAnsi"/>
        </w:rPr>
        <w:t>3</w:t>
      </w:r>
      <w:r w:rsidRPr="0097440D">
        <w:rPr>
          <w:rFonts w:asciiTheme="minorHAnsi" w:hAnsiTheme="minorHAnsi" w:cstheme="minorHAnsi"/>
        </w:rPr>
        <w:t xml:space="preserve">, w związku z art. 19a ust.1 i 19b ust.1 ustawy z dnia                              24 kwietnia 2009 r. o inwestycjach w zakresie terminalu </w:t>
      </w:r>
      <w:proofErr w:type="spellStart"/>
      <w:r w:rsidRPr="0097440D">
        <w:rPr>
          <w:rFonts w:asciiTheme="minorHAnsi" w:hAnsiTheme="minorHAnsi" w:cstheme="minorHAnsi"/>
        </w:rPr>
        <w:t>regazyfikacyjnego</w:t>
      </w:r>
      <w:proofErr w:type="spellEnd"/>
      <w:r w:rsidRPr="0097440D">
        <w:rPr>
          <w:rFonts w:asciiTheme="minorHAnsi" w:hAnsiTheme="minorHAnsi" w:cstheme="minorHAnsi"/>
        </w:rPr>
        <w:t xml:space="preserve"> skroplonego gazu ziemnego  w Świnoujściu (Dz.U. z 2021 r., poz. 1836 ze zmianami)</w:t>
      </w:r>
      <w:r w:rsidR="0097440D">
        <w:rPr>
          <w:rFonts w:asciiTheme="minorHAnsi" w:hAnsiTheme="minorHAnsi" w:cstheme="minorHAnsi"/>
        </w:rPr>
        <w:t>,</w:t>
      </w:r>
    </w:p>
    <w:p w14:paraId="469D8E55" w14:textId="77777777" w:rsidR="0097440D" w:rsidRDefault="0097440D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</w:p>
    <w:p w14:paraId="256A2560" w14:textId="77777777" w:rsidR="0097440D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  <w:r w:rsidRPr="0097440D">
        <w:rPr>
          <w:rFonts w:asciiTheme="minorHAnsi" w:hAnsiTheme="minorHAnsi" w:cstheme="minorHAnsi"/>
          <w:b/>
        </w:rPr>
        <w:t>Wojewod</w:t>
      </w:r>
      <w:r w:rsidR="0097440D" w:rsidRPr="0097440D">
        <w:rPr>
          <w:rFonts w:asciiTheme="minorHAnsi" w:hAnsiTheme="minorHAnsi" w:cstheme="minorHAnsi"/>
          <w:b/>
        </w:rPr>
        <w:t>a</w:t>
      </w:r>
      <w:r w:rsidRPr="0097440D">
        <w:rPr>
          <w:rFonts w:asciiTheme="minorHAnsi" w:hAnsiTheme="minorHAnsi" w:cstheme="minorHAnsi"/>
          <w:b/>
        </w:rPr>
        <w:t xml:space="preserve"> Warmińsko-Mazurski</w:t>
      </w:r>
      <w:r w:rsidRPr="0097440D">
        <w:rPr>
          <w:rFonts w:asciiTheme="minorHAnsi" w:hAnsiTheme="minorHAnsi" w:cstheme="minorHAnsi"/>
        </w:rPr>
        <w:t xml:space="preserve"> </w:t>
      </w:r>
    </w:p>
    <w:p w14:paraId="31ADFF2A" w14:textId="2C857817" w:rsidR="001568CB" w:rsidRPr="0097440D" w:rsidRDefault="001568C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</w:p>
    <w:p w14:paraId="00C1498D" w14:textId="509F98F1" w:rsidR="008D3833" w:rsidRPr="0097440D" w:rsidRDefault="0097440D" w:rsidP="002E424B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>
        <w:rPr>
          <w:rFonts w:asciiTheme="minorHAnsi" w:eastAsia="Palatino Linotype" w:hAnsiTheme="minorHAnsi" w:cstheme="minorHAnsi"/>
          <w:sz w:val="24"/>
          <w:szCs w:val="24"/>
        </w:rPr>
        <w:t xml:space="preserve">zawiadamia,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że na wniosek </w:t>
      </w:r>
      <w:r w:rsidR="000C1FAD" w:rsidRPr="0097440D">
        <w:rPr>
          <w:rFonts w:asciiTheme="minorHAnsi" w:eastAsia="Palatino Linotype" w:hAnsiTheme="minorHAnsi" w:cstheme="minorHAnsi"/>
          <w:sz w:val="24"/>
          <w:szCs w:val="24"/>
        </w:rPr>
        <w:t>pełnomocnik</w:t>
      </w:r>
      <w:r w:rsidR="003808E5" w:rsidRPr="0097440D">
        <w:rPr>
          <w:rFonts w:asciiTheme="minorHAnsi" w:eastAsia="Palatino Linotype" w:hAnsiTheme="minorHAnsi" w:cstheme="minorHAnsi"/>
          <w:sz w:val="24"/>
          <w:szCs w:val="24"/>
        </w:rPr>
        <w:t>a</w:t>
      </w:r>
      <w:r w:rsidR="000C1FAD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>Polskiej Spółki Gazownictwa</w:t>
      </w:r>
      <w:r w:rsidR="00C13B7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sp. z o.o., 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  </w:t>
      </w:r>
      <w:r w:rsidR="001568C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ul. Wojciecha Bandrowskiego 16, 33-100 Tarnów, zostało wszczęte postępowanie administracyjne w sprawie wydania decyzji o </w:t>
      </w:r>
      <w:r w:rsidR="0019128A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EC0B56" w:rsidRPr="0097440D">
        <w:rPr>
          <w:rFonts w:asciiTheme="minorHAnsi" w:eastAsia="Palatino Linotype" w:hAnsiTheme="minorHAnsi" w:cstheme="minorHAnsi"/>
          <w:sz w:val="24"/>
          <w:szCs w:val="24"/>
        </w:rPr>
        <w:t>zezwoleniu na wejście na teren nieruchomości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>:</w:t>
      </w:r>
    </w:p>
    <w:p w14:paraId="26C66236" w14:textId="77777777" w:rsidR="006115A4" w:rsidRPr="006115A4" w:rsidRDefault="00F931E0" w:rsidP="006115A4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- </w:t>
      </w:r>
      <w:r w:rsidR="000830D4" w:rsidRPr="000830D4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6115A4" w:rsidRPr="006115A4">
        <w:rPr>
          <w:rFonts w:asciiTheme="minorHAnsi" w:eastAsia="Palatino Linotype" w:hAnsiTheme="minorHAnsi" w:cstheme="minorHAnsi"/>
          <w:sz w:val="24"/>
          <w:szCs w:val="24"/>
        </w:rPr>
        <w:t xml:space="preserve">działka nr 358 obręb 0031 Nowa Wieś Ełcka, gmina Ełk, powiat ełcki, </w:t>
      </w:r>
    </w:p>
    <w:p w14:paraId="1D3524A4" w14:textId="77777777" w:rsidR="006115A4" w:rsidRDefault="006115A4" w:rsidP="006115A4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 w:rsidRPr="006115A4">
        <w:rPr>
          <w:rFonts w:asciiTheme="minorHAnsi" w:eastAsia="Palatino Linotype" w:hAnsiTheme="minorHAnsi" w:cstheme="minorHAnsi"/>
          <w:sz w:val="24"/>
          <w:szCs w:val="24"/>
        </w:rPr>
        <w:t>- działka nr 330 obręb 0031 Nowa Wieś Ełcka, gmina Ełk, powiat ełcki,</w:t>
      </w:r>
      <w:r w:rsidRPr="006115A4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</w:p>
    <w:p w14:paraId="6647C2C3" w14:textId="0D962347" w:rsidR="00F931E0" w:rsidRPr="0097440D" w:rsidRDefault="00F931E0" w:rsidP="006115A4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>(</w:t>
      </w:r>
      <w:r w:rsidR="000830D4" w:rsidRPr="000830D4">
        <w:rPr>
          <w:rFonts w:asciiTheme="minorHAnsi" w:eastAsia="Palatino Linotype" w:hAnsiTheme="minorHAnsi" w:cstheme="minorHAnsi"/>
          <w:sz w:val="24"/>
          <w:szCs w:val="24"/>
        </w:rPr>
        <w:t xml:space="preserve">numer księgi wieczystej </w:t>
      </w:r>
      <w:r w:rsidR="006875AC" w:rsidRPr="006875AC">
        <w:rPr>
          <w:rFonts w:asciiTheme="minorHAnsi" w:eastAsia="Palatino Linotype" w:hAnsiTheme="minorHAnsi" w:cstheme="minorHAnsi"/>
          <w:sz w:val="24"/>
          <w:szCs w:val="24"/>
        </w:rPr>
        <w:t>OL1E/</w:t>
      </w:r>
      <w:r w:rsidR="006115A4">
        <w:rPr>
          <w:rFonts w:asciiTheme="minorHAnsi" w:eastAsia="Palatino Linotype" w:hAnsiTheme="minorHAnsi" w:cstheme="minorHAnsi"/>
          <w:sz w:val="24"/>
          <w:szCs w:val="24"/>
        </w:rPr>
        <w:t>00008346</w:t>
      </w:r>
      <w:r w:rsidR="006875AC" w:rsidRPr="006875AC">
        <w:rPr>
          <w:rFonts w:asciiTheme="minorHAnsi" w:eastAsia="Palatino Linotype" w:hAnsiTheme="minorHAnsi" w:cstheme="minorHAnsi"/>
          <w:sz w:val="24"/>
          <w:szCs w:val="24"/>
        </w:rPr>
        <w:t>/</w:t>
      </w:r>
      <w:r w:rsidR="006115A4">
        <w:rPr>
          <w:rFonts w:asciiTheme="minorHAnsi" w:eastAsia="Palatino Linotype" w:hAnsiTheme="minorHAnsi" w:cstheme="minorHAnsi"/>
          <w:sz w:val="24"/>
          <w:szCs w:val="24"/>
        </w:rPr>
        <w:t>6</w:t>
      </w:r>
      <w:bookmarkStart w:id="0" w:name="_GoBack"/>
      <w:bookmarkEnd w:id="0"/>
      <w:r w:rsidRPr="0097440D">
        <w:rPr>
          <w:rFonts w:asciiTheme="minorHAnsi" w:eastAsia="Palatino Linotype" w:hAnsiTheme="minorHAnsi" w:cstheme="minorHAnsi"/>
          <w:sz w:val="24"/>
          <w:szCs w:val="24"/>
        </w:rPr>
        <w:t>)</w:t>
      </w:r>
      <w:r w:rsidR="00B52EA1">
        <w:rPr>
          <w:rFonts w:asciiTheme="minorHAnsi" w:eastAsia="Palatino Linotype" w:hAnsiTheme="minorHAnsi" w:cstheme="minorHAnsi"/>
          <w:sz w:val="24"/>
          <w:szCs w:val="24"/>
        </w:rPr>
        <w:t>,</w:t>
      </w:r>
    </w:p>
    <w:p w14:paraId="31ADFF30" w14:textId="4B38198C" w:rsidR="00EC0B56" w:rsidRPr="0097440D" w:rsidRDefault="00A05CAB" w:rsidP="00C90953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>w celu przeprowadzenia prac geologicznych</w:t>
      </w:r>
      <w:r w:rsidR="00702788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(w tym dokonanie odwiertów)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w związku 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z rea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li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zacj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inwestycji</w:t>
      </w:r>
      <w:r w:rsidR="00236DC2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p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 xml:space="preserve">n.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„ Budowa gazoci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045C43" w:rsidRPr="0097440D">
        <w:rPr>
          <w:rFonts w:asciiTheme="minorHAnsi" w:eastAsia="Palatino Linotype" w:hAnsiTheme="minorHAnsi" w:cstheme="minorHAnsi"/>
          <w:sz w:val="24"/>
          <w:szCs w:val="24"/>
        </w:rPr>
        <w:t>gu Konopki - Eł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k - Mr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gowo wraz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z infrastruktur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niezb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ę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dn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ą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do jego obs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ł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ugi na</w:t>
      </w:r>
      <w:r w:rsidR="00231808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terenie wojew</w:t>
      </w:r>
      <w:r w:rsidR="00C33499" w:rsidRPr="0097440D">
        <w:rPr>
          <w:rFonts w:asciiTheme="minorHAnsi" w:eastAsia="Palatino Linotype" w:hAnsiTheme="minorHAnsi" w:cstheme="minorHAnsi"/>
          <w:sz w:val="24"/>
          <w:szCs w:val="24"/>
        </w:rPr>
        <w:t>ó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dztw mazowieckiego, podlaskiego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       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i warmi</w:t>
      </w:r>
      <w:r w:rsidR="00866BC0" w:rsidRPr="0097440D">
        <w:rPr>
          <w:rFonts w:asciiTheme="minorHAnsi" w:eastAsia="Palatino Linotype" w:hAnsiTheme="minorHAnsi" w:cstheme="minorHAnsi"/>
          <w:sz w:val="24"/>
          <w:szCs w:val="24"/>
        </w:rPr>
        <w:t>ń</w:t>
      </w:r>
      <w:r w:rsidR="002E424B" w:rsidRPr="0097440D">
        <w:rPr>
          <w:rFonts w:asciiTheme="minorHAnsi" w:eastAsia="Palatino Linotype" w:hAnsiTheme="minorHAnsi" w:cstheme="minorHAnsi"/>
          <w:sz w:val="24"/>
          <w:szCs w:val="24"/>
        </w:rPr>
        <w:t>sko-mazurskiego ".</w:t>
      </w:r>
    </w:p>
    <w:p w14:paraId="3B1849D3" w14:textId="77777777" w:rsidR="00402391" w:rsidRPr="0097440D" w:rsidRDefault="00402391" w:rsidP="004F2554">
      <w:pPr>
        <w:spacing w:after="0" w:line="30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1ADFF31" w14:textId="3A8FD62D" w:rsidR="001539E7" w:rsidRPr="0097440D" w:rsidRDefault="004F2554" w:rsidP="004F2554">
      <w:pPr>
        <w:spacing w:after="0" w:line="30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Nieuregulowany stan prawny nieruchomości nie stanowi przeszkody do wszczęcia i prowadzenia niniejszego postępowania.</w:t>
      </w:r>
    </w:p>
    <w:p w14:paraId="31ADFF32" w14:textId="77777777" w:rsidR="002D0B17" w:rsidRPr="0097440D" w:rsidRDefault="002D0B17" w:rsidP="00AE41DA">
      <w:pPr>
        <w:autoSpaceDE w:val="0"/>
        <w:spacing w:after="0" w:line="30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77777777" w:rsidR="002D0B17" w:rsidRPr="0097440D" w:rsidRDefault="002D0B17" w:rsidP="002D0B17">
      <w:pPr>
        <w:autoSpaceDE w:val="0"/>
        <w:spacing w:after="0" w:line="30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a)  zbycie własności lub prawa użytkowania wieczystego nieruchomości objętej wnioskiem o wydanie decyzji o ustaleniu lokalizacji inwestycji w zakresie terminalu,</w:t>
      </w:r>
    </w:p>
    <w:p w14:paraId="31ADFF34" w14:textId="77777777" w:rsidR="002D0B17" w:rsidRPr="0097440D" w:rsidRDefault="002D0B17" w:rsidP="002D0B17">
      <w:pPr>
        <w:autoSpaceDE w:val="0"/>
        <w:spacing w:after="0" w:line="30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97440D" w:rsidRDefault="002D0B17" w:rsidP="002D0B17">
      <w:pPr>
        <w:autoSpaceDE w:val="0"/>
        <w:spacing w:after="0" w:line="30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-    nabywca, a w przypadku, o którym mowa w pkt a), nabywca i zbywca, są obowiązani do zgłoszenia Wojewodzie Warmińsko - Mazurskiemu danych nowego właściciela lub użytkownika wieczystego.</w:t>
      </w:r>
      <w:r w:rsidR="008D3833"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7440D">
        <w:rPr>
          <w:rFonts w:asciiTheme="minorHAnsi" w:hAnsiTheme="minorHAnsi" w:cstheme="minorHAns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97440D" w:rsidRDefault="002D0B17" w:rsidP="002D0B17">
      <w:pPr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</w:p>
    <w:p w14:paraId="31ADFF37" w14:textId="4238FA08" w:rsidR="002D0B17" w:rsidRPr="0097440D" w:rsidRDefault="002D0B17" w:rsidP="00402391">
      <w:pPr>
        <w:autoSpaceDE w:val="0"/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lastRenderedPageBreak/>
        <w:t>W związku z powyższym, zgodnie z art. 10 §1 ustawy z dnia 14 czerwca 1960 r. Kodeks postępowania administracyjnego (Dz. U. z 2022 r., poz. 200</w:t>
      </w:r>
      <w:r w:rsidR="00402391" w:rsidRPr="0097440D">
        <w:rPr>
          <w:rFonts w:asciiTheme="minorHAnsi" w:eastAsia="Palatino Linotype" w:hAnsiTheme="minorHAnsi" w:cstheme="minorHAnsi"/>
          <w:sz w:val="24"/>
          <w:szCs w:val="24"/>
        </w:rPr>
        <w:t>0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 ze zmianami) strony postępowania mają prawo do czynnego udziału w każdym stadium postępowania mogą, 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                  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Pr="0097440D">
          <w:rPr>
            <w:rFonts w:asciiTheme="minorHAnsi" w:eastAsia="Palatino Linotype" w:hAnsiTheme="minorHAnsi" w:cstheme="minorHAnsi"/>
            <w:sz w:val="24"/>
            <w:szCs w:val="24"/>
          </w:rPr>
          <w:t>adriana.stawicka.@uw.olsztyn.pl</w:t>
        </w:r>
      </w:hyperlink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 lub korespondencyjnie pocztą tradycyjną na adres: Warmińsko-Mazurski Urząd Wojewódzki w Olsztynie, Al. Marsz. J. Piłsudskiego 7/9, 10- 575 Olsztyn lub za pośrednictwem platformy </w:t>
      </w:r>
      <w:proofErr w:type="spellStart"/>
      <w:r w:rsidRPr="0097440D">
        <w:rPr>
          <w:rFonts w:asciiTheme="minorHAnsi" w:eastAsia="Palatino Linotype" w:hAnsiTheme="minorHAnsi" w:cstheme="minorHAnsi"/>
          <w:sz w:val="24"/>
          <w:szCs w:val="24"/>
        </w:rPr>
        <w:t>ePUAP</w:t>
      </w:r>
      <w:proofErr w:type="spellEnd"/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 www.epuap.gov.pl, adres skrytki /WMURZADWOJ/skrytka, poprzez platformę e-Obywatel https://obywatel.gov.pl/ePUAP.</w:t>
      </w:r>
    </w:p>
    <w:p w14:paraId="4B8E5CB7" w14:textId="77777777" w:rsidR="00402391" w:rsidRPr="0097440D" w:rsidRDefault="00402391" w:rsidP="002D0B17">
      <w:pPr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</w:p>
    <w:p w14:paraId="31ADFF39" w14:textId="1C905D95" w:rsidR="002D0B17" w:rsidRPr="0097440D" w:rsidRDefault="002D0B17" w:rsidP="002D0B17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97440D">
        <w:rPr>
          <w:rFonts w:asciiTheme="minorHAnsi" w:eastAsia="Palatino Linotype" w:hAnsiTheme="minorHAnsi" w:cstheme="minorHAns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 w:rsidRPr="0097440D">
        <w:rPr>
          <w:rFonts w:asciiTheme="minorHAnsi" w:eastAsia="Palatino Linotype" w:hAnsiTheme="minorHAnsi" w:cstheme="minorHAnsi"/>
          <w:sz w:val="24"/>
          <w:szCs w:val="24"/>
        </w:rPr>
        <w:t xml:space="preserve">   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>10-575 Olsztyn, w pokoju nr 32</w:t>
      </w:r>
      <w:r w:rsidR="005126FF">
        <w:rPr>
          <w:rFonts w:asciiTheme="minorHAnsi" w:eastAsia="Palatino Linotype" w:hAnsiTheme="minorHAnsi" w:cstheme="minorHAnsi"/>
          <w:sz w:val="24"/>
          <w:szCs w:val="24"/>
        </w:rPr>
        <w:t>7</w:t>
      </w:r>
      <w:r w:rsidRPr="0097440D">
        <w:rPr>
          <w:rFonts w:asciiTheme="minorHAnsi" w:eastAsia="Palatino Linotype" w:hAnsiTheme="minorHAnsi" w:cstheme="minorHAnsi"/>
          <w:sz w:val="24"/>
          <w:szCs w:val="24"/>
        </w:rPr>
        <w:t>.</w:t>
      </w:r>
    </w:p>
    <w:p w14:paraId="3A43BE25" w14:textId="77777777" w:rsidR="008D3833" w:rsidRPr="0097440D" w:rsidRDefault="008D3833" w:rsidP="00F5610D">
      <w:pPr>
        <w:pStyle w:val="WW-Tekstpodstawowywcity20"/>
        <w:spacing w:line="360" w:lineRule="auto"/>
        <w:ind w:firstLine="0"/>
        <w:jc w:val="both"/>
        <w:rPr>
          <w:rFonts w:asciiTheme="minorHAnsi" w:hAnsiTheme="minorHAnsi" w:cstheme="minorHAnsi"/>
          <w:u w:val="single"/>
        </w:rPr>
      </w:pPr>
    </w:p>
    <w:p w14:paraId="31ADFF3C" w14:textId="77777777" w:rsidR="002D0B17" w:rsidRPr="002D0B17" w:rsidRDefault="002D0B17" w:rsidP="002D0B17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up. Wojewody</w:t>
      </w:r>
    </w:p>
    <w:p w14:paraId="31ADFF3D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Izabela </w:t>
      </w:r>
      <w:proofErr w:type="spellStart"/>
      <w:r w:rsidRPr="002D0B17">
        <w:rPr>
          <w:rFonts w:cs="Calibri"/>
        </w:rPr>
        <w:t>Sielicka-Werner</w:t>
      </w:r>
      <w:proofErr w:type="spellEnd"/>
    </w:p>
    <w:p w14:paraId="31ADFF3E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Zastępca Dyrektora Wydziału                                         </w:t>
      </w:r>
    </w:p>
    <w:p w14:paraId="31ADFF3F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Infrastruktury i Nieruchomości</w:t>
      </w:r>
    </w:p>
    <w:p w14:paraId="31ADFF40" w14:textId="77777777" w:rsidR="001568CB" w:rsidRPr="00F5610D" w:rsidRDefault="002D0B17" w:rsidP="00F5610D">
      <w:pPr>
        <w:keepNext/>
        <w:autoSpaceDE w:val="0"/>
        <w:spacing w:after="0" w:line="300" w:lineRule="auto"/>
        <w:rPr>
          <w:rFonts w:asciiTheme="minorHAnsi" w:hAnsiTheme="minorHAnsi" w:cstheme="minorHAnsi"/>
          <w:i/>
        </w:rPr>
      </w:pPr>
      <w:r w:rsidRPr="002D0B17">
        <w:rPr>
          <w:rFonts w:asciiTheme="minorHAnsi" w:hAnsiTheme="minorHAnsi" w:cstheme="minorHAnsi"/>
        </w:rPr>
        <w:t xml:space="preserve">                                                                                                          /</w:t>
      </w:r>
      <w:r w:rsidRPr="002D0B17">
        <w:rPr>
          <w:rFonts w:asciiTheme="minorHAnsi" w:hAnsiTheme="minorHAnsi" w:cstheme="minorHAnsi"/>
          <w:i/>
        </w:rPr>
        <w:t>dokument podpisany elektronicznie</w:t>
      </w:r>
      <w:r w:rsidRPr="002D0B17">
        <w:rPr>
          <w:rFonts w:asciiTheme="minorHAnsi" w:hAnsiTheme="minorHAnsi" w:cstheme="minorHAnsi"/>
        </w:rPr>
        <w:t>/</w:t>
      </w:r>
    </w:p>
    <w:p w14:paraId="31ADFF43" w14:textId="77777777" w:rsidR="001568CB" w:rsidRPr="001568CB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D893B7" w14:textId="77777777" w:rsidR="008D3833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  <w:r w:rsidRPr="001568CB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5F26CF2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DAD666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A4E6906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AF484B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FC97F1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3A428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6487937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7009BB5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F5C7752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B26959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1ADFF4D" w14:textId="77777777" w:rsidR="0011658E" w:rsidRPr="00760A3D" w:rsidRDefault="0011658E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DD293" w14:textId="77777777" w:rsidR="002E4165" w:rsidRDefault="002E4165" w:rsidP="0050388A">
      <w:pPr>
        <w:spacing w:after="0" w:line="240" w:lineRule="auto"/>
      </w:pPr>
      <w:r>
        <w:separator/>
      </w:r>
    </w:p>
  </w:endnote>
  <w:endnote w:type="continuationSeparator" w:id="0">
    <w:p w14:paraId="6CEEEDD5" w14:textId="77777777" w:rsidR="002E4165" w:rsidRDefault="002E416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6115A4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6115A4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2E4165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31ADFF63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F931E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C3BF1" w14:textId="77777777" w:rsidR="002E4165" w:rsidRDefault="002E4165" w:rsidP="0050388A">
      <w:pPr>
        <w:spacing w:after="0" w:line="240" w:lineRule="auto"/>
      </w:pPr>
      <w:r>
        <w:separator/>
      </w:r>
    </w:p>
  </w:footnote>
  <w:footnote w:type="continuationSeparator" w:id="0">
    <w:p w14:paraId="64598210" w14:textId="77777777" w:rsidR="002E4165" w:rsidRDefault="002E416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C43"/>
    <w:rsid w:val="00057DB6"/>
    <w:rsid w:val="000654F6"/>
    <w:rsid w:val="00070512"/>
    <w:rsid w:val="000830D4"/>
    <w:rsid w:val="000A2822"/>
    <w:rsid w:val="000C1AC0"/>
    <w:rsid w:val="000C1FAD"/>
    <w:rsid w:val="000D0357"/>
    <w:rsid w:val="000D5FD3"/>
    <w:rsid w:val="00105A7C"/>
    <w:rsid w:val="0011658E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30CDC"/>
    <w:rsid w:val="00231808"/>
    <w:rsid w:val="00236DC2"/>
    <w:rsid w:val="0027501D"/>
    <w:rsid w:val="002960F6"/>
    <w:rsid w:val="002B4E9B"/>
    <w:rsid w:val="002B653B"/>
    <w:rsid w:val="002D0B17"/>
    <w:rsid w:val="002E3B87"/>
    <w:rsid w:val="002E4165"/>
    <w:rsid w:val="002E424B"/>
    <w:rsid w:val="00332C77"/>
    <w:rsid w:val="003808E5"/>
    <w:rsid w:val="00396115"/>
    <w:rsid w:val="003B349B"/>
    <w:rsid w:val="003C7F42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26FF"/>
    <w:rsid w:val="00514E32"/>
    <w:rsid w:val="00524210"/>
    <w:rsid w:val="00524BAB"/>
    <w:rsid w:val="00541A37"/>
    <w:rsid w:val="00544142"/>
    <w:rsid w:val="0054679C"/>
    <w:rsid w:val="00551E05"/>
    <w:rsid w:val="00563F60"/>
    <w:rsid w:val="00565FC5"/>
    <w:rsid w:val="00573657"/>
    <w:rsid w:val="00592F58"/>
    <w:rsid w:val="005A276B"/>
    <w:rsid w:val="005C3F06"/>
    <w:rsid w:val="005C6BDD"/>
    <w:rsid w:val="005C7994"/>
    <w:rsid w:val="0060407A"/>
    <w:rsid w:val="00610897"/>
    <w:rsid w:val="006115A4"/>
    <w:rsid w:val="0063559D"/>
    <w:rsid w:val="006563A8"/>
    <w:rsid w:val="006875AC"/>
    <w:rsid w:val="00695523"/>
    <w:rsid w:val="006C7BAC"/>
    <w:rsid w:val="00702788"/>
    <w:rsid w:val="00721EE5"/>
    <w:rsid w:val="00751BEF"/>
    <w:rsid w:val="00754FF4"/>
    <w:rsid w:val="00760A3D"/>
    <w:rsid w:val="00780782"/>
    <w:rsid w:val="00792A93"/>
    <w:rsid w:val="007A6FC6"/>
    <w:rsid w:val="007B7535"/>
    <w:rsid w:val="007C4BDF"/>
    <w:rsid w:val="007D45C9"/>
    <w:rsid w:val="007F76DC"/>
    <w:rsid w:val="008054BA"/>
    <w:rsid w:val="008204B2"/>
    <w:rsid w:val="00837B5C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63113"/>
    <w:rsid w:val="00972135"/>
    <w:rsid w:val="0097440D"/>
    <w:rsid w:val="00976B63"/>
    <w:rsid w:val="009B74FD"/>
    <w:rsid w:val="009E5D75"/>
    <w:rsid w:val="009F0771"/>
    <w:rsid w:val="00A0114D"/>
    <w:rsid w:val="00A0545A"/>
    <w:rsid w:val="00A05CAB"/>
    <w:rsid w:val="00A5137F"/>
    <w:rsid w:val="00A539D8"/>
    <w:rsid w:val="00A63AFC"/>
    <w:rsid w:val="00A75DE2"/>
    <w:rsid w:val="00AA19F6"/>
    <w:rsid w:val="00AE1BC4"/>
    <w:rsid w:val="00AE41DA"/>
    <w:rsid w:val="00AF5C02"/>
    <w:rsid w:val="00B429D2"/>
    <w:rsid w:val="00B52EA1"/>
    <w:rsid w:val="00B5380D"/>
    <w:rsid w:val="00B71198"/>
    <w:rsid w:val="00B80C6C"/>
    <w:rsid w:val="00BC2164"/>
    <w:rsid w:val="00BC6647"/>
    <w:rsid w:val="00BE6D8F"/>
    <w:rsid w:val="00BF5CC1"/>
    <w:rsid w:val="00C00E5B"/>
    <w:rsid w:val="00C13B7B"/>
    <w:rsid w:val="00C15A60"/>
    <w:rsid w:val="00C221A7"/>
    <w:rsid w:val="00C33499"/>
    <w:rsid w:val="00C3469F"/>
    <w:rsid w:val="00C90953"/>
    <w:rsid w:val="00C952AD"/>
    <w:rsid w:val="00CA6AE5"/>
    <w:rsid w:val="00CC0CC5"/>
    <w:rsid w:val="00D07D8E"/>
    <w:rsid w:val="00D21FFF"/>
    <w:rsid w:val="00D277F2"/>
    <w:rsid w:val="00D3006D"/>
    <w:rsid w:val="00D4551B"/>
    <w:rsid w:val="00DE7702"/>
    <w:rsid w:val="00E1109E"/>
    <w:rsid w:val="00E422F6"/>
    <w:rsid w:val="00E92FF1"/>
    <w:rsid w:val="00EA26BD"/>
    <w:rsid w:val="00EB750D"/>
    <w:rsid w:val="00EC0B56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931E0"/>
    <w:rsid w:val="00FA1BB1"/>
    <w:rsid w:val="00FF24DB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DFF2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iana.stawicka.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2023-03-10T11:00:00Z</dcterms:created>
  <dcterms:modified xsi:type="dcterms:W3CDTF">2023-03-10T11:01:00Z</dcterms:modified>
</cp:coreProperties>
</file>