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BB4F" w14:textId="77777777" w:rsidR="00954946" w:rsidRDefault="00954946" w:rsidP="00954946">
      <w:pPr>
        <w:pStyle w:val="Bezodstpw"/>
      </w:pPr>
      <w:r w:rsidRPr="00954946">
        <w:t xml:space="preserve">GENERALNY DYREKTOR OCHRONY ŚRODOWISKA </w:t>
      </w:r>
    </w:p>
    <w:p w14:paraId="0B8046F2" w14:textId="77777777" w:rsidR="00954946" w:rsidRDefault="00954946" w:rsidP="00954946">
      <w:pPr>
        <w:pStyle w:val="Bezodstpw"/>
      </w:pPr>
      <w:r w:rsidRPr="00954946">
        <w:t xml:space="preserve">Warszawa, 21 lutego 2025 r. </w:t>
      </w:r>
    </w:p>
    <w:p w14:paraId="0487788E" w14:textId="00139D25" w:rsidR="00954946" w:rsidRDefault="00954946" w:rsidP="00954946">
      <w:pPr>
        <w:pStyle w:val="Bezodstpw"/>
      </w:pPr>
      <w:r w:rsidRPr="00954946">
        <w:t>DOOŚ-WDŚZOO.420.17.2021.BL.44</w:t>
      </w:r>
    </w:p>
    <w:p w14:paraId="61FC3E45" w14:textId="77777777" w:rsidR="00954946" w:rsidRDefault="00954946" w:rsidP="00954946">
      <w:pPr>
        <w:pStyle w:val="Bezodstpw"/>
      </w:pPr>
      <w:r w:rsidRPr="00954946">
        <w:t>ZAWIADOMIENIE</w:t>
      </w:r>
    </w:p>
    <w:p w14:paraId="69BB08F7" w14:textId="77777777" w:rsidR="00954946" w:rsidRDefault="00954946" w:rsidP="00954946">
      <w:pPr>
        <w:pStyle w:val="Bezodstpw"/>
      </w:pPr>
      <w:r w:rsidRPr="00954946">
        <w:t>Generalny Dyrektor Ochrony Środowiska, na podstawie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2024 r. poz. 1112), dalej u.o.o.ś., zawiadamia strony postępowania o wydaniu decyzji z 20 lutego 2025 r., znak: DOOŚ-WDŚZOO.420.17.2021.BL.42, umarzającej postępowanie, wobec osób niebędących stronami postępowania, w sprawie wznowienia postępowania zakończonego decyzją ostateczną Generalnego Dyrektora Ochrony Środowiska z 3 marca 2020 r., znak: DOOŚWDŚ/ZOO.420.83.2019.KN.15, uchylającą w części i orzekającą co do istoty sprawy lub umarzającą w tym zakresie, a w pozostałej części utrzymującą w mocy decyzję Regionalnego Dyrektora Ochrony Środowiska w Kielcach z 7 marca 2019 r., znak: WOOI.4260.39.2017.KS.24 o środowiskowych uwarunkowaniach dla przedsięwzięcia pn.: „Budowa instalacji odzysku energii (IOE) w Starachowicach”.</w:t>
      </w:r>
    </w:p>
    <w:p w14:paraId="1E0EAD55" w14:textId="77777777" w:rsidR="00954946" w:rsidRDefault="00954946" w:rsidP="00954946">
      <w:pPr>
        <w:pStyle w:val="Bezodstpw"/>
      </w:pPr>
      <w:r w:rsidRPr="00954946">
        <w:t>Doręczenie decyzji stronom postępowania uważa się za dokonane po upływie czternastu dni liczonych od następnego dnia po dniu, w którym upubliczniono zawiadomienie.</w:t>
      </w:r>
    </w:p>
    <w:p w14:paraId="3DC967A0" w14:textId="77777777" w:rsidR="00954946" w:rsidRDefault="00954946" w:rsidP="00954946">
      <w:pPr>
        <w:pStyle w:val="Bezodstpw"/>
      </w:pPr>
      <w:r w:rsidRPr="00954946">
        <w:t xml:space="preserve">Z treścią decyzji strony postępowania mogą zapoznać się w: Generalnej Dyrekcji Ochrony Środowiska oraz Regionalnej Dyrekcji Ochrony Środowiska w Kielcach lub w sposób wskazany w art. 49b § 1 k.p.a. </w:t>
      </w:r>
    </w:p>
    <w:p w14:paraId="7BC69EC3" w14:textId="3BF1C119" w:rsidR="00954946" w:rsidRDefault="00954946" w:rsidP="00954946">
      <w:pPr>
        <w:pStyle w:val="Bezodstpw"/>
      </w:pPr>
      <w:r w:rsidRPr="00954946">
        <w:t xml:space="preserve">Upubliczniono w dniach: od </w:t>
      </w:r>
      <w:r>
        <w:t>24.02.2025 r.</w:t>
      </w:r>
      <w:r w:rsidRPr="00954946">
        <w:t xml:space="preserve"> do</w:t>
      </w:r>
      <w:r>
        <w:t xml:space="preserve"> 11.03.2025 r.</w:t>
      </w:r>
      <w:r w:rsidRPr="00954946">
        <w:t xml:space="preserve"> </w:t>
      </w:r>
    </w:p>
    <w:p w14:paraId="10250432" w14:textId="77777777" w:rsidR="00FC7387" w:rsidRDefault="00954946" w:rsidP="00954946">
      <w:pPr>
        <w:pStyle w:val="Bezodstpw"/>
      </w:pPr>
      <w:r w:rsidRPr="00954946">
        <w:t>Pieczęć urzędu i podpis:</w:t>
      </w:r>
    </w:p>
    <w:p w14:paraId="2A04B02F" w14:textId="77777777" w:rsidR="00FC7387" w:rsidRDefault="00FC7387" w:rsidP="00954946">
      <w:pPr>
        <w:pStyle w:val="Bezodstpw"/>
      </w:pPr>
      <w:r>
        <w:t>Generalna Dyrekcja Ochrony Środowiska</w:t>
      </w:r>
    </w:p>
    <w:p w14:paraId="00D6260A" w14:textId="77777777" w:rsidR="00FC7387" w:rsidRDefault="00FC7387" w:rsidP="00954946">
      <w:pPr>
        <w:pStyle w:val="Bezodstpw"/>
      </w:pPr>
      <w:r>
        <w:t>Departament Ocen Oddziaływania na Środowisko</w:t>
      </w:r>
    </w:p>
    <w:p w14:paraId="7031493A" w14:textId="62D87E20" w:rsidR="00954946" w:rsidRDefault="00FC7387" w:rsidP="00954946">
      <w:pPr>
        <w:pStyle w:val="Bezodstpw"/>
      </w:pPr>
      <w:r>
        <w:t>Al. Jerozolimskie 136, 02-305 Warszawa</w:t>
      </w:r>
      <w:r w:rsidR="00954946" w:rsidRPr="00954946">
        <w:t xml:space="preserve"> </w:t>
      </w:r>
    </w:p>
    <w:p w14:paraId="489F6523" w14:textId="77777777" w:rsidR="00954946" w:rsidRDefault="00954946" w:rsidP="00954946">
      <w:pPr>
        <w:pStyle w:val="Bezodstpw"/>
      </w:pPr>
      <w:r w:rsidRPr="00954946">
        <w:t xml:space="preserve">Z upoważnienia Generalnego Dyrektora Ochrony Środowiska KATARZYNA BIŃKOWSKA Naczelnik Wydziału Departament Ocen Oddziaływania na Środowisko </w:t>
      </w:r>
    </w:p>
    <w:p w14:paraId="163E4226" w14:textId="36FDFB53" w:rsidR="00954946" w:rsidRDefault="00954946" w:rsidP="00954946">
      <w:pPr>
        <w:pStyle w:val="Bezodstpw"/>
      </w:pPr>
      <w:r w:rsidRPr="00954946">
        <w:t>podpisano cyfrowo</w:t>
      </w:r>
    </w:p>
    <w:p w14:paraId="6FFA5268" w14:textId="77777777" w:rsidR="00954946" w:rsidRDefault="00954946" w:rsidP="00954946">
      <w:pPr>
        <w:pStyle w:val="Bezodstpw"/>
      </w:pPr>
      <w:r w:rsidRPr="00954946"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D68756C" w14:textId="77777777" w:rsidR="00954946" w:rsidRDefault="00954946" w:rsidP="00954946">
      <w:pPr>
        <w:pStyle w:val="Bezodstpw"/>
      </w:pPr>
      <w:r w:rsidRPr="00954946">
        <w:t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98CE60D" w14:textId="33382ECE" w:rsidR="00BC0817" w:rsidRDefault="00954946" w:rsidP="00954946">
      <w:pPr>
        <w:pStyle w:val="Bezodstpw"/>
      </w:pPr>
      <w:r w:rsidRPr="00954946"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</w:t>
      </w:r>
    </w:p>
    <w:sectPr w:rsidR="00BC0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46"/>
    <w:rsid w:val="0006562B"/>
    <w:rsid w:val="00330056"/>
    <w:rsid w:val="00484AF0"/>
    <w:rsid w:val="00523E57"/>
    <w:rsid w:val="00651D35"/>
    <w:rsid w:val="00954946"/>
    <w:rsid w:val="00972495"/>
    <w:rsid w:val="00A72CFB"/>
    <w:rsid w:val="00AA0251"/>
    <w:rsid w:val="00BC0817"/>
    <w:rsid w:val="00FC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5128"/>
  <w15:chartTrackingRefBased/>
  <w15:docId w15:val="{2147E40C-3649-4872-B109-D545FD48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4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DOstandard">
    <w:name w:val="GDOŚ standard"/>
    <w:basedOn w:val="Normalny"/>
    <w:link w:val="GDOstandardZnak"/>
    <w:qFormat/>
    <w:rsid w:val="00AA0251"/>
    <w:pPr>
      <w:spacing w:after="0" w:line="312" w:lineRule="auto"/>
      <w:jc w:val="both"/>
    </w:pPr>
    <w:rPr>
      <w:rFonts w:eastAsia="Garamond"/>
      <w:color w:val="000000"/>
      <w:kern w:val="3"/>
      <w:sz w:val="24"/>
      <w:szCs w:val="24"/>
    </w:rPr>
  </w:style>
  <w:style w:type="character" w:customStyle="1" w:styleId="GDOstandardZnak">
    <w:name w:val="GDOŚ standard Znak"/>
    <w:basedOn w:val="Domylnaczcionkaakapitu"/>
    <w:link w:val="GDOstandard"/>
    <w:rsid w:val="00AA0251"/>
    <w:rPr>
      <w:rFonts w:eastAsia="Garamond"/>
      <w:color w:val="000000"/>
      <w:kern w:val="3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54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9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9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9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9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9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9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9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9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9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9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94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549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Lasota</dc:creator>
  <cp:keywords/>
  <dc:description/>
  <cp:lastModifiedBy>Bartosz Lasota</cp:lastModifiedBy>
  <cp:revision>2</cp:revision>
  <dcterms:created xsi:type="dcterms:W3CDTF">2025-02-24T08:51:00Z</dcterms:created>
  <dcterms:modified xsi:type="dcterms:W3CDTF">2025-02-24T08:55:00Z</dcterms:modified>
</cp:coreProperties>
</file>