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BA6FB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21E1BB5C" w14:textId="77777777" w:rsidR="00401548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6BDD7988" w14:textId="77777777" w:rsidR="00401548" w:rsidRPr="004756F3" w:rsidRDefault="00401548" w:rsidP="004015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A8C50B1" w14:textId="71A52953" w:rsidR="00401548" w:rsidRPr="00191E9F" w:rsidRDefault="00625502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Ogłoszenie z dnia  </w:t>
      </w:r>
      <w:r w:rsidR="00280A6A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24</w:t>
      </w:r>
      <w:r w:rsidR="00CB20F2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  <w:r w:rsidR="00280A6A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listopada</w:t>
      </w:r>
      <w:r w:rsidR="00D73B09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2025</w:t>
      </w:r>
      <w:r w:rsidR="00401548"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</w:t>
      </w:r>
      <w:r w:rsidR="00401548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</w:p>
    <w:p w14:paraId="64005A8F" w14:textId="78BCAEE4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191E9F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0E73CD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280A6A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8</w:t>
      </w:r>
      <w:r w:rsidR="00DD7FF4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D73B09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5</w:t>
      </w:r>
    </w:p>
    <w:p w14:paraId="7C9F0BFE" w14:textId="77777777" w:rsidR="00401548" w:rsidRPr="006F18C9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384" w:lineRule="exact"/>
        <w:ind w:right="2603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</w:p>
    <w:p w14:paraId="7C9C0CA0" w14:textId="77777777" w:rsidR="00401548" w:rsidRDefault="00401548" w:rsidP="004015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Ogłoszenie</w:t>
      </w:r>
      <w:r w:rsidRPr="009071FA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o </w:t>
      </w:r>
      <w:r w:rsidR="00625502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 etapu konkursu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na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staż urzędniczy</w:t>
      </w:r>
      <w:r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w Prokuraturze </w:t>
      </w:r>
      <w:r w:rsidRPr="009071F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Okręgowej w Koninie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</w:t>
      </w:r>
      <w:r w:rsidR="0021105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docelow</w:t>
      </w:r>
      <w:r w:rsidR="0021105A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e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stanowisko </w:t>
      </w:r>
      <w:r w:rsidR="00D73B0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audytora wewnętrznego</w:t>
      </w:r>
      <w:r w:rsidR="00625502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 w Prokuraturze </w:t>
      </w:r>
      <w:r w:rsidR="00D73B09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>Okręgowej w Koninie</w:t>
      </w:r>
    </w:p>
    <w:p w14:paraId="099D51FC" w14:textId="77777777" w:rsidR="00401548" w:rsidRPr="00817829" w:rsidRDefault="00401548" w:rsidP="00401548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735EEDC3" w14:textId="77777777" w:rsidR="0075703A" w:rsidRPr="00D73B09" w:rsidRDefault="0075703A" w:rsidP="00D73B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1BD43B0B" w14:textId="58EB3C8E" w:rsidR="00D73B09" w:rsidRPr="00D73B09" w:rsidRDefault="00401548" w:rsidP="00D73B09">
      <w:pPr>
        <w:pStyle w:val="NormalnyWeb"/>
        <w:shd w:val="clear" w:color="auto" w:fill="FFFFFF"/>
        <w:spacing w:after="240"/>
        <w:jc w:val="both"/>
        <w:textAlignment w:val="baseline"/>
        <w:rPr>
          <w:rFonts w:eastAsia="Times New Roman"/>
          <w:bCs/>
          <w:color w:val="1B1B1B"/>
          <w:sz w:val="26"/>
          <w:szCs w:val="26"/>
          <w:lang w:eastAsia="pl-PL"/>
        </w:rPr>
      </w:pPr>
      <w:r w:rsidRPr="00D73B09">
        <w:rPr>
          <w:rFonts w:eastAsia="Times New Roman"/>
          <w:bCs/>
          <w:color w:val="000000"/>
          <w:spacing w:val="-10"/>
          <w:sz w:val="26"/>
          <w:szCs w:val="26"/>
          <w:lang w:eastAsia="pl-PL"/>
        </w:rPr>
        <w:tab/>
        <w:t xml:space="preserve"> 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>W wyniku przeprowadzonego w </w:t>
      </w:r>
      <w:r w:rsidR="00280A6A">
        <w:rPr>
          <w:rFonts w:eastAsia="Times New Roman"/>
          <w:bCs/>
          <w:color w:val="1B1B1B"/>
          <w:sz w:val="26"/>
          <w:szCs w:val="26"/>
          <w:lang w:eastAsia="pl-PL"/>
        </w:rPr>
        <w:t>dniu 24 listopada 2025 roku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 pierwszego etapu konkursu dla kandydatów na stanowisko audytor</w:t>
      </w:r>
      <w:r w:rsidR="00D73B09">
        <w:rPr>
          <w:rFonts w:eastAsia="Times New Roman"/>
          <w:bCs/>
          <w:color w:val="1B1B1B"/>
          <w:sz w:val="26"/>
          <w:szCs w:val="26"/>
          <w:lang w:eastAsia="pl-PL"/>
        </w:rPr>
        <w:t>a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 wewnętrzn</w:t>
      </w:r>
      <w:r w:rsidR="00D73B09">
        <w:rPr>
          <w:rFonts w:eastAsia="Times New Roman"/>
          <w:bCs/>
          <w:color w:val="1B1B1B"/>
          <w:sz w:val="26"/>
          <w:szCs w:val="26"/>
          <w:lang w:eastAsia="pl-PL"/>
        </w:rPr>
        <w:t>ego</w:t>
      </w:r>
      <w:r w:rsidR="00D73B09" w:rsidRPr="00D73B09">
        <w:rPr>
          <w:rFonts w:eastAsia="Times New Roman"/>
          <w:bCs/>
          <w:color w:val="1B1B1B"/>
          <w:sz w:val="26"/>
          <w:szCs w:val="26"/>
          <w:lang w:eastAsia="pl-PL"/>
        </w:rPr>
        <w:t xml:space="preserve"> w Prokuraturze Okręgowej w Koninie Komisja konkursowa  ustaliła następującą listę kandydatów dopuszczonych do drugiego etapu konkursu:</w:t>
      </w:r>
    </w:p>
    <w:p w14:paraId="37E9C95F" w14:textId="77777777" w:rsidR="00D73B09" w:rsidRPr="00D73B09" w:rsidRDefault="00D73B09" w:rsidP="00D73B0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</w:pPr>
      <w:r w:rsidRPr="00D73B09">
        <w:rPr>
          <w:rFonts w:ascii="Times New Roman" w:eastAsia="Times New Roman" w:hAnsi="Times New Roman"/>
          <w:b/>
          <w:color w:val="1B1B1B"/>
          <w:sz w:val="26"/>
          <w:szCs w:val="26"/>
          <w:lang w:eastAsia="pl-PL"/>
        </w:rPr>
        <w:t>Aneta Grota.</w:t>
      </w:r>
    </w:p>
    <w:p w14:paraId="1EDF1A14" w14:textId="77777777" w:rsidR="00D73B09" w:rsidRPr="00D73B09" w:rsidRDefault="00D73B09" w:rsidP="00D73B0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</w:p>
    <w:p w14:paraId="6FF83F90" w14:textId="09DB7197" w:rsidR="00D73B09" w:rsidRPr="00D73B09" w:rsidRDefault="00D73B09" w:rsidP="00D73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Drugi etap konkursu zostanie przeprowadzony w siedzibie Prokuratury Okręgowej 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                    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w Koninie, u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l.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Kardynała Stefana Wyszyńskiego 1 w dniu </w:t>
      </w:r>
      <w:r w:rsidR="00280A6A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10 grudnia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2025 r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oku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</w:t>
      </w:r>
      <w:r w:rsidR="00442432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                   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o godz. 10.00</w:t>
      </w:r>
    </w:p>
    <w:p w14:paraId="21AB7066" w14:textId="77777777" w:rsidR="00D73B09" w:rsidRPr="00D73B09" w:rsidRDefault="00D73B09" w:rsidP="00D73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</w:p>
    <w:p w14:paraId="4903C0E9" w14:textId="77777777" w:rsidR="00D73B09" w:rsidRPr="00D73B09" w:rsidRDefault="00D73B09" w:rsidP="00D73B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</w:pP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–  i będzie obejmował </w:t>
      </w:r>
      <w:r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 xml:space="preserve">praktyczny </w:t>
      </w:r>
      <w:r w:rsidRPr="00D73B09">
        <w:rPr>
          <w:rFonts w:ascii="Times New Roman" w:eastAsia="Times New Roman" w:hAnsi="Times New Roman"/>
          <w:bCs/>
          <w:color w:val="1B1B1B"/>
          <w:sz w:val="26"/>
          <w:szCs w:val="26"/>
          <w:lang w:eastAsia="pl-PL"/>
        </w:rPr>
        <w:t>sprawdzian umiejętności.</w:t>
      </w:r>
    </w:p>
    <w:p w14:paraId="300C8BE7" w14:textId="77777777" w:rsidR="00B139CA" w:rsidRPr="00D73B09" w:rsidRDefault="00B139CA" w:rsidP="00D73B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6C5FEDEA" w14:textId="77777777" w:rsidR="00B139CA" w:rsidRPr="00D73B09" w:rsidRDefault="00B139CA" w:rsidP="00D73B09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37371169" w14:textId="77777777" w:rsidR="00B139CA" w:rsidRDefault="002F51C7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P</w:t>
      </w:r>
      <w:r w:rsidR="00625502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rzewodniczący Komisji Konkursowej</w:t>
      </w:r>
      <w:r w:rsidR="0096006F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:</w:t>
      </w:r>
    </w:p>
    <w:p w14:paraId="56A3B618" w14:textId="77777777" w:rsidR="00D73B09" w:rsidRPr="00D73B09" w:rsidRDefault="00D73B09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</w:p>
    <w:p w14:paraId="618DA576" w14:textId="77777777" w:rsidR="00625502" w:rsidRPr="00D73B09" w:rsidRDefault="00625502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Naczelnik</w:t>
      </w:r>
      <w:r w:rsidR="00DD7FF4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 </w:t>
      </w:r>
      <w:r w:rsidR="00B139CA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4 </w:t>
      </w:r>
      <w:r w:rsidR="00DD7FF4"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Wydziału</w:t>
      </w: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 </w:t>
      </w:r>
      <w:proofErr w:type="spellStart"/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Organizacyjno</w:t>
      </w:r>
      <w:proofErr w:type="spellEnd"/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 – Sądowego </w:t>
      </w:r>
    </w:p>
    <w:p w14:paraId="12118B8B" w14:textId="77777777" w:rsidR="00B139CA" w:rsidRPr="00D73B09" w:rsidRDefault="00625502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>Prokuratury Okręgowej w Koninie</w:t>
      </w:r>
    </w:p>
    <w:p w14:paraId="462307A5" w14:textId="77777777" w:rsidR="00B139CA" w:rsidRPr="00D73B09" w:rsidRDefault="00CB20F2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lang w:eastAsia="pl-PL"/>
        </w:rPr>
      </w:pPr>
      <w:r w:rsidRPr="00D73B09">
        <w:rPr>
          <w:rFonts w:ascii="Times New Roman" w:eastAsia="Times New Roman" w:hAnsi="Times New Roman"/>
          <w:bCs/>
          <w:color w:val="000000"/>
          <w:spacing w:val="-10"/>
          <w:lang w:eastAsia="pl-PL"/>
        </w:rPr>
        <w:t xml:space="preserve">Małgorzata Kudła </w:t>
      </w:r>
    </w:p>
    <w:p w14:paraId="48E92EF7" w14:textId="77777777" w:rsidR="00401548" w:rsidRPr="00D73B09" w:rsidRDefault="00401548" w:rsidP="00D73B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jc w:val="both"/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</w:pPr>
    </w:p>
    <w:p w14:paraId="34BB9465" w14:textId="77777777" w:rsidR="00C277C5" w:rsidRDefault="00C277C5"/>
    <w:sectPr w:rsidR="00C2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213"/>
    <w:multiLevelType w:val="hybridMultilevel"/>
    <w:tmpl w:val="4012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709A0"/>
    <w:multiLevelType w:val="multilevel"/>
    <w:tmpl w:val="DB9C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75125"/>
    <w:multiLevelType w:val="hybridMultilevel"/>
    <w:tmpl w:val="DB304DA6"/>
    <w:lvl w:ilvl="0" w:tplc="058E5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E5806"/>
    <w:multiLevelType w:val="hybridMultilevel"/>
    <w:tmpl w:val="BC30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7421"/>
    <w:multiLevelType w:val="hybridMultilevel"/>
    <w:tmpl w:val="BF78F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47EA6"/>
    <w:multiLevelType w:val="hybridMultilevel"/>
    <w:tmpl w:val="9ADA1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48"/>
    <w:rsid w:val="000E73CD"/>
    <w:rsid w:val="0021105A"/>
    <w:rsid w:val="00280A6A"/>
    <w:rsid w:val="002F51C7"/>
    <w:rsid w:val="00401548"/>
    <w:rsid w:val="00442432"/>
    <w:rsid w:val="004A1D5B"/>
    <w:rsid w:val="005C0D2C"/>
    <w:rsid w:val="00625502"/>
    <w:rsid w:val="0075703A"/>
    <w:rsid w:val="009050C1"/>
    <w:rsid w:val="0096006F"/>
    <w:rsid w:val="00B139CA"/>
    <w:rsid w:val="00C277C5"/>
    <w:rsid w:val="00C477C7"/>
    <w:rsid w:val="00CB20F2"/>
    <w:rsid w:val="00D166B2"/>
    <w:rsid w:val="00D359FA"/>
    <w:rsid w:val="00D73B09"/>
    <w:rsid w:val="00DD7FF4"/>
    <w:rsid w:val="00EA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2C14D"/>
  <w15:chartTrackingRefBased/>
  <w15:docId w15:val="{7E080EDD-1BFD-4952-9468-39A7F439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006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51C7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960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96006F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73B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Kubaszewska</dc:creator>
  <cp:keywords/>
  <cp:lastModifiedBy>Wadelska Milena (PO Konin)</cp:lastModifiedBy>
  <cp:revision>3</cp:revision>
  <cp:lastPrinted>2025-11-24T12:07:00Z</cp:lastPrinted>
  <dcterms:created xsi:type="dcterms:W3CDTF">2025-11-24T12:07:00Z</dcterms:created>
  <dcterms:modified xsi:type="dcterms:W3CDTF">2025-11-24T12:07:00Z</dcterms:modified>
</cp:coreProperties>
</file>