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910" w:rsidRPr="00F30E98" w:rsidRDefault="00A45910" w:rsidP="00A45910">
      <w:pPr>
        <w:pStyle w:val="Bezodstpw"/>
        <w:jc w:val="center"/>
        <w:rPr>
          <w:rFonts w:ascii="Arial" w:hAnsi="Arial" w:cs="Arial"/>
          <w:b/>
          <w:color w:val="FF0000"/>
          <w:sz w:val="28"/>
          <w:szCs w:val="24"/>
        </w:rPr>
      </w:pPr>
      <w:bookmarkStart w:id="0" w:name="_GoBack"/>
      <w:bookmarkEnd w:id="0"/>
      <w:r w:rsidRPr="00F30E98">
        <w:rPr>
          <w:rFonts w:ascii="Arial" w:hAnsi="Arial" w:cs="Arial"/>
          <w:b/>
          <w:color w:val="FF0000"/>
          <w:sz w:val="28"/>
          <w:szCs w:val="24"/>
        </w:rPr>
        <w:t>Ratownicy</w:t>
      </w:r>
    </w:p>
    <w:p w:rsidR="003D0358" w:rsidRPr="00F30E98" w:rsidRDefault="003D0358" w:rsidP="00A45910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1.</w:t>
      </w:r>
      <w:r w:rsidRPr="00F30E98">
        <w:rPr>
          <w:rFonts w:ascii="Arial" w:hAnsi="Arial" w:cs="Arial"/>
          <w:sz w:val="24"/>
          <w:szCs w:val="24"/>
        </w:rPr>
        <w:tab/>
        <w:t>Materiał porowaty zdolny do wchłaniania pewnej ograniczonej ilości substancji zanieczyszczającej środowisko nazywamy: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a)</w:t>
      </w:r>
      <w:r w:rsidRPr="00F30E98">
        <w:rPr>
          <w:rFonts w:ascii="Arial" w:hAnsi="Arial" w:cs="Arial"/>
          <w:sz w:val="24"/>
          <w:szCs w:val="24"/>
        </w:rPr>
        <w:tab/>
        <w:t>sorbentem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b)</w:t>
      </w:r>
      <w:r w:rsidRPr="00F30E98">
        <w:rPr>
          <w:rFonts w:ascii="Arial" w:hAnsi="Arial" w:cs="Arial"/>
          <w:sz w:val="24"/>
          <w:szCs w:val="24"/>
        </w:rPr>
        <w:tab/>
      </w:r>
      <w:proofErr w:type="spellStart"/>
      <w:r w:rsidRPr="00F30E98">
        <w:rPr>
          <w:rFonts w:ascii="Arial" w:hAnsi="Arial" w:cs="Arial"/>
          <w:sz w:val="24"/>
          <w:szCs w:val="24"/>
        </w:rPr>
        <w:t>dyspergentem</w:t>
      </w:r>
      <w:proofErr w:type="spellEnd"/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c)</w:t>
      </w:r>
      <w:r w:rsidRPr="00F30E98">
        <w:rPr>
          <w:rFonts w:ascii="Arial" w:hAnsi="Arial" w:cs="Arial"/>
          <w:sz w:val="24"/>
          <w:szCs w:val="24"/>
        </w:rPr>
        <w:tab/>
        <w:t>neutralizatorem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2.</w:t>
      </w:r>
      <w:r w:rsidRPr="00F30E98">
        <w:rPr>
          <w:rFonts w:ascii="Arial" w:hAnsi="Arial" w:cs="Arial"/>
          <w:sz w:val="24"/>
          <w:szCs w:val="24"/>
        </w:rPr>
        <w:tab/>
        <w:t>Jakie wielkości nasad posiadają prądownice wodne?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a)</w:t>
      </w:r>
      <w:r w:rsidRPr="00F30E98">
        <w:rPr>
          <w:rFonts w:ascii="Arial" w:hAnsi="Arial" w:cs="Arial"/>
          <w:sz w:val="24"/>
          <w:szCs w:val="24"/>
        </w:rPr>
        <w:tab/>
        <w:t>25, 52 i 75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b)</w:t>
      </w:r>
      <w:r w:rsidRPr="00F30E98">
        <w:rPr>
          <w:rFonts w:ascii="Arial" w:hAnsi="Arial" w:cs="Arial"/>
          <w:sz w:val="24"/>
          <w:szCs w:val="24"/>
        </w:rPr>
        <w:tab/>
        <w:t>52, 75 i 110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c)</w:t>
      </w:r>
      <w:r w:rsidRPr="00F30E98">
        <w:rPr>
          <w:rFonts w:ascii="Arial" w:hAnsi="Arial" w:cs="Arial"/>
          <w:sz w:val="24"/>
          <w:szCs w:val="24"/>
        </w:rPr>
        <w:tab/>
        <w:t>tylko 25 i 52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3.</w:t>
      </w:r>
      <w:r w:rsidRPr="00F30E98">
        <w:rPr>
          <w:rFonts w:ascii="Arial" w:hAnsi="Arial" w:cs="Arial"/>
          <w:sz w:val="24"/>
          <w:szCs w:val="24"/>
        </w:rPr>
        <w:tab/>
        <w:t>Prądownica pianowa służy do wytwarzania piany: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a)</w:t>
      </w:r>
      <w:r w:rsidRPr="00F30E98">
        <w:rPr>
          <w:rFonts w:ascii="Arial" w:hAnsi="Arial" w:cs="Arial"/>
          <w:sz w:val="24"/>
          <w:szCs w:val="24"/>
        </w:rPr>
        <w:tab/>
        <w:t>ciężkiej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b)</w:t>
      </w:r>
      <w:r w:rsidRPr="00F30E98">
        <w:rPr>
          <w:rFonts w:ascii="Arial" w:hAnsi="Arial" w:cs="Arial"/>
          <w:sz w:val="24"/>
          <w:szCs w:val="24"/>
        </w:rPr>
        <w:tab/>
        <w:t>średniej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c)</w:t>
      </w:r>
      <w:r w:rsidRPr="00F30E98">
        <w:rPr>
          <w:rFonts w:ascii="Arial" w:hAnsi="Arial" w:cs="Arial"/>
          <w:sz w:val="24"/>
          <w:szCs w:val="24"/>
        </w:rPr>
        <w:tab/>
        <w:t>lekkiej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4.</w:t>
      </w:r>
      <w:r w:rsidRPr="00F30E98">
        <w:rPr>
          <w:rFonts w:ascii="Arial" w:hAnsi="Arial" w:cs="Arial"/>
          <w:sz w:val="24"/>
          <w:szCs w:val="24"/>
        </w:rPr>
        <w:tab/>
        <w:t xml:space="preserve"> Sygnalizator akustyczny stosowany w sprzęcie ochrony dróg oddechowych informuje o: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a)</w:t>
      </w:r>
      <w:r w:rsidRPr="00F30E98">
        <w:rPr>
          <w:rFonts w:ascii="Arial" w:hAnsi="Arial" w:cs="Arial"/>
          <w:sz w:val="24"/>
          <w:szCs w:val="24"/>
        </w:rPr>
        <w:tab/>
        <w:t>uruchomieniu rezerwy powietrza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b)</w:t>
      </w:r>
      <w:r w:rsidRPr="00F30E98">
        <w:rPr>
          <w:rFonts w:ascii="Arial" w:hAnsi="Arial" w:cs="Arial"/>
          <w:sz w:val="24"/>
          <w:szCs w:val="24"/>
        </w:rPr>
        <w:tab/>
        <w:t>bezruchu ratownika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c)</w:t>
      </w:r>
      <w:r w:rsidRPr="00F30E98">
        <w:rPr>
          <w:rFonts w:ascii="Arial" w:hAnsi="Arial" w:cs="Arial"/>
          <w:sz w:val="24"/>
          <w:szCs w:val="24"/>
        </w:rPr>
        <w:tab/>
        <w:t>zakończeniu rezerwy powietrza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5.</w:t>
      </w:r>
      <w:r w:rsidRPr="00F30E98">
        <w:rPr>
          <w:rFonts w:ascii="Arial" w:hAnsi="Arial" w:cs="Arial"/>
          <w:sz w:val="24"/>
          <w:szCs w:val="24"/>
        </w:rPr>
        <w:tab/>
        <w:t>Rota to: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a)</w:t>
      </w:r>
      <w:r w:rsidRPr="00F30E98">
        <w:rPr>
          <w:rFonts w:ascii="Arial" w:hAnsi="Arial" w:cs="Arial"/>
          <w:sz w:val="24"/>
          <w:szCs w:val="24"/>
        </w:rPr>
        <w:tab/>
        <w:t>dwuosobowy zespół ratowników, wchodzący w skład zastępu lub  specjalistycznej grupy ratowniczej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b)</w:t>
      </w:r>
      <w:r w:rsidRPr="00F30E98">
        <w:rPr>
          <w:rFonts w:ascii="Arial" w:hAnsi="Arial" w:cs="Arial"/>
          <w:sz w:val="24"/>
          <w:szCs w:val="24"/>
        </w:rPr>
        <w:tab/>
        <w:t>każdy dwuosobowy zespół ratowników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c)</w:t>
      </w:r>
      <w:r w:rsidRPr="00F30E98">
        <w:rPr>
          <w:rFonts w:ascii="Arial" w:hAnsi="Arial" w:cs="Arial"/>
          <w:sz w:val="24"/>
          <w:szCs w:val="24"/>
        </w:rPr>
        <w:tab/>
        <w:t>kierowca i ratownik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6.</w:t>
      </w:r>
      <w:r w:rsidRPr="00F30E98">
        <w:rPr>
          <w:rFonts w:ascii="Arial" w:hAnsi="Arial" w:cs="Arial"/>
          <w:sz w:val="24"/>
          <w:szCs w:val="24"/>
        </w:rPr>
        <w:tab/>
        <w:t>W czasie ratowania człowieka z akwenu w czasie zimy poruszamy się po lodzie                w następujący sposób: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a)</w:t>
      </w:r>
      <w:r w:rsidRPr="00F30E98">
        <w:rPr>
          <w:rFonts w:ascii="Arial" w:hAnsi="Arial" w:cs="Arial"/>
          <w:sz w:val="24"/>
          <w:szCs w:val="24"/>
        </w:rPr>
        <w:tab/>
        <w:t>biegniemy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b)</w:t>
      </w:r>
      <w:r w:rsidRPr="00F30E98">
        <w:rPr>
          <w:rFonts w:ascii="Arial" w:hAnsi="Arial" w:cs="Arial"/>
          <w:sz w:val="24"/>
          <w:szCs w:val="24"/>
        </w:rPr>
        <w:tab/>
        <w:t>czołgamy się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c)</w:t>
      </w:r>
      <w:r w:rsidRPr="00F30E98">
        <w:rPr>
          <w:rFonts w:ascii="Arial" w:hAnsi="Arial" w:cs="Arial"/>
          <w:sz w:val="24"/>
          <w:szCs w:val="24"/>
        </w:rPr>
        <w:tab/>
        <w:t>idziemy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7.</w:t>
      </w:r>
      <w:r w:rsidRPr="00F30E98">
        <w:rPr>
          <w:rFonts w:ascii="Arial" w:hAnsi="Arial" w:cs="Arial"/>
          <w:sz w:val="24"/>
          <w:szCs w:val="24"/>
        </w:rPr>
        <w:tab/>
        <w:t>Jak brzmi nakaz alarmowego opuszczenia strefy zagrożenia: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a)</w:t>
      </w:r>
      <w:r w:rsidRPr="00F30E98">
        <w:rPr>
          <w:rFonts w:ascii="Arial" w:hAnsi="Arial" w:cs="Arial"/>
          <w:sz w:val="24"/>
          <w:szCs w:val="24"/>
        </w:rPr>
        <w:tab/>
        <w:t>granit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b)</w:t>
      </w:r>
      <w:r w:rsidRPr="00F30E98">
        <w:rPr>
          <w:rFonts w:ascii="Arial" w:hAnsi="Arial" w:cs="Arial"/>
          <w:sz w:val="24"/>
          <w:szCs w:val="24"/>
        </w:rPr>
        <w:tab/>
        <w:t>omega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c)</w:t>
      </w:r>
      <w:r w:rsidRPr="00F30E98">
        <w:rPr>
          <w:rFonts w:ascii="Arial" w:hAnsi="Arial" w:cs="Arial"/>
          <w:sz w:val="24"/>
          <w:szCs w:val="24"/>
        </w:rPr>
        <w:tab/>
        <w:t xml:space="preserve">gejzer 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d)</w:t>
      </w:r>
      <w:r w:rsidRPr="00F30E98">
        <w:rPr>
          <w:rFonts w:ascii="Arial" w:hAnsi="Arial" w:cs="Arial"/>
          <w:sz w:val="24"/>
          <w:szCs w:val="24"/>
        </w:rPr>
        <w:tab/>
        <w:t>ratunek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8.</w:t>
      </w:r>
      <w:r w:rsidRPr="00F30E98">
        <w:rPr>
          <w:rFonts w:ascii="Arial" w:hAnsi="Arial" w:cs="Arial"/>
          <w:sz w:val="24"/>
          <w:szCs w:val="24"/>
        </w:rPr>
        <w:tab/>
        <w:t>Zaznacz prawidłowy sposób odłączenia przewodów instalacji od akumulatora: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a)</w:t>
      </w:r>
      <w:r w:rsidRPr="00F30E98">
        <w:rPr>
          <w:rFonts w:ascii="Arial" w:hAnsi="Arial" w:cs="Arial"/>
          <w:sz w:val="24"/>
          <w:szCs w:val="24"/>
        </w:rPr>
        <w:tab/>
        <w:t>w pierwszej kolejności odłączamy biegun dodatni akumulatora, co zapobiega  przypadk</w:t>
      </w:r>
      <w:r w:rsidR="00483C70" w:rsidRPr="00F30E98">
        <w:rPr>
          <w:rFonts w:ascii="Arial" w:hAnsi="Arial" w:cs="Arial"/>
          <w:sz w:val="24"/>
          <w:szCs w:val="24"/>
        </w:rPr>
        <w:t xml:space="preserve">owemu iskrzeniu w razie </w:t>
      </w:r>
      <w:r w:rsidRPr="00F30E98">
        <w:rPr>
          <w:rFonts w:ascii="Arial" w:hAnsi="Arial" w:cs="Arial"/>
          <w:sz w:val="24"/>
          <w:szCs w:val="24"/>
        </w:rPr>
        <w:t>zwarcia bieguna ujemnego do masy pojazdu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b)</w:t>
      </w:r>
      <w:r w:rsidRPr="00F30E98">
        <w:rPr>
          <w:rFonts w:ascii="Arial" w:hAnsi="Arial" w:cs="Arial"/>
          <w:sz w:val="24"/>
          <w:szCs w:val="24"/>
        </w:rPr>
        <w:tab/>
        <w:t>w pierwszej kolejności odłączamy biegun ujemny akumulatora, co zapobiega przypadkowemu i</w:t>
      </w:r>
      <w:r w:rsidR="00483C70" w:rsidRPr="00F30E98">
        <w:rPr>
          <w:rFonts w:ascii="Arial" w:hAnsi="Arial" w:cs="Arial"/>
          <w:sz w:val="24"/>
          <w:szCs w:val="24"/>
        </w:rPr>
        <w:t xml:space="preserve">skrzeniu w razie </w:t>
      </w:r>
      <w:r w:rsidRPr="00F30E98">
        <w:rPr>
          <w:rFonts w:ascii="Arial" w:hAnsi="Arial" w:cs="Arial"/>
          <w:sz w:val="24"/>
          <w:szCs w:val="24"/>
        </w:rPr>
        <w:t>zwarcia bieguna dodatniego do masy pojazdu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c)</w:t>
      </w:r>
      <w:r w:rsidRPr="00F30E98">
        <w:rPr>
          <w:rFonts w:ascii="Arial" w:hAnsi="Arial" w:cs="Arial"/>
          <w:sz w:val="24"/>
          <w:szCs w:val="24"/>
        </w:rPr>
        <w:tab/>
        <w:t>nie ma znaczenia kolejność odłączania biegunów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d)</w:t>
      </w:r>
      <w:r w:rsidRPr="00F30E98">
        <w:rPr>
          <w:rFonts w:ascii="Arial" w:hAnsi="Arial" w:cs="Arial"/>
          <w:sz w:val="24"/>
          <w:szCs w:val="24"/>
        </w:rPr>
        <w:tab/>
        <w:t>o kolejności odłączania biegunów decyduje dowódca akcji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lastRenderedPageBreak/>
        <w:t>9.</w:t>
      </w:r>
      <w:r w:rsidRPr="00F30E98">
        <w:rPr>
          <w:rFonts w:ascii="Arial" w:hAnsi="Arial" w:cs="Arial"/>
          <w:sz w:val="24"/>
          <w:szCs w:val="24"/>
        </w:rPr>
        <w:tab/>
        <w:t xml:space="preserve">Jakim środkiem gaśniczym nie wolno gasić urządzeń i instalacji elektrycznych pod napięciem? 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a)      proszkiem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b)      pianą i wodą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c)      dwutlenkiem węgla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10.    Ile nasad 52 posiada rozdzielacz?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a)</w:t>
      </w:r>
      <w:r w:rsidRPr="00F30E98">
        <w:rPr>
          <w:rFonts w:ascii="Arial" w:hAnsi="Arial" w:cs="Arial"/>
          <w:sz w:val="24"/>
          <w:szCs w:val="24"/>
        </w:rPr>
        <w:tab/>
        <w:t>2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b)</w:t>
      </w:r>
      <w:r w:rsidRPr="00F30E98">
        <w:rPr>
          <w:rFonts w:ascii="Arial" w:hAnsi="Arial" w:cs="Arial"/>
          <w:sz w:val="24"/>
          <w:szCs w:val="24"/>
        </w:rPr>
        <w:tab/>
        <w:t>3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c)</w:t>
      </w:r>
      <w:r w:rsidRPr="00F30E98">
        <w:rPr>
          <w:rFonts w:ascii="Arial" w:hAnsi="Arial" w:cs="Arial"/>
          <w:sz w:val="24"/>
          <w:szCs w:val="24"/>
        </w:rPr>
        <w:tab/>
        <w:t>4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 xml:space="preserve">11.    Co powinien zrobić strażak po usłyszeniu sygnału akustycznego w aparacie powietrznym? 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a)     czekać na drugi sygnał ostrzegawczy (o większym nasileniu)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 xml:space="preserve">b)     udać się najkrótszą drogą do wyjścia z atmosfery zagrożonej 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c)     zmniejszyć intensywność pracy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12.</w:t>
      </w:r>
      <w:r w:rsidRPr="00F30E98">
        <w:rPr>
          <w:rFonts w:ascii="Arial" w:hAnsi="Arial" w:cs="Arial"/>
          <w:sz w:val="24"/>
          <w:szCs w:val="24"/>
        </w:rPr>
        <w:tab/>
        <w:t>Gasząc pożary na powierzchniach pionowych (ściany, przegrody itp.) prądy wody kierujemy: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a)      z góry na dół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b)      z dołu do góry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c)      tylko na dół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13.     Pianą gaśniczą nie można gasić: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a)      materiałów strzępiastych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b)      oleju napędowego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c)      urządzeń elektrycznych pod napięciem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14.     Co oznacza pojęcie „szybkie natarcie”?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a)      szybką akcję strażaków w celu ugaszenia pożaru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b)      linię gaśniczą trwale połączoną z wyznaczoną nasadą tłoczną samochodu gaśniczego go</w:t>
      </w:r>
      <w:r w:rsidR="00483C70" w:rsidRPr="00F30E98">
        <w:rPr>
          <w:rFonts w:ascii="Arial" w:hAnsi="Arial" w:cs="Arial"/>
          <w:sz w:val="24"/>
          <w:szCs w:val="24"/>
        </w:rPr>
        <w:t xml:space="preserve">tową do natychmiastowego  </w:t>
      </w:r>
      <w:r w:rsidRPr="00F30E98">
        <w:rPr>
          <w:rFonts w:ascii="Arial" w:hAnsi="Arial" w:cs="Arial"/>
          <w:sz w:val="24"/>
          <w:szCs w:val="24"/>
        </w:rPr>
        <w:t xml:space="preserve"> użycia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c)      gaszenie pożaru przy pomocy gaśnicy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15.     Podczas jazdy do zdarzenia nie wolno: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a)      otwierać drzwi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b)      uchylać okna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c)      korzystać z mapy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16.</w:t>
      </w:r>
      <w:r w:rsidRPr="00F30E98">
        <w:rPr>
          <w:rFonts w:ascii="Arial" w:hAnsi="Arial" w:cs="Arial"/>
          <w:sz w:val="24"/>
          <w:szCs w:val="24"/>
        </w:rPr>
        <w:tab/>
        <w:t xml:space="preserve"> Maksymalnie z ilu przęseł sprawia się regulaminowo DN 2,73: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a)</w:t>
      </w:r>
      <w:r w:rsidRPr="00F30E98">
        <w:rPr>
          <w:rFonts w:ascii="Arial" w:hAnsi="Arial" w:cs="Arial"/>
          <w:sz w:val="24"/>
          <w:szCs w:val="24"/>
        </w:rPr>
        <w:tab/>
        <w:t>czterech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b)</w:t>
      </w:r>
      <w:r w:rsidRPr="00F30E98">
        <w:rPr>
          <w:rFonts w:ascii="Arial" w:hAnsi="Arial" w:cs="Arial"/>
          <w:sz w:val="24"/>
          <w:szCs w:val="24"/>
        </w:rPr>
        <w:tab/>
        <w:t>pięciu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c)</w:t>
      </w:r>
      <w:r w:rsidRPr="00F30E98">
        <w:rPr>
          <w:rFonts w:ascii="Arial" w:hAnsi="Arial" w:cs="Arial"/>
          <w:sz w:val="24"/>
          <w:szCs w:val="24"/>
        </w:rPr>
        <w:tab/>
        <w:t>sześciu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17.</w:t>
      </w:r>
      <w:r w:rsidRPr="00F30E98">
        <w:rPr>
          <w:rFonts w:ascii="Arial" w:hAnsi="Arial" w:cs="Arial"/>
          <w:sz w:val="24"/>
          <w:szCs w:val="24"/>
        </w:rPr>
        <w:tab/>
        <w:t>Ilu ratowników powinno oczekiwać przed wejściem do strefy zagrożonej w gotowości do natychmiastowego wejścia?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a)      1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b)      2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c)      3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lastRenderedPageBreak/>
        <w:t>18.    Kąt pochylenia drabiny przystawnej nie może być większy niż: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a)     50°</w:t>
      </w:r>
      <w:r w:rsidRPr="00F30E98">
        <w:rPr>
          <w:rFonts w:ascii="Arial" w:hAnsi="Arial" w:cs="Arial"/>
          <w:sz w:val="24"/>
          <w:szCs w:val="24"/>
        </w:rPr>
        <w:tab/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b)     65°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c)     75°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19.    Rota to: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a)     Dwuosobowy zespół ratowników, wchodzący w skład zastępu lub specjalistycznej grupy ratowniczej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b)     Każdy dwuosobowy zespół ratowników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c)     Kierowca i ratownik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20.    Rozpoznanie wodne przeprowadza: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 xml:space="preserve">a)     dowódca zastępu 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b)     rota I</w:t>
      </w:r>
    </w:p>
    <w:p w:rsidR="00B45187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c)     rota II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21.</w:t>
      </w:r>
      <w:r w:rsidR="003D0358" w:rsidRPr="00F30E98">
        <w:rPr>
          <w:rFonts w:ascii="Arial" w:hAnsi="Arial" w:cs="Arial"/>
          <w:sz w:val="24"/>
          <w:szCs w:val="24"/>
        </w:rPr>
        <w:t xml:space="preserve">   </w:t>
      </w:r>
      <w:r w:rsidRPr="00F30E98">
        <w:rPr>
          <w:rFonts w:ascii="Arial" w:hAnsi="Arial" w:cs="Arial"/>
          <w:sz w:val="24"/>
          <w:szCs w:val="24"/>
        </w:rPr>
        <w:t>Stojak hydrantowy służy do: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a)     zassania wody z hydrantu podziemnego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b)     pobrania wody z hydrantu podziemnego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c)     poboru wody z hydrantu nadziemnego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22.</w:t>
      </w:r>
      <w:r w:rsidR="003D0358" w:rsidRPr="00F30E98">
        <w:rPr>
          <w:rFonts w:ascii="Arial" w:hAnsi="Arial" w:cs="Arial"/>
          <w:sz w:val="24"/>
          <w:szCs w:val="24"/>
        </w:rPr>
        <w:t xml:space="preserve">   </w:t>
      </w:r>
      <w:r w:rsidRPr="00F30E98">
        <w:rPr>
          <w:rFonts w:ascii="Arial" w:hAnsi="Arial" w:cs="Arial"/>
          <w:sz w:val="24"/>
          <w:szCs w:val="24"/>
        </w:rPr>
        <w:t>Dominującym mechanizmem gaśniczym wody jest: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a)     izolowanie powierzchni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b)     chłodzenie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c)     rozrzedzanie strefy spalania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d)     inhibicja chemiczna wolnych rodników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23.</w:t>
      </w:r>
      <w:r w:rsidR="003D0358" w:rsidRPr="00F30E98">
        <w:rPr>
          <w:rFonts w:ascii="Arial" w:hAnsi="Arial" w:cs="Arial"/>
          <w:sz w:val="24"/>
          <w:szCs w:val="24"/>
        </w:rPr>
        <w:t xml:space="preserve">    </w:t>
      </w:r>
      <w:r w:rsidRPr="00F30E98">
        <w:rPr>
          <w:rFonts w:ascii="Arial" w:hAnsi="Arial" w:cs="Arial"/>
          <w:sz w:val="24"/>
          <w:szCs w:val="24"/>
        </w:rPr>
        <w:t>System trakcji elektrycznej stosowanej w polskim kolejnictwie to: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a)     system prądu stałego 5000V (5kV),</w:t>
      </w:r>
      <w:r w:rsidRPr="00F30E98">
        <w:rPr>
          <w:rFonts w:ascii="Arial" w:hAnsi="Arial" w:cs="Arial"/>
          <w:sz w:val="24"/>
          <w:szCs w:val="24"/>
        </w:rPr>
        <w:tab/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b)     system prądu zmiennego 3000 V (3kV),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c)     system prądu stałego 3000V (3kV),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24.</w:t>
      </w:r>
      <w:r w:rsidR="003D0358" w:rsidRPr="00F30E98">
        <w:rPr>
          <w:rFonts w:ascii="Arial" w:hAnsi="Arial" w:cs="Arial"/>
          <w:sz w:val="24"/>
          <w:szCs w:val="24"/>
        </w:rPr>
        <w:t xml:space="preserve">      </w:t>
      </w:r>
      <w:r w:rsidRPr="00F30E98">
        <w:rPr>
          <w:rFonts w:ascii="Arial" w:hAnsi="Arial" w:cs="Arial"/>
          <w:sz w:val="24"/>
          <w:szCs w:val="24"/>
        </w:rPr>
        <w:t>Podczas przenoszenia unieruchomionej pilarki do drewna prowadnica powinna być skierowana: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a)</w:t>
      </w:r>
      <w:r w:rsidRPr="00F30E98">
        <w:rPr>
          <w:rFonts w:ascii="Arial" w:hAnsi="Arial" w:cs="Arial"/>
          <w:sz w:val="24"/>
          <w:szCs w:val="24"/>
        </w:rPr>
        <w:tab/>
        <w:t>do przodu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b)</w:t>
      </w:r>
      <w:r w:rsidRPr="00F30E98">
        <w:rPr>
          <w:rFonts w:ascii="Arial" w:hAnsi="Arial" w:cs="Arial"/>
          <w:sz w:val="24"/>
          <w:szCs w:val="24"/>
        </w:rPr>
        <w:tab/>
        <w:t>do tyłu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c)</w:t>
      </w:r>
      <w:r w:rsidRPr="00F30E98">
        <w:rPr>
          <w:rFonts w:ascii="Arial" w:hAnsi="Arial" w:cs="Arial"/>
          <w:sz w:val="24"/>
          <w:szCs w:val="24"/>
        </w:rPr>
        <w:tab/>
        <w:t>w górę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25.</w:t>
      </w:r>
      <w:r w:rsidR="003D0358" w:rsidRPr="00F30E98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Pr="00F30E98">
        <w:rPr>
          <w:rFonts w:ascii="Arial" w:hAnsi="Arial" w:cs="Arial"/>
          <w:sz w:val="24"/>
          <w:szCs w:val="24"/>
        </w:rPr>
        <w:t>Inopur</w:t>
      </w:r>
      <w:proofErr w:type="spellEnd"/>
      <w:r w:rsidRPr="00F30E98">
        <w:rPr>
          <w:rFonts w:ascii="Arial" w:hAnsi="Arial" w:cs="Arial"/>
          <w:sz w:val="24"/>
          <w:szCs w:val="24"/>
        </w:rPr>
        <w:t xml:space="preserve"> zalicza się do:</w:t>
      </w:r>
    </w:p>
    <w:p w:rsidR="00A45910" w:rsidRPr="00F30E98" w:rsidRDefault="000B5873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a)</w:t>
      </w:r>
      <w:r w:rsidRPr="00F30E98">
        <w:rPr>
          <w:rFonts w:ascii="Arial" w:hAnsi="Arial" w:cs="Arial"/>
          <w:sz w:val="24"/>
          <w:szCs w:val="24"/>
        </w:rPr>
        <w:tab/>
      </w:r>
      <w:r w:rsidR="00A45910" w:rsidRPr="00F30E98">
        <w:rPr>
          <w:rFonts w:ascii="Arial" w:hAnsi="Arial" w:cs="Arial"/>
          <w:sz w:val="24"/>
          <w:szCs w:val="24"/>
        </w:rPr>
        <w:t>podręcznego sprzętu burzącego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b)</w:t>
      </w:r>
      <w:r w:rsidRPr="00F30E98">
        <w:rPr>
          <w:rFonts w:ascii="Arial" w:hAnsi="Arial" w:cs="Arial"/>
          <w:sz w:val="24"/>
          <w:szCs w:val="24"/>
        </w:rPr>
        <w:tab/>
        <w:t xml:space="preserve">sprzętu ratowniczego mechanicznego 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c)</w:t>
      </w:r>
      <w:r w:rsidRPr="00F30E98">
        <w:rPr>
          <w:rFonts w:ascii="Arial" w:hAnsi="Arial" w:cs="Arial"/>
          <w:sz w:val="24"/>
          <w:szCs w:val="24"/>
        </w:rPr>
        <w:tab/>
        <w:t>wyposażenia osobistego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26.</w:t>
      </w:r>
      <w:r w:rsidR="003D0358" w:rsidRPr="00F30E98">
        <w:rPr>
          <w:rFonts w:ascii="Arial" w:hAnsi="Arial" w:cs="Arial"/>
          <w:sz w:val="24"/>
          <w:szCs w:val="24"/>
        </w:rPr>
        <w:t xml:space="preserve">     </w:t>
      </w:r>
      <w:r w:rsidRPr="00F30E98">
        <w:rPr>
          <w:rFonts w:ascii="Arial" w:hAnsi="Arial" w:cs="Arial"/>
          <w:sz w:val="24"/>
          <w:szCs w:val="24"/>
        </w:rPr>
        <w:t>W jakim położeniu należy pozostawić po użyciu ramiona rozpieracza?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a)</w:t>
      </w:r>
      <w:r w:rsidRPr="00F30E98">
        <w:rPr>
          <w:rFonts w:ascii="Arial" w:hAnsi="Arial" w:cs="Arial"/>
          <w:sz w:val="24"/>
          <w:szCs w:val="24"/>
        </w:rPr>
        <w:tab/>
        <w:t>końcówki ramion powinny być oddalone od siebie o ok. 10 - 15 mm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b)</w:t>
      </w:r>
      <w:r w:rsidRPr="00F30E98">
        <w:rPr>
          <w:rFonts w:ascii="Arial" w:hAnsi="Arial" w:cs="Arial"/>
          <w:sz w:val="24"/>
          <w:szCs w:val="24"/>
        </w:rPr>
        <w:tab/>
        <w:t>końcówki ramion powinny być oddalone od siebie o ok 100 - 150 mm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c)</w:t>
      </w:r>
      <w:r w:rsidRPr="00F30E98">
        <w:rPr>
          <w:rFonts w:ascii="Arial" w:hAnsi="Arial" w:cs="Arial"/>
          <w:sz w:val="24"/>
          <w:szCs w:val="24"/>
        </w:rPr>
        <w:tab/>
        <w:t>końcówki ramion należy zewrzeć ze sobą w dowolnym położeniu ramienia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lastRenderedPageBreak/>
        <w:t>27.</w:t>
      </w:r>
      <w:r w:rsidR="003D0358" w:rsidRPr="00F30E98">
        <w:rPr>
          <w:rFonts w:ascii="Arial" w:hAnsi="Arial" w:cs="Arial"/>
          <w:sz w:val="24"/>
          <w:szCs w:val="24"/>
        </w:rPr>
        <w:t xml:space="preserve">    </w:t>
      </w:r>
      <w:r w:rsidRPr="00F30E98">
        <w:rPr>
          <w:rFonts w:ascii="Arial" w:hAnsi="Arial" w:cs="Arial"/>
          <w:sz w:val="24"/>
          <w:szCs w:val="24"/>
        </w:rPr>
        <w:t xml:space="preserve">Pożar wewnętrzny komina gasimy poprzez: 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a)      całkowite zalanie wodą,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b)      całkowite wypełnienie pianą,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c)      użycie piasku i soli lub całkowite wypełnienie pianą.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d)      założenie sita kominowego oraz użycie piasku i soli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28.</w:t>
      </w:r>
      <w:r w:rsidR="003D0358" w:rsidRPr="00F30E98">
        <w:rPr>
          <w:rFonts w:ascii="Arial" w:hAnsi="Arial" w:cs="Arial"/>
          <w:sz w:val="24"/>
          <w:szCs w:val="24"/>
        </w:rPr>
        <w:t xml:space="preserve">     </w:t>
      </w:r>
      <w:r w:rsidRPr="00F30E98">
        <w:rPr>
          <w:rFonts w:ascii="Arial" w:hAnsi="Arial" w:cs="Arial"/>
          <w:sz w:val="24"/>
          <w:szCs w:val="24"/>
        </w:rPr>
        <w:t>Do środków ochrony indywidualnej strażaka zaliczamy: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a)</w:t>
      </w:r>
      <w:r w:rsidRPr="00F30E98">
        <w:rPr>
          <w:rFonts w:ascii="Arial" w:hAnsi="Arial" w:cs="Arial"/>
          <w:sz w:val="24"/>
          <w:szCs w:val="24"/>
        </w:rPr>
        <w:tab/>
        <w:t>hełm, buty strażackie, ubranie specjalne, rękawice specjalne, kominiarkę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b)</w:t>
      </w:r>
      <w:r w:rsidRPr="00F30E98">
        <w:rPr>
          <w:rFonts w:ascii="Arial" w:hAnsi="Arial" w:cs="Arial"/>
          <w:sz w:val="24"/>
          <w:szCs w:val="24"/>
        </w:rPr>
        <w:tab/>
        <w:t xml:space="preserve">toporek, szelki ratownicze lub pas strażacki, </w:t>
      </w:r>
      <w:proofErr w:type="spellStart"/>
      <w:r w:rsidRPr="00F30E98">
        <w:rPr>
          <w:rFonts w:ascii="Arial" w:hAnsi="Arial" w:cs="Arial"/>
          <w:sz w:val="24"/>
          <w:szCs w:val="24"/>
        </w:rPr>
        <w:t>zatrzaśnik</w:t>
      </w:r>
      <w:proofErr w:type="spellEnd"/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c)</w:t>
      </w:r>
      <w:r w:rsidRPr="00F30E98">
        <w:rPr>
          <w:rFonts w:ascii="Arial" w:hAnsi="Arial" w:cs="Arial"/>
          <w:sz w:val="24"/>
          <w:szCs w:val="24"/>
        </w:rPr>
        <w:tab/>
        <w:t>hełm, ubranie specjalne i buty koszarowe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29.Prowadzenie działań ratowniczo – gaśniczych w obronie polega na: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a)</w:t>
      </w:r>
      <w:r w:rsidRPr="00F30E98">
        <w:rPr>
          <w:rFonts w:ascii="Arial" w:hAnsi="Arial" w:cs="Arial"/>
          <w:sz w:val="24"/>
          <w:szCs w:val="24"/>
        </w:rPr>
        <w:tab/>
        <w:t>użyciu środków gaśniczych dla zmniejszenia prędkości rozprzestrzeniania się pożaru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b)</w:t>
      </w:r>
      <w:r w:rsidRPr="00F30E98">
        <w:rPr>
          <w:rFonts w:ascii="Arial" w:hAnsi="Arial" w:cs="Arial"/>
          <w:sz w:val="24"/>
          <w:szCs w:val="24"/>
        </w:rPr>
        <w:tab/>
        <w:t>gaszeniu zarzewi ognia na obiektach sąsiadujących z pożarem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c)</w:t>
      </w:r>
      <w:r w:rsidRPr="00F30E98">
        <w:rPr>
          <w:rFonts w:ascii="Arial" w:hAnsi="Arial" w:cs="Arial"/>
          <w:sz w:val="24"/>
          <w:szCs w:val="24"/>
        </w:rPr>
        <w:tab/>
        <w:t xml:space="preserve">niedopuszczeniu do zapalenia się obiektów bezpośrednio lub pośrednio zagrożonych pożarem 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30.</w:t>
      </w:r>
      <w:r w:rsidR="003D0358" w:rsidRPr="00F30E98">
        <w:rPr>
          <w:rFonts w:ascii="Arial" w:hAnsi="Arial" w:cs="Arial"/>
          <w:sz w:val="24"/>
          <w:szCs w:val="24"/>
        </w:rPr>
        <w:t xml:space="preserve">     </w:t>
      </w:r>
      <w:r w:rsidRPr="00F30E98">
        <w:rPr>
          <w:rFonts w:ascii="Arial" w:hAnsi="Arial" w:cs="Arial"/>
          <w:sz w:val="24"/>
          <w:szCs w:val="24"/>
        </w:rPr>
        <w:t>W zakresie podstawowym strażak – ratownik po ukończeniu szkolenia LPR może: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a)</w:t>
      </w:r>
      <w:r w:rsidRPr="00F30E98">
        <w:rPr>
          <w:rFonts w:ascii="Arial" w:hAnsi="Arial" w:cs="Arial"/>
          <w:sz w:val="24"/>
          <w:szCs w:val="24"/>
        </w:rPr>
        <w:tab/>
        <w:t>wyznaczać lądowisko i przyjmować śmigłowiec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b)</w:t>
      </w:r>
      <w:r w:rsidRPr="00F30E98">
        <w:rPr>
          <w:rFonts w:ascii="Arial" w:hAnsi="Arial" w:cs="Arial"/>
          <w:sz w:val="24"/>
          <w:szCs w:val="24"/>
        </w:rPr>
        <w:tab/>
        <w:t>działać z pokładu śmigłowca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c)</w:t>
      </w:r>
      <w:r w:rsidRPr="00F30E98">
        <w:rPr>
          <w:rFonts w:ascii="Arial" w:hAnsi="Arial" w:cs="Arial"/>
          <w:sz w:val="24"/>
          <w:szCs w:val="24"/>
        </w:rPr>
        <w:tab/>
        <w:t>prowadzić dolną i górną asekuracji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31.</w:t>
      </w:r>
      <w:r w:rsidR="003D0358" w:rsidRPr="00F30E98">
        <w:rPr>
          <w:rFonts w:ascii="Arial" w:hAnsi="Arial" w:cs="Arial"/>
          <w:sz w:val="24"/>
          <w:szCs w:val="24"/>
        </w:rPr>
        <w:t xml:space="preserve">     Il</w:t>
      </w:r>
      <w:r w:rsidRPr="00F30E98">
        <w:rPr>
          <w:rFonts w:ascii="Arial" w:hAnsi="Arial" w:cs="Arial"/>
          <w:sz w:val="24"/>
          <w:szCs w:val="24"/>
        </w:rPr>
        <w:t>e wynosi  nominalna długość węża tłocznego W-52 (metry) i jaka jest  jego średnica ?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 xml:space="preserve">a)    25 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b)    15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c)    20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 xml:space="preserve">średnica węża </w:t>
      </w:r>
      <w:r w:rsidR="000B5873" w:rsidRPr="00F30E98">
        <w:rPr>
          <w:rFonts w:ascii="Arial" w:hAnsi="Arial" w:cs="Arial"/>
          <w:sz w:val="24"/>
          <w:szCs w:val="24"/>
        </w:rPr>
        <w:t xml:space="preserve">52 </w:t>
      </w:r>
      <w:r w:rsidRPr="00F30E98">
        <w:rPr>
          <w:rFonts w:ascii="Arial" w:hAnsi="Arial" w:cs="Arial"/>
          <w:sz w:val="24"/>
          <w:szCs w:val="24"/>
        </w:rPr>
        <w:t>mm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32.</w:t>
      </w:r>
      <w:r w:rsidRPr="00F30E98">
        <w:rPr>
          <w:rFonts w:ascii="Arial" w:hAnsi="Arial" w:cs="Arial"/>
          <w:sz w:val="24"/>
          <w:szCs w:val="24"/>
        </w:rPr>
        <w:tab/>
        <w:t>Jaki gaz powoduje zaczadzenie?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a)      dwutlenek węgla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b)      tlenek węgla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c)      dwutlenek siarki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33.     Węże W-52, W-75 różnią się od siebie: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a)</w:t>
      </w:r>
      <w:r w:rsidRPr="00F30E98">
        <w:rPr>
          <w:rFonts w:ascii="Arial" w:hAnsi="Arial" w:cs="Arial"/>
          <w:sz w:val="24"/>
          <w:szCs w:val="24"/>
        </w:rPr>
        <w:tab/>
        <w:t>długością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b)</w:t>
      </w:r>
      <w:r w:rsidRPr="00F30E98">
        <w:rPr>
          <w:rFonts w:ascii="Arial" w:hAnsi="Arial" w:cs="Arial"/>
          <w:sz w:val="24"/>
          <w:szCs w:val="24"/>
        </w:rPr>
        <w:tab/>
        <w:t>ciśnieniem roboczym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c)</w:t>
      </w:r>
      <w:r w:rsidRPr="00F30E98">
        <w:rPr>
          <w:rFonts w:ascii="Arial" w:hAnsi="Arial" w:cs="Arial"/>
          <w:sz w:val="24"/>
          <w:szCs w:val="24"/>
        </w:rPr>
        <w:tab/>
        <w:t>średnicą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34.     Miejsce pracy strażaka wyposażonego w linię gaśniczą zakończona prądownicą, który prowad</w:t>
      </w:r>
      <w:r w:rsidR="0037301D" w:rsidRPr="00F30E98">
        <w:rPr>
          <w:rFonts w:ascii="Arial" w:hAnsi="Arial" w:cs="Arial"/>
          <w:sz w:val="24"/>
          <w:szCs w:val="24"/>
        </w:rPr>
        <w:t xml:space="preserve">zi działania gaśnicze </w:t>
      </w:r>
      <w:r w:rsidRPr="00F30E98">
        <w:rPr>
          <w:rFonts w:ascii="Arial" w:hAnsi="Arial" w:cs="Arial"/>
          <w:sz w:val="24"/>
          <w:szCs w:val="24"/>
        </w:rPr>
        <w:t>nazywamy: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a)      pozycją ogniową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b)      stanowiskiem gaśniczym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c)      stanowiskiem wysuniętym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</w:p>
    <w:p w:rsidR="00A45910" w:rsidRPr="00F30E98" w:rsidRDefault="0037301D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 xml:space="preserve">35.    </w:t>
      </w:r>
      <w:r w:rsidR="00A45910" w:rsidRPr="00F30E98">
        <w:rPr>
          <w:rFonts w:ascii="Arial" w:hAnsi="Arial" w:cs="Arial"/>
          <w:sz w:val="24"/>
          <w:szCs w:val="24"/>
        </w:rPr>
        <w:t>Technika cięcia elementów stalowych tarczą tnącą polega między innymi na: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a)      utrzymaniu średnich obrotów tarczy ściernej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b)      doprowadzeniu wody do tarczy w celu chłodzenia tarczy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c)      utrzymaniu maksymalnych obrotów tarczy tnącej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36.</w:t>
      </w:r>
      <w:r w:rsidRPr="00F30E98">
        <w:rPr>
          <w:rFonts w:ascii="Arial" w:hAnsi="Arial" w:cs="Arial"/>
          <w:sz w:val="24"/>
          <w:szCs w:val="24"/>
        </w:rPr>
        <w:tab/>
        <w:t>W masce do aparatu nadciśnieniowego panuje ciśnienie:</w:t>
      </w:r>
    </w:p>
    <w:p w:rsidR="00A45910" w:rsidRPr="00F30E98" w:rsidRDefault="0037301D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 xml:space="preserve">a)       </w:t>
      </w:r>
      <w:r w:rsidR="00A45910" w:rsidRPr="00F30E98">
        <w:rPr>
          <w:rFonts w:ascii="Arial" w:hAnsi="Arial" w:cs="Arial"/>
          <w:sz w:val="24"/>
          <w:szCs w:val="24"/>
        </w:rPr>
        <w:t xml:space="preserve"> niższe  od ciśnienia atmosferycznego,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b)</w:t>
      </w:r>
      <w:r w:rsidRPr="00F30E98">
        <w:rPr>
          <w:rFonts w:ascii="Arial" w:hAnsi="Arial" w:cs="Arial"/>
          <w:sz w:val="24"/>
          <w:szCs w:val="24"/>
        </w:rPr>
        <w:tab/>
        <w:t xml:space="preserve">równe ciśnieniu atmosferycznemu, 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c)</w:t>
      </w:r>
      <w:r w:rsidRPr="00F30E98">
        <w:rPr>
          <w:rFonts w:ascii="Arial" w:hAnsi="Arial" w:cs="Arial"/>
          <w:sz w:val="24"/>
          <w:szCs w:val="24"/>
        </w:rPr>
        <w:tab/>
        <w:t>wyższe od ciśnienia atmosferycznego.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37.</w:t>
      </w:r>
      <w:r w:rsidRPr="00F30E98">
        <w:rPr>
          <w:rFonts w:ascii="Arial" w:hAnsi="Arial" w:cs="Arial"/>
          <w:sz w:val="24"/>
          <w:szCs w:val="24"/>
        </w:rPr>
        <w:tab/>
        <w:t>W przypadku stwierdzenia zatrzymania krążenia u dzieci resuscytację rozpoczynamy od: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a)</w:t>
      </w:r>
      <w:r w:rsidRPr="00F30E98">
        <w:rPr>
          <w:rFonts w:ascii="Arial" w:hAnsi="Arial" w:cs="Arial"/>
          <w:sz w:val="24"/>
          <w:szCs w:val="24"/>
        </w:rPr>
        <w:tab/>
        <w:t>5 oddechów ratowniczych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b)</w:t>
      </w:r>
      <w:r w:rsidRPr="00F30E98">
        <w:rPr>
          <w:rFonts w:ascii="Arial" w:hAnsi="Arial" w:cs="Arial"/>
          <w:sz w:val="24"/>
          <w:szCs w:val="24"/>
        </w:rPr>
        <w:tab/>
        <w:t>2 oddechów ratowniczych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c)</w:t>
      </w:r>
      <w:r w:rsidRPr="00F30E98">
        <w:rPr>
          <w:rFonts w:ascii="Arial" w:hAnsi="Arial" w:cs="Arial"/>
          <w:sz w:val="24"/>
          <w:szCs w:val="24"/>
        </w:rPr>
        <w:tab/>
        <w:t>5 uciśnięć mostka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d)</w:t>
      </w:r>
      <w:r w:rsidRPr="00F30E98">
        <w:rPr>
          <w:rFonts w:ascii="Arial" w:hAnsi="Arial" w:cs="Arial"/>
          <w:sz w:val="24"/>
          <w:szCs w:val="24"/>
        </w:rPr>
        <w:tab/>
        <w:t>10 uciśnięć mostka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38.</w:t>
      </w:r>
      <w:r w:rsidRPr="00F30E98">
        <w:rPr>
          <w:rFonts w:ascii="Arial" w:hAnsi="Arial" w:cs="Arial"/>
          <w:sz w:val="24"/>
          <w:szCs w:val="24"/>
        </w:rPr>
        <w:tab/>
        <w:t>Będąc świadkiem napadu drgawkowego u osoby leżącej na chodniku należy: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a)</w:t>
      </w:r>
      <w:r w:rsidRPr="00F30E98">
        <w:rPr>
          <w:rFonts w:ascii="Arial" w:hAnsi="Arial" w:cs="Arial"/>
          <w:sz w:val="24"/>
          <w:szCs w:val="24"/>
        </w:rPr>
        <w:tab/>
        <w:t>natychmiast założyć rurkę UG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b)</w:t>
      </w:r>
      <w:r w:rsidRPr="00F30E98">
        <w:rPr>
          <w:rFonts w:ascii="Arial" w:hAnsi="Arial" w:cs="Arial"/>
          <w:sz w:val="24"/>
          <w:szCs w:val="24"/>
        </w:rPr>
        <w:tab/>
        <w:t>przy pomocy patyka rozchylić usta poszkodowanego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c)</w:t>
      </w:r>
      <w:r w:rsidRPr="00F30E98">
        <w:rPr>
          <w:rFonts w:ascii="Arial" w:hAnsi="Arial" w:cs="Arial"/>
          <w:sz w:val="24"/>
          <w:szCs w:val="24"/>
        </w:rPr>
        <w:tab/>
        <w:t>przytrzymać kończyny starając się wyhamować drgawki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d)</w:t>
      </w:r>
      <w:r w:rsidRPr="00F30E98">
        <w:rPr>
          <w:rFonts w:ascii="Arial" w:hAnsi="Arial" w:cs="Arial"/>
          <w:sz w:val="24"/>
          <w:szCs w:val="24"/>
        </w:rPr>
        <w:tab/>
        <w:t>ochraniać głowę przed obrażeniami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e)</w:t>
      </w:r>
      <w:r w:rsidRPr="00F30E98">
        <w:rPr>
          <w:rFonts w:ascii="Arial" w:hAnsi="Arial" w:cs="Arial"/>
          <w:sz w:val="24"/>
          <w:szCs w:val="24"/>
        </w:rPr>
        <w:tab/>
        <w:t>nie dotykać poszkodowanego, ponieważ przyspiesza to ustąpienie drgawek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39.</w:t>
      </w:r>
      <w:r w:rsidRPr="00F30E98">
        <w:rPr>
          <w:rFonts w:ascii="Arial" w:hAnsi="Arial" w:cs="Arial"/>
          <w:sz w:val="24"/>
          <w:szCs w:val="24"/>
        </w:rPr>
        <w:tab/>
        <w:t>Pozycję boczną bezpieczną wykonujemy u poszkodowanych: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a)</w:t>
      </w:r>
      <w:r w:rsidRPr="00F30E98">
        <w:rPr>
          <w:rFonts w:ascii="Arial" w:hAnsi="Arial" w:cs="Arial"/>
          <w:sz w:val="24"/>
          <w:szCs w:val="24"/>
        </w:rPr>
        <w:tab/>
        <w:t>nieprzytomnych nieoddychających z dobrze wyczuwalnym tętnem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b)</w:t>
      </w:r>
      <w:r w:rsidRPr="00F30E98">
        <w:rPr>
          <w:rFonts w:ascii="Arial" w:hAnsi="Arial" w:cs="Arial"/>
          <w:sz w:val="24"/>
          <w:szCs w:val="24"/>
        </w:rPr>
        <w:tab/>
        <w:t>nieprzytomnych z zachowanym oddechem i tętnem po wykluczeniu urazu  kręgosłupa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c)</w:t>
      </w:r>
      <w:r w:rsidRPr="00F30E98">
        <w:rPr>
          <w:rFonts w:ascii="Arial" w:hAnsi="Arial" w:cs="Arial"/>
          <w:sz w:val="24"/>
          <w:szCs w:val="24"/>
        </w:rPr>
        <w:tab/>
        <w:t>poszkodowanych przytomnych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d)</w:t>
      </w:r>
      <w:r w:rsidRPr="00F30E98">
        <w:rPr>
          <w:rFonts w:ascii="Arial" w:hAnsi="Arial" w:cs="Arial"/>
          <w:sz w:val="24"/>
          <w:szCs w:val="24"/>
        </w:rPr>
        <w:tab/>
        <w:t>u wszystkich poszkodowanych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e)</w:t>
      </w:r>
      <w:r w:rsidRPr="00F30E98">
        <w:rPr>
          <w:rFonts w:ascii="Arial" w:hAnsi="Arial" w:cs="Arial"/>
          <w:sz w:val="24"/>
          <w:szCs w:val="24"/>
        </w:rPr>
        <w:tab/>
        <w:t>stosujemy tylko u dorosłych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40.</w:t>
      </w:r>
      <w:r w:rsidRPr="00F30E98">
        <w:rPr>
          <w:rFonts w:ascii="Arial" w:hAnsi="Arial" w:cs="Arial"/>
          <w:sz w:val="24"/>
          <w:szCs w:val="24"/>
        </w:rPr>
        <w:tab/>
        <w:t>Najdogodniejszą pozycją dla poszkodowanych po urazie brzucha jest pozycja: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a)</w:t>
      </w:r>
      <w:r w:rsidRPr="00F30E98">
        <w:rPr>
          <w:rFonts w:ascii="Arial" w:hAnsi="Arial" w:cs="Arial"/>
          <w:sz w:val="24"/>
          <w:szCs w:val="24"/>
        </w:rPr>
        <w:tab/>
        <w:t xml:space="preserve">leżąca z nogami zgiętymi w stawach biodrowych i kolanowych  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b)</w:t>
      </w:r>
      <w:r w:rsidRPr="00F30E98">
        <w:rPr>
          <w:rFonts w:ascii="Arial" w:hAnsi="Arial" w:cs="Arial"/>
          <w:sz w:val="24"/>
          <w:szCs w:val="24"/>
        </w:rPr>
        <w:tab/>
        <w:t xml:space="preserve">półsiedząca  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c)</w:t>
      </w:r>
      <w:r w:rsidRPr="00F30E98">
        <w:rPr>
          <w:rFonts w:ascii="Arial" w:hAnsi="Arial" w:cs="Arial"/>
          <w:sz w:val="24"/>
          <w:szCs w:val="24"/>
        </w:rPr>
        <w:tab/>
        <w:t xml:space="preserve">boczna bezpieczna  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d)</w:t>
      </w:r>
      <w:r w:rsidRPr="00F30E98">
        <w:rPr>
          <w:rFonts w:ascii="Arial" w:hAnsi="Arial" w:cs="Arial"/>
          <w:sz w:val="24"/>
          <w:szCs w:val="24"/>
        </w:rPr>
        <w:tab/>
        <w:t xml:space="preserve">leżąca na brzuchu z nogami wyprostowanymi  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e)</w:t>
      </w:r>
      <w:r w:rsidRPr="00F30E98">
        <w:rPr>
          <w:rFonts w:ascii="Arial" w:hAnsi="Arial" w:cs="Arial"/>
          <w:sz w:val="24"/>
          <w:szCs w:val="24"/>
        </w:rPr>
        <w:tab/>
        <w:t>przeciwwstrząsowa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41.</w:t>
      </w:r>
      <w:r w:rsidRPr="00F30E98">
        <w:rPr>
          <w:rFonts w:ascii="Arial" w:hAnsi="Arial" w:cs="Arial"/>
          <w:sz w:val="24"/>
          <w:szCs w:val="24"/>
        </w:rPr>
        <w:tab/>
        <w:t xml:space="preserve">Przy trudnościach w oddychaniu pacjenta przytomnego przebywającego w strefie zadymienia należy: 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a)</w:t>
      </w:r>
      <w:r w:rsidRPr="00F30E98">
        <w:rPr>
          <w:rFonts w:ascii="Arial" w:hAnsi="Arial" w:cs="Arial"/>
          <w:sz w:val="24"/>
          <w:szCs w:val="24"/>
        </w:rPr>
        <w:tab/>
        <w:t>podać tlen i posadzić poszkodowanego w pozycji półsiedzącej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b)</w:t>
      </w:r>
      <w:r w:rsidRPr="00F30E98">
        <w:rPr>
          <w:rFonts w:ascii="Arial" w:hAnsi="Arial" w:cs="Arial"/>
          <w:sz w:val="24"/>
          <w:szCs w:val="24"/>
        </w:rPr>
        <w:tab/>
        <w:t>podać tlen i ewakuować ze strefy zadymienia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c)</w:t>
      </w:r>
      <w:r w:rsidRPr="00F30E98">
        <w:rPr>
          <w:rFonts w:ascii="Arial" w:hAnsi="Arial" w:cs="Arial"/>
          <w:sz w:val="24"/>
          <w:szCs w:val="24"/>
        </w:rPr>
        <w:tab/>
        <w:t xml:space="preserve">wezwać pomoc do poszkodowanego i przystąpić do oceny stanu poszkodowanego w miejscu zdarzenia </w:t>
      </w:r>
    </w:p>
    <w:p w:rsidR="00A45910" w:rsidRPr="00F30E98" w:rsidRDefault="003D0358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 xml:space="preserve">d)       </w:t>
      </w:r>
      <w:r w:rsidR="00A45910" w:rsidRPr="00F30E98">
        <w:rPr>
          <w:rFonts w:ascii="Arial" w:hAnsi="Arial" w:cs="Arial"/>
          <w:sz w:val="24"/>
          <w:szCs w:val="24"/>
        </w:rPr>
        <w:t>w miarę możliwości odizolować drogi oddechowe poszkodowanego od  atmosfery toksyczne</w:t>
      </w:r>
      <w:r w:rsidRPr="00F30E98">
        <w:rPr>
          <w:rFonts w:ascii="Arial" w:hAnsi="Arial" w:cs="Arial"/>
          <w:sz w:val="24"/>
          <w:szCs w:val="24"/>
        </w:rPr>
        <w:t xml:space="preserve">j i ewakuować ze strefy </w:t>
      </w:r>
      <w:r w:rsidR="00A45910" w:rsidRPr="00F30E98">
        <w:rPr>
          <w:rFonts w:ascii="Arial" w:hAnsi="Arial" w:cs="Arial"/>
          <w:sz w:val="24"/>
          <w:szCs w:val="24"/>
        </w:rPr>
        <w:t>zagrożenia ora</w:t>
      </w:r>
      <w:r w:rsidRPr="00F30E98">
        <w:rPr>
          <w:rFonts w:ascii="Arial" w:hAnsi="Arial" w:cs="Arial"/>
          <w:sz w:val="24"/>
          <w:szCs w:val="24"/>
        </w:rPr>
        <w:t xml:space="preserve">z w strefie bezpiecznej wdrożyć </w:t>
      </w:r>
      <w:r w:rsidR="00A45910" w:rsidRPr="00F30E98">
        <w:rPr>
          <w:rFonts w:ascii="Arial" w:hAnsi="Arial" w:cs="Arial"/>
          <w:sz w:val="24"/>
          <w:szCs w:val="24"/>
        </w:rPr>
        <w:t xml:space="preserve">tlenoterapię </w:t>
      </w:r>
    </w:p>
    <w:p w:rsidR="00A45910" w:rsidRPr="00F30E98" w:rsidRDefault="003D0358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 xml:space="preserve">e)      </w:t>
      </w:r>
      <w:r w:rsidR="00A45910" w:rsidRPr="00F30E98">
        <w:rPr>
          <w:rFonts w:ascii="Arial" w:hAnsi="Arial" w:cs="Arial"/>
          <w:sz w:val="24"/>
          <w:szCs w:val="24"/>
        </w:rPr>
        <w:t xml:space="preserve">ułożyć w pozycji bezpiecznej i czekać na przybycie ratowników 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42.</w:t>
      </w:r>
      <w:r w:rsidRPr="00F30E98">
        <w:rPr>
          <w:rFonts w:ascii="Arial" w:hAnsi="Arial" w:cs="Arial"/>
          <w:sz w:val="24"/>
          <w:szCs w:val="24"/>
        </w:rPr>
        <w:tab/>
        <w:t>Przyczyną wstrząsu hipowolemicznego jest: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a)</w:t>
      </w:r>
      <w:r w:rsidRPr="00F30E98">
        <w:rPr>
          <w:rFonts w:ascii="Arial" w:hAnsi="Arial" w:cs="Arial"/>
          <w:sz w:val="24"/>
          <w:szCs w:val="24"/>
        </w:rPr>
        <w:tab/>
        <w:t xml:space="preserve">nagły spadek poziomu cukru we krwi  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b)</w:t>
      </w:r>
      <w:r w:rsidRPr="00F30E98">
        <w:rPr>
          <w:rFonts w:ascii="Arial" w:hAnsi="Arial" w:cs="Arial"/>
          <w:sz w:val="24"/>
          <w:szCs w:val="24"/>
        </w:rPr>
        <w:tab/>
        <w:t xml:space="preserve">nagłe podniesienie poziomu cukru we krwi  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c)</w:t>
      </w:r>
      <w:r w:rsidRPr="00F30E98">
        <w:rPr>
          <w:rFonts w:ascii="Arial" w:hAnsi="Arial" w:cs="Arial"/>
          <w:sz w:val="24"/>
          <w:szCs w:val="24"/>
        </w:rPr>
        <w:tab/>
        <w:t xml:space="preserve">chwilowa utrata przytomności  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lastRenderedPageBreak/>
        <w:t>d)</w:t>
      </w:r>
      <w:r w:rsidRPr="00F30E98">
        <w:rPr>
          <w:rFonts w:ascii="Arial" w:hAnsi="Arial" w:cs="Arial"/>
          <w:sz w:val="24"/>
          <w:szCs w:val="24"/>
        </w:rPr>
        <w:tab/>
        <w:t xml:space="preserve">spadek objętości krwi krążącej  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e)</w:t>
      </w:r>
      <w:r w:rsidRPr="00F30E98">
        <w:rPr>
          <w:rFonts w:ascii="Arial" w:hAnsi="Arial" w:cs="Arial"/>
          <w:sz w:val="24"/>
          <w:szCs w:val="24"/>
        </w:rPr>
        <w:tab/>
        <w:t xml:space="preserve">wszystkie odpowiedzi są fałszywe  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43.</w:t>
      </w:r>
      <w:r w:rsidRPr="00F30E98">
        <w:rPr>
          <w:rFonts w:ascii="Arial" w:hAnsi="Arial" w:cs="Arial"/>
          <w:sz w:val="24"/>
          <w:szCs w:val="24"/>
        </w:rPr>
        <w:tab/>
        <w:t>Kolor przewodów wysokiego napięcia w samochodach hybrydowych to: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a)</w:t>
      </w:r>
      <w:r w:rsidRPr="00F30E98">
        <w:rPr>
          <w:rFonts w:ascii="Arial" w:hAnsi="Arial" w:cs="Arial"/>
          <w:sz w:val="24"/>
          <w:szCs w:val="24"/>
        </w:rPr>
        <w:tab/>
        <w:t>zielony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b)</w:t>
      </w:r>
      <w:r w:rsidRPr="00F30E98">
        <w:rPr>
          <w:rFonts w:ascii="Arial" w:hAnsi="Arial" w:cs="Arial"/>
          <w:sz w:val="24"/>
          <w:szCs w:val="24"/>
        </w:rPr>
        <w:tab/>
        <w:t>czarny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c)</w:t>
      </w:r>
      <w:r w:rsidRPr="00F30E98">
        <w:rPr>
          <w:rFonts w:ascii="Arial" w:hAnsi="Arial" w:cs="Arial"/>
          <w:sz w:val="24"/>
          <w:szCs w:val="24"/>
        </w:rPr>
        <w:tab/>
        <w:t>pomarańczowy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44.</w:t>
      </w:r>
      <w:r w:rsidRPr="00F30E98">
        <w:rPr>
          <w:rFonts w:ascii="Arial" w:hAnsi="Arial" w:cs="Arial"/>
          <w:sz w:val="24"/>
          <w:szCs w:val="24"/>
        </w:rPr>
        <w:tab/>
        <w:t>Który z poniższych dystynkcji oznacza naczelnika OSP: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521325" cy="1184275"/>
            <wp:effectExtent l="19050" t="0" r="3175" b="0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325" cy="118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 xml:space="preserve">           a)                                 b)                                c)                               d)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45.</w:t>
      </w:r>
      <w:r w:rsidRPr="00F30E98">
        <w:rPr>
          <w:rFonts w:ascii="Arial" w:hAnsi="Arial" w:cs="Arial"/>
          <w:sz w:val="24"/>
          <w:szCs w:val="24"/>
        </w:rPr>
        <w:tab/>
        <w:t>W którym kierunku należy odwadniać węże gaśnicze: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a)      od pojazdu do pogorzeliska,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b)      nie ma znaczenia,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c)      od pogorzeliska w stronę pojazdu,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46.</w:t>
      </w:r>
      <w:r w:rsidRPr="00F30E98">
        <w:rPr>
          <w:rFonts w:ascii="Arial" w:hAnsi="Arial" w:cs="Arial"/>
          <w:sz w:val="24"/>
          <w:szCs w:val="24"/>
        </w:rPr>
        <w:tab/>
        <w:t>Stosowany w pojazdach samochodowych jako paliwo gaz propan butan jest gazem: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a)</w:t>
      </w:r>
      <w:r w:rsidRPr="00F30E98">
        <w:rPr>
          <w:rFonts w:ascii="Arial" w:hAnsi="Arial" w:cs="Arial"/>
          <w:sz w:val="24"/>
          <w:szCs w:val="24"/>
        </w:rPr>
        <w:tab/>
        <w:t>lżejszym od powietrza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b)</w:t>
      </w:r>
      <w:r w:rsidRPr="00F30E98">
        <w:rPr>
          <w:rFonts w:ascii="Arial" w:hAnsi="Arial" w:cs="Arial"/>
          <w:sz w:val="24"/>
          <w:szCs w:val="24"/>
        </w:rPr>
        <w:tab/>
        <w:t>cięższym od powietrza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c)</w:t>
      </w:r>
      <w:r w:rsidRPr="00F30E98">
        <w:rPr>
          <w:rFonts w:ascii="Arial" w:hAnsi="Arial" w:cs="Arial"/>
          <w:sz w:val="24"/>
          <w:szCs w:val="24"/>
        </w:rPr>
        <w:tab/>
        <w:t>zdecydowania lżejszym od powietrza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47.    Ile stopni redukcji występuje w aparacie powietrznym nadciśnieniowym: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a)    2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b)    3</w:t>
      </w:r>
    </w:p>
    <w:p w:rsidR="00A45910" w:rsidRPr="00F30E98" w:rsidRDefault="00A45910" w:rsidP="00A45910">
      <w:pPr>
        <w:pStyle w:val="Bezodstpw"/>
        <w:rPr>
          <w:rFonts w:ascii="Arial" w:hAnsi="Arial" w:cs="Arial"/>
          <w:sz w:val="24"/>
          <w:szCs w:val="24"/>
        </w:rPr>
      </w:pPr>
      <w:r w:rsidRPr="00F30E98">
        <w:rPr>
          <w:rFonts w:ascii="Arial" w:hAnsi="Arial" w:cs="Arial"/>
          <w:sz w:val="24"/>
          <w:szCs w:val="24"/>
        </w:rPr>
        <w:t>c)    1</w:t>
      </w:r>
    </w:p>
    <w:sectPr w:rsidR="00A45910" w:rsidRPr="00F30E98" w:rsidSect="00596D1A">
      <w:pgSz w:w="11906" w:h="16838"/>
      <w:pgMar w:top="1417" w:right="1133" w:bottom="141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56BB"/>
    <w:multiLevelType w:val="singleLevel"/>
    <w:tmpl w:val="269483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0D1786B"/>
    <w:multiLevelType w:val="multilevel"/>
    <w:tmpl w:val="9036D6C0"/>
    <w:lvl w:ilvl="0">
      <w:start w:val="1"/>
      <w:numFmt w:val="decimal"/>
      <w:pStyle w:val="Tekstpodstawowywcity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4DB127F8"/>
    <w:multiLevelType w:val="hybridMultilevel"/>
    <w:tmpl w:val="CD14F716"/>
    <w:lvl w:ilvl="0" w:tplc="B8F2CF9E">
      <w:start w:val="1"/>
      <w:numFmt w:val="lowerLetter"/>
      <w:lvlText w:val="%1)"/>
      <w:lvlJc w:val="left"/>
      <w:pPr>
        <w:ind w:left="0" w:firstLine="0"/>
      </w:pPr>
      <w:rPr>
        <w:rFonts w:ascii="Arial" w:eastAsia="Times New Roman" w:hAnsi="Arial" w:cs="Arial" w:hint="default"/>
      </w:rPr>
    </w:lvl>
    <w:lvl w:ilvl="1" w:tplc="D1F8B684">
      <w:start w:val="1"/>
      <w:numFmt w:val="lowerLetter"/>
      <w:lvlText w:val="%2"/>
      <w:lvlJc w:val="left"/>
      <w:pPr>
        <w:ind w:left="0" w:firstLine="0"/>
      </w:pPr>
    </w:lvl>
    <w:lvl w:ilvl="2" w:tplc="641E707A">
      <w:start w:val="1"/>
      <w:numFmt w:val="lowerLetter"/>
      <w:lvlText w:val="%3)"/>
      <w:lvlJc w:val="left"/>
      <w:pPr>
        <w:ind w:left="0" w:firstLine="0"/>
      </w:pPr>
    </w:lvl>
    <w:lvl w:ilvl="3" w:tplc="6E0ADB94">
      <w:start w:val="4"/>
      <w:numFmt w:val="lowerLetter"/>
      <w:lvlText w:val="%4)"/>
      <w:lvlJc w:val="left"/>
      <w:pPr>
        <w:ind w:left="0" w:firstLine="0"/>
      </w:pPr>
    </w:lvl>
    <w:lvl w:ilvl="4" w:tplc="700AA33C">
      <w:numFmt w:val="decimal"/>
      <w:lvlText w:val=""/>
      <w:lvlJc w:val="left"/>
      <w:pPr>
        <w:ind w:left="0" w:firstLine="0"/>
      </w:pPr>
    </w:lvl>
    <w:lvl w:ilvl="5" w:tplc="B462B6FC">
      <w:numFmt w:val="decimal"/>
      <w:lvlText w:val=""/>
      <w:lvlJc w:val="left"/>
      <w:pPr>
        <w:ind w:left="0" w:firstLine="0"/>
      </w:pPr>
    </w:lvl>
    <w:lvl w:ilvl="6" w:tplc="8FE6E866">
      <w:numFmt w:val="decimal"/>
      <w:lvlText w:val=""/>
      <w:lvlJc w:val="left"/>
      <w:pPr>
        <w:ind w:left="0" w:firstLine="0"/>
      </w:pPr>
    </w:lvl>
    <w:lvl w:ilvl="7" w:tplc="2F089F60">
      <w:numFmt w:val="decimal"/>
      <w:lvlText w:val=""/>
      <w:lvlJc w:val="left"/>
      <w:pPr>
        <w:ind w:left="0" w:firstLine="0"/>
      </w:pPr>
    </w:lvl>
    <w:lvl w:ilvl="8" w:tplc="D7686D8C">
      <w:numFmt w:val="decimal"/>
      <w:lvlText w:val=""/>
      <w:lvlJc w:val="left"/>
      <w:pPr>
        <w:ind w:left="0" w:firstLine="0"/>
      </w:pPr>
    </w:lvl>
  </w:abstractNum>
  <w:abstractNum w:abstractNumId="3">
    <w:nsid w:val="515F007C"/>
    <w:multiLevelType w:val="hybridMultilevel"/>
    <w:tmpl w:val="77069D3C"/>
    <w:lvl w:ilvl="0" w:tplc="AE36DA26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 w:tplc="2DAC743E">
      <w:start w:val="1"/>
      <w:numFmt w:val="lowerLetter"/>
      <w:lvlText w:val="%2)"/>
      <w:lvlJc w:val="left"/>
      <w:pPr>
        <w:ind w:left="0" w:firstLine="0"/>
      </w:pPr>
    </w:lvl>
    <w:lvl w:ilvl="2" w:tplc="EBFA9816">
      <w:numFmt w:val="decimal"/>
      <w:lvlText w:val=""/>
      <w:lvlJc w:val="left"/>
      <w:pPr>
        <w:ind w:left="0" w:firstLine="0"/>
      </w:pPr>
    </w:lvl>
    <w:lvl w:ilvl="3" w:tplc="EF5EA23A">
      <w:numFmt w:val="decimal"/>
      <w:lvlText w:val=""/>
      <w:lvlJc w:val="left"/>
      <w:pPr>
        <w:ind w:left="0" w:firstLine="0"/>
      </w:pPr>
    </w:lvl>
    <w:lvl w:ilvl="4" w:tplc="3C40CBD8">
      <w:numFmt w:val="decimal"/>
      <w:lvlText w:val=""/>
      <w:lvlJc w:val="left"/>
      <w:pPr>
        <w:ind w:left="0" w:firstLine="0"/>
      </w:pPr>
    </w:lvl>
    <w:lvl w:ilvl="5" w:tplc="AB8A5B8C">
      <w:numFmt w:val="decimal"/>
      <w:lvlText w:val=""/>
      <w:lvlJc w:val="left"/>
      <w:pPr>
        <w:ind w:left="0" w:firstLine="0"/>
      </w:pPr>
    </w:lvl>
    <w:lvl w:ilvl="6" w:tplc="7346D53C">
      <w:numFmt w:val="decimal"/>
      <w:lvlText w:val=""/>
      <w:lvlJc w:val="left"/>
      <w:pPr>
        <w:ind w:left="0" w:firstLine="0"/>
      </w:pPr>
    </w:lvl>
    <w:lvl w:ilvl="7" w:tplc="1A023CC6">
      <w:numFmt w:val="decimal"/>
      <w:lvlText w:val=""/>
      <w:lvlJc w:val="left"/>
      <w:pPr>
        <w:ind w:left="0" w:firstLine="0"/>
      </w:pPr>
    </w:lvl>
    <w:lvl w:ilvl="8" w:tplc="E68067B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30"/>
    </w:lvlOverride>
  </w:num>
  <w:num w:numId="9">
    <w:abstractNumId w:val="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35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577DE6"/>
    <w:rsid w:val="00025FAA"/>
    <w:rsid w:val="00094F2E"/>
    <w:rsid w:val="000B5873"/>
    <w:rsid w:val="000B6EFC"/>
    <w:rsid w:val="000E4BB0"/>
    <w:rsid w:val="000F15D5"/>
    <w:rsid w:val="00132603"/>
    <w:rsid w:val="00144F3C"/>
    <w:rsid w:val="00197C9D"/>
    <w:rsid w:val="001B3D3E"/>
    <w:rsid w:val="001D4453"/>
    <w:rsid w:val="00213A90"/>
    <w:rsid w:val="002511DD"/>
    <w:rsid w:val="0025599C"/>
    <w:rsid w:val="00270985"/>
    <w:rsid w:val="00296CF9"/>
    <w:rsid w:val="002B3543"/>
    <w:rsid w:val="002B4C86"/>
    <w:rsid w:val="002E6F58"/>
    <w:rsid w:val="0031339B"/>
    <w:rsid w:val="00357FEE"/>
    <w:rsid w:val="00364DCF"/>
    <w:rsid w:val="003679BB"/>
    <w:rsid w:val="0037301D"/>
    <w:rsid w:val="003D0358"/>
    <w:rsid w:val="003E47D6"/>
    <w:rsid w:val="003E5DA2"/>
    <w:rsid w:val="0042604E"/>
    <w:rsid w:val="00433ABD"/>
    <w:rsid w:val="004340FA"/>
    <w:rsid w:val="00483C70"/>
    <w:rsid w:val="005018D1"/>
    <w:rsid w:val="00576FFA"/>
    <w:rsid w:val="00577DE6"/>
    <w:rsid w:val="00596D1A"/>
    <w:rsid w:val="00596E0D"/>
    <w:rsid w:val="005D4C1D"/>
    <w:rsid w:val="00601873"/>
    <w:rsid w:val="00624064"/>
    <w:rsid w:val="00634AAA"/>
    <w:rsid w:val="00666EBF"/>
    <w:rsid w:val="00675046"/>
    <w:rsid w:val="00692BAD"/>
    <w:rsid w:val="006B14D8"/>
    <w:rsid w:val="006B66AA"/>
    <w:rsid w:val="006E7DAB"/>
    <w:rsid w:val="007035F9"/>
    <w:rsid w:val="00776072"/>
    <w:rsid w:val="007C5C34"/>
    <w:rsid w:val="008079C2"/>
    <w:rsid w:val="00857FB4"/>
    <w:rsid w:val="00874283"/>
    <w:rsid w:val="00882BDF"/>
    <w:rsid w:val="008C062F"/>
    <w:rsid w:val="008D3883"/>
    <w:rsid w:val="00913F7E"/>
    <w:rsid w:val="0097258D"/>
    <w:rsid w:val="00977793"/>
    <w:rsid w:val="009858E7"/>
    <w:rsid w:val="009C0283"/>
    <w:rsid w:val="009D260A"/>
    <w:rsid w:val="009F02CB"/>
    <w:rsid w:val="009F2414"/>
    <w:rsid w:val="009F523E"/>
    <w:rsid w:val="00A42262"/>
    <w:rsid w:val="00A45910"/>
    <w:rsid w:val="00A65102"/>
    <w:rsid w:val="00A80316"/>
    <w:rsid w:val="00A92F32"/>
    <w:rsid w:val="00A97CD8"/>
    <w:rsid w:val="00B445D4"/>
    <w:rsid w:val="00B45187"/>
    <w:rsid w:val="00B46E70"/>
    <w:rsid w:val="00B64CB5"/>
    <w:rsid w:val="00B73EFF"/>
    <w:rsid w:val="00BA1447"/>
    <w:rsid w:val="00BD6E03"/>
    <w:rsid w:val="00C143DE"/>
    <w:rsid w:val="00C72BC5"/>
    <w:rsid w:val="00CC29A2"/>
    <w:rsid w:val="00CD76F1"/>
    <w:rsid w:val="00D15F37"/>
    <w:rsid w:val="00D43077"/>
    <w:rsid w:val="00D569B1"/>
    <w:rsid w:val="00D71A69"/>
    <w:rsid w:val="00D72BE3"/>
    <w:rsid w:val="00D82DD4"/>
    <w:rsid w:val="00DC0E9F"/>
    <w:rsid w:val="00DD4586"/>
    <w:rsid w:val="00E02CB3"/>
    <w:rsid w:val="00E2072F"/>
    <w:rsid w:val="00E474AA"/>
    <w:rsid w:val="00E47BB6"/>
    <w:rsid w:val="00E5328B"/>
    <w:rsid w:val="00E53407"/>
    <w:rsid w:val="00E73C8A"/>
    <w:rsid w:val="00E8303A"/>
    <w:rsid w:val="00EC0DFA"/>
    <w:rsid w:val="00ED001E"/>
    <w:rsid w:val="00F040BD"/>
    <w:rsid w:val="00F30E98"/>
    <w:rsid w:val="00F74CD9"/>
    <w:rsid w:val="00FA2903"/>
    <w:rsid w:val="00FA3880"/>
    <w:rsid w:val="00FB2645"/>
    <w:rsid w:val="00FC1838"/>
    <w:rsid w:val="00FC2E67"/>
    <w:rsid w:val="00FE3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F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577DE6"/>
    <w:pPr>
      <w:numPr>
        <w:numId w:val="1"/>
      </w:numPr>
      <w:tabs>
        <w:tab w:val="left" w:pos="567"/>
      </w:tabs>
      <w:suppressAutoHyphens/>
      <w:spacing w:before="120"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77DE6"/>
    <w:rPr>
      <w:rFonts w:ascii="Calibri" w:eastAsia="Times New Roman" w:hAnsi="Calibri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77DE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5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C34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omylnaczcionkaakapitu"/>
    <w:rsid w:val="00B46E70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B46E70"/>
    <w:rPr>
      <w:rFonts w:ascii="Calibri" w:hAnsi="Calibri" w:cs="Calibri" w:hint="default"/>
      <w:b/>
      <w:bCs/>
      <w:i w:val="0"/>
      <w:iCs w:val="0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76F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76FFA"/>
  </w:style>
  <w:style w:type="paragraph" w:styleId="Bezodstpw">
    <w:name w:val="No Spacing"/>
    <w:uiPriority w:val="1"/>
    <w:qFormat/>
    <w:rsid w:val="00A459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577DE6"/>
    <w:pPr>
      <w:numPr>
        <w:numId w:val="1"/>
      </w:numPr>
      <w:tabs>
        <w:tab w:val="left" w:pos="567"/>
      </w:tabs>
      <w:suppressAutoHyphens/>
      <w:spacing w:before="120" w:after="0" w:line="240" w:lineRule="auto"/>
      <w:ind w:left="567" w:hanging="567"/>
      <w:jc w:val="both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77DE6"/>
    <w:rPr>
      <w:rFonts w:ascii="Calibri" w:eastAsia="Times New Roman" w:hAnsi="Calibri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77DE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5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C34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omylnaczcionkaakapitu"/>
    <w:rsid w:val="00B46E70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B46E70"/>
    <w:rPr>
      <w:rFonts w:ascii="Calibri" w:hAnsi="Calibri" w:cs="Calibri" w:hint="default"/>
      <w:b/>
      <w:bCs/>
      <w:i w:val="0"/>
      <w:iCs w:val="0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76F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76F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7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1277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wskr-1</dc:creator>
  <cp:lastModifiedBy>Admin</cp:lastModifiedBy>
  <cp:revision>8</cp:revision>
  <cp:lastPrinted>2018-04-11T15:26:00Z</cp:lastPrinted>
  <dcterms:created xsi:type="dcterms:W3CDTF">2018-04-19T07:06:00Z</dcterms:created>
  <dcterms:modified xsi:type="dcterms:W3CDTF">2018-05-11T06:44:00Z</dcterms:modified>
</cp:coreProperties>
</file>