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79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2039C1">
        <w:rPr>
          <w:rFonts w:asciiTheme="minorHAnsi" w:hAnsiTheme="minorHAnsi" w:cstheme="minorHAnsi"/>
          <w:bCs/>
          <w:sz w:val="24"/>
          <w:szCs w:val="24"/>
        </w:rPr>
        <w:t>25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039C1" w:rsidRDefault="002039C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039C1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DOOŚ-WDŚZIL.420.18.2022.MKR.6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039C1" w:rsidRPr="002039C1" w:rsidRDefault="002039C1" w:rsidP="002039C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039C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ddziaływania na środowisko (Dz. </w:t>
      </w:r>
      <w:r w:rsidRPr="002039C1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postępowanie odwoławcze od decyzji Regionalnego Dyrektora Ochrony Środowiska w Łodzi z dnia 25 kwietnia 2022 r., nr 8/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2022, znak: WOOŚ.420.90.2019.JK</w:t>
      </w:r>
      <w:r w:rsidRPr="002039C1">
        <w:rPr>
          <w:rFonts w:asciiTheme="minorHAnsi" w:hAnsiTheme="minorHAnsi" w:cstheme="minorHAnsi"/>
          <w:bCs/>
          <w:color w:val="000000"/>
          <w:sz w:val="24"/>
          <w:szCs w:val="24"/>
        </w:rPr>
        <w:t>o.57, o środowiskowych uwarunkowaniach dla przedsięwzięcia pn.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: B</w:t>
      </w:r>
      <w:r w:rsidRPr="002039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udowa drogi dojazdowej do terenów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Łódzkiej </w:t>
      </w:r>
      <w:r w:rsidRPr="002039C1">
        <w:rPr>
          <w:rFonts w:asciiTheme="minorHAnsi" w:hAnsiTheme="minorHAnsi" w:cstheme="minorHAnsi"/>
          <w:bCs/>
          <w:color w:val="000000"/>
          <w:sz w:val="24"/>
          <w:szCs w:val="24"/>
        </w:rPr>
        <w:t>Stre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fy Ekonomicznej w dzielnicy Rudunki w </w:t>
      </w:r>
      <w:r w:rsidRPr="002039C1">
        <w:rPr>
          <w:rFonts w:asciiTheme="minorHAnsi" w:hAnsiTheme="minorHAnsi" w:cstheme="minorHAnsi"/>
          <w:bCs/>
          <w:color w:val="000000"/>
          <w:sz w:val="24"/>
          <w:szCs w:val="24"/>
        </w:rPr>
        <w:t>Zgierzu nie mogło być zakończone w wyznaczonym terminie. Przyczyną zwłoki jest konieczność przeprowadzenia dodatkowego postępowania wyjaśniającego.</w:t>
      </w:r>
    </w:p>
    <w:p w:rsidR="002039C1" w:rsidRPr="002039C1" w:rsidRDefault="002039C1" w:rsidP="002039C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039C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21 października 2022 r.</w:t>
      </w:r>
    </w:p>
    <w:p w:rsidR="00D15A10" w:rsidRDefault="002039C1" w:rsidP="002039C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039C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2039C1" w:rsidRDefault="002039C1" w:rsidP="002039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7D2AC7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039C1" w:rsidRPr="002039C1" w:rsidRDefault="002039C1" w:rsidP="002039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039C1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2039C1">
        <w:rPr>
          <w:rFonts w:asciiTheme="minorHAnsi" w:hAnsiTheme="minorHAnsi" w:cstheme="minorHAnsi"/>
          <w:bCs/>
        </w:rPr>
        <w:t xml:space="preserve"> do </w:t>
      </w:r>
      <w:r>
        <w:rPr>
          <w:rFonts w:asciiTheme="minorHAnsi" w:hAnsiTheme="minorHAnsi" w:cstheme="minorHAnsi"/>
          <w:bCs/>
        </w:rPr>
        <w:t>wniesienia ponaglenia (§ 1). Te</w:t>
      </w:r>
      <w:r w:rsidRPr="002039C1">
        <w:rPr>
          <w:rFonts w:asciiTheme="minorHAnsi" w:hAnsiTheme="minorHAnsi" w:cstheme="minorHAnsi"/>
          <w:bCs/>
        </w:rPr>
        <w:t>n sam obowiązek ciąży na organie administracji publicznej również w przypadku zwłoki w załatwieniu sprawy z przyczyn niezależnych od organu (§ 2).</w:t>
      </w:r>
    </w:p>
    <w:p w:rsidR="002039C1" w:rsidRPr="002039C1" w:rsidRDefault="002039C1" w:rsidP="002039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2039C1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2039C1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2039C1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2039C1" w:rsidRDefault="002039C1" w:rsidP="002039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039C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039C1" w:rsidRPr="002039C1" w:rsidRDefault="002039C1" w:rsidP="002039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039C1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2039C1" w:rsidP="002039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039C1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2039C1">
        <w:rPr>
          <w:rFonts w:asciiTheme="minorHAnsi" w:hAnsiTheme="minorHAnsi" w:cstheme="minorHAnsi"/>
          <w:bCs/>
        </w:rPr>
        <w:t>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50" w:rsidRDefault="00560D50">
      <w:pPr>
        <w:spacing w:after="0" w:line="240" w:lineRule="auto"/>
      </w:pPr>
      <w:r>
        <w:separator/>
      </w:r>
    </w:p>
  </w:endnote>
  <w:endnote w:type="continuationSeparator" w:id="0">
    <w:p w:rsidR="00560D50" w:rsidRDefault="0056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D2AC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60D5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50" w:rsidRDefault="00560D50">
      <w:pPr>
        <w:spacing w:after="0" w:line="240" w:lineRule="auto"/>
      </w:pPr>
      <w:r>
        <w:separator/>
      </w:r>
    </w:p>
  </w:footnote>
  <w:footnote w:type="continuationSeparator" w:id="0">
    <w:p w:rsidR="00560D50" w:rsidRDefault="0056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60D5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60D5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60D5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039C1"/>
    <w:rsid w:val="002446E3"/>
    <w:rsid w:val="002E734F"/>
    <w:rsid w:val="003A4832"/>
    <w:rsid w:val="00457259"/>
    <w:rsid w:val="004F5C94"/>
    <w:rsid w:val="00560D50"/>
    <w:rsid w:val="00617ABD"/>
    <w:rsid w:val="006568C0"/>
    <w:rsid w:val="006663A9"/>
    <w:rsid w:val="007122C2"/>
    <w:rsid w:val="00726E38"/>
    <w:rsid w:val="007704E4"/>
    <w:rsid w:val="007710E5"/>
    <w:rsid w:val="007D2AC7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74D1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D044-A65C-4167-866A-44BE6475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2023-07-11T05:54:00Z</dcterms:created>
  <dcterms:modified xsi:type="dcterms:W3CDTF">2023-07-11T06:37:00Z</dcterms:modified>
</cp:coreProperties>
</file>