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89" w:rsidRDefault="00916889">
      <w:pPr>
        <w:pStyle w:val="Bodytext20"/>
        <w:pBdr>
          <w:bottom w:val="single" w:sz="4" w:space="0" w:color="auto"/>
        </w:pBdr>
      </w:pPr>
      <w:bookmarkStart w:id="0" w:name="_GoBack"/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6912"/>
      </w:tblGrid>
      <w:tr w:rsidR="00916889">
        <w:trPr>
          <w:trHeight w:hRule="exact" w:val="259"/>
        </w:trPr>
        <w:tc>
          <w:tcPr>
            <w:tcW w:w="1980" w:type="dxa"/>
            <w:shd w:val="clear" w:color="auto" w:fill="auto"/>
          </w:tcPr>
          <w:p w:rsidR="00916889" w:rsidRDefault="00333E04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Od:</w:t>
            </w:r>
          </w:p>
        </w:tc>
        <w:tc>
          <w:tcPr>
            <w:tcW w:w="6912" w:type="dxa"/>
            <w:shd w:val="clear" w:color="auto" w:fill="auto"/>
          </w:tcPr>
          <w:p w:rsidR="00916889" w:rsidRDefault="00916889">
            <w:pPr>
              <w:pStyle w:val="Other10"/>
              <w:spacing w:after="0"/>
              <w:ind w:left="1060" w:firstLine="0"/>
              <w:rPr>
                <w:sz w:val="19"/>
                <w:szCs w:val="19"/>
              </w:rPr>
            </w:pPr>
          </w:p>
        </w:tc>
      </w:tr>
      <w:tr w:rsidR="00916889">
        <w:trPr>
          <w:trHeight w:hRule="exact" w:val="526"/>
        </w:trPr>
        <w:tc>
          <w:tcPr>
            <w:tcW w:w="1980" w:type="dxa"/>
            <w:shd w:val="clear" w:color="auto" w:fill="auto"/>
          </w:tcPr>
          <w:p w:rsidR="00916889" w:rsidRDefault="00333E04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Wysłano:</w:t>
            </w:r>
          </w:p>
          <w:p w:rsidR="00916889" w:rsidRDefault="00333E04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Do:</w:t>
            </w:r>
          </w:p>
        </w:tc>
        <w:tc>
          <w:tcPr>
            <w:tcW w:w="6912" w:type="dxa"/>
            <w:shd w:val="clear" w:color="auto" w:fill="auto"/>
          </w:tcPr>
          <w:p w:rsidR="00916889" w:rsidRDefault="00333E04">
            <w:pPr>
              <w:pStyle w:val="Other10"/>
              <w:spacing w:after="0"/>
              <w:ind w:left="1060"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wtorek,24 grudnia 2024 16:32</w:t>
            </w:r>
          </w:p>
          <w:p w:rsidR="00916889" w:rsidRDefault="00333E04">
            <w:pPr>
              <w:pStyle w:val="Other10"/>
              <w:spacing w:after="0"/>
              <w:ind w:left="1060"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Stanowisko informacyjne CO KPRP</w:t>
            </w:r>
          </w:p>
        </w:tc>
      </w:tr>
      <w:tr w:rsidR="00916889">
        <w:trPr>
          <w:trHeight w:hRule="exact" w:val="266"/>
        </w:trPr>
        <w:tc>
          <w:tcPr>
            <w:tcW w:w="1980" w:type="dxa"/>
            <w:shd w:val="clear" w:color="auto" w:fill="auto"/>
          </w:tcPr>
          <w:p w:rsidR="00916889" w:rsidRDefault="00333E04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Temat:</w:t>
            </w:r>
          </w:p>
        </w:tc>
        <w:tc>
          <w:tcPr>
            <w:tcW w:w="6912" w:type="dxa"/>
            <w:shd w:val="clear" w:color="auto" w:fill="auto"/>
          </w:tcPr>
          <w:p w:rsidR="00916889" w:rsidRDefault="00333E04">
            <w:pPr>
              <w:pStyle w:val="Other10"/>
              <w:spacing w:after="0"/>
              <w:ind w:left="1060"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Petycja do Szanownego Pana Prezydenta Rzeczypospolitej Polskiej</w:t>
            </w:r>
          </w:p>
        </w:tc>
      </w:tr>
    </w:tbl>
    <w:p w:rsidR="00916889" w:rsidRDefault="00916889">
      <w:pPr>
        <w:spacing w:after="479" w:line="1" w:lineRule="exact"/>
      </w:pPr>
    </w:p>
    <w:p w:rsidR="00916889" w:rsidRDefault="00333E04">
      <w:pPr>
        <w:pStyle w:val="Bodytext10"/>
        <w:spacing w:after="380"/>
        <w:ind w:firstLine="180"/>
        <w:jc w:val="both"/>
      </w:pPr>
      <w:r>
        <w:rPr>
          <w:rStyle w:val="Bodytext1"/>
        </w:rPr>
        <w:t xml:space="preserve">           , dnia 24 grudnia 2024 rok</w:t>
      </w:r>
    </w:p>
    <w:p w:rsidR="00916889" w:rsidRDefault="00333E04">
      <w:pPr>
        <w:pStyle w:val="Bodytext10"/>
        <w:spacing w:after="0"/>
        <w:ind w:firstLine="0"/>
        <w:jc w:val="both"/>
      </w:pPr>
      <w:r>
        <w:rPr>
          <w:rStyle w:val="Bodytext1"/>
        </w:rPr>
        <w:t xml:space="preserve">Od: </w:t>
      </w:r>
    </w:p>
    <w:p w:rsidR="00916889" w:rsidRDefault="00333E04">
      <w:pPr>
        <w:pStyle w:val="Bodytext10"/>
        <w:spacing w:after="560"/>
        <w:ind w:firstLine="0"/>
        <w:jc w:val="both"/>
      </w:pPr>
      <w:r>
        <w:rPr>
          <w:rStyle w:val="Bodytext1"/>
        </w:rPr>
        <w:t>Do: Kancelaria Prezydenta Rzeczypospolitej Polskiej</w:t>
      </w:r>
    </w:p>
    <w:p w:rsidR="00916889" w:rsidRDefault="00333E04">
      <w:pPr>
        <w:pStyle w:val="Bodytext10"/>
        <w:ind w:firstLine="340"/>
        <w:jc w:val="both"/>
      </w:pPr>
      <w:r>
        <w:rPr>
          <w:rStyle w:val="Bodytext1"/>
          <w:i/>
          <w:iCs/>
        </w:rPr>
        <w:t>Szanowny Panie Prezydencie!'</w:t>
      </w:r>
    </w:p>
    <w:p w:rsidR="00916889" w:rsidRDefault="00333E04">
      <w:pPr>
        <w:pStyle w:val="Bodytext10"/>
        <w:jc w:val="both"/>
      </w:pPr>
      <w:r>
        <w:rPr>
          <w:rStyle w:val="Bodytext1"/>
        </w:rPr>
        <w:t>Niniejszym wnoszę następującą petycję o podjęcie przez Pana inicjatywy legislacyjnej mającej na celu uchwalenie ustawy o zmianie ustawy o ochronie osób i mienia (nowelizacji) w ten sposób, że przedsiębiorcy koncesjonowani prowadzący działalność gospodarczą w zakresie usług ochrony osób i mienia zostaną przez odpowiednie organy władzy wykonawczej (Ministerstwo Spraw Wewnętrznych i Administracji) z jednej strony wyposażeni w kamery nasobne do nagrywania obrazu i dźwięku (przebiegu) interwencji, a z drugiej strony na mocy przepisu znowelizowanej Ustawy lub odpowiedniego Rozporządzenia/ Zarządzenia Ministra właściwego do spraw wewnętrznych zobowiązani do egzekwowania od swoich pracowników ochrony konsekwentnego i efektywnego wykorzystania tychże kamer do takich wrażliwych interwencji.</w:t>
      </w:r>
    </w:p>
    <w:p w:rsidR="00916889" w:rsidRDefault="00333E04">
      <w:pPr>
        <w:pStyle w:val="Bodytext10"/>
        <w:spacing w:after="340"/>
        <w:ind w:firstLine="0"/>
      </w:pPr>
      <w:r>
        <w:rPr>
          <w:rStyle w:val="Bodytext1"/>
          <w:i/>
          <w:iCs/>
        </w:rPr>
        <w:t xml:space="preserve">Z wyrazami szacunku, </w:t>
      </w:r>
    </w:p>
    <w:sectPr w:rsidR="00916889">
      <w:footerReference w:type="default" r:id="rId6"/>
      <w:pgSz w:w="11900" w:h="16840"/>
      <w:pgMar w:top="1022" w:right="773" w:bottom="1072" w:left="723" w:header="59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BAC" w:rsidRDefault="00B30BAC">
      <w:r>
        <w:separator/>
      </w:r>
    </w:p>
  </w:endnote>
  <w:endnote w:type="continuationSeparator" w:id="0">
    <w:p w:rsidR="00B30BAC" w:rsidRDefault="00B3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889" w:rsidRDefault="00333E0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3769360</wp:posOffset>
              </wp:positionH>
              <wp:positionV relativeFrom="page">
                <wp:posOffset>10012680</wp:posOffset>
              </wp:positionV>
              <wp:extent cx="22860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6889" w:rsidRDefault="00333E04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80000000000001pt;margin-top:788.39999999999998pt;width:1.8pt;height:5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BAC" w:rsidRDefault="00B30BAC"/>
  </w:footnote>
  <w:footnote w:type="continuationSeparator" w:id="0">
    <w:p w:rsidR="00B30BAC" w:rsidRDefault="00B30B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89"/>
    <w:rsid w:val="00333E04"/>
    <w:rsid w:val="00340D1A"/>
    <w:rsid w:val="00916889"/>
    <w:rsid w:val="00B30BAC"/>
    <w:rsid w:val="00F9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9C5F8-6FF6-415C-9534-3E3183F4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Domylnaczcionkaakapitu"/>
    <w:link w:val="Other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|2"/>
    <w:basedOn w:val="Normalny"/>
    <w:link w:val="Bodytext2"/>
    <w:pPr>
      <w:spacing w:after="30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Other10">
    <w:name w:val="Other|1"/>
    <w:basedOn w:val="Normalny"/>
    <w:link w:val="Other1"/>
    <w:pPr>
      <w:spacing w:after="260"/>
      <w:ind w:firstLine="200"/>
    </w:pPr>
  </w:style>
  <w:style w:type="paragraph" w:customStyle="1" w:styleId="Bodytext10">
    <w:name w:val="Body text|1"/>
    <w:basedOn w:val="Normalny"/>
    <w:link w:val="Bodytext1"/>
    <w:pPr>
      <w:spacing w:after="260"/>
      <w:ind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2025-02-28T15:58:00Z</dcterms:created>
  <dcterms:modified xsi:type="dcterms:W3CDTF">2025-02-28T15:58:00Z</dcterms:modified>
</cp:coreProperties>
</file>