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9B2D" w14:textId="77777777" w:rsidR="000D1D2B" w:rsidRPr="000D1D2B" w:rsidRDefault="000D1D2B" w:rsidP="000D1D2B">
      <w:pPr>
        <w:pStyle w:val="Bezodstpw"/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</w:p>
    <w:p w14:paraId="2BA68394" w14:textId="7F3906CD" w:rsidR="007F78F9" w:rsidRDefault="007F78F9" w:rsidP="007F78F9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654DC">
        <w:rPr>
          <w:rFonts w:ascii="Arial" w:hAnsi="Arial" w:cs="Arial"/>
          <w:b/>
          <w:sz w:val="20"/>
          <w:szCs w:val="20"/>
        </w:rPr>
        <w:t>OBOWIĄZEK INFORMACYJNY</w:t>
      </w:r>
      <w:r>
        <w:rPr>
          <w:rFonts w:ascii="Arial" w:hAnsi="Arial" w:cs="Arial"/>
          <w:b/>
          <w:sz w:val="20"/>
          <w:szCs w:val="20"/>
        </w:rPr>
        <w:t xml:space="preserve">  - Zamówienia publiczne</w:t>
      </w:r>
    </w:p>
    <w:p w14:paraId="2E129145" w14:textId="77777777" w:rsidR="007F78F9" w:rsidRPr="00F22A37" w:rsidRDefault="007F78F9" w:rsidP="007F78F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Na podstawie art. 13 i 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F22A37">
        <w:rPr>
          <w:rFonts w:ascii="Arial" w:hAnsi="Arial" w:cs="Arial"/>
          <w:b/>
          <w:sz w:val="20"/>
          <w:szCs w:val="20"/>
        </w:rPr>
        <w:t xml:space="preserve">Nadleśnictwo </w:t>
      </w:r>
      <w:r w:rsidRPr="00F22A37">
        <w:rPr>
          <w:rFonts w:ascii="Arial" w:hAnsi="Arial" w:cs="Arial"/>
          <w:sz w:val="20"/>
          <w:szCs w:val="20"/>
        </w:rPr>
        <w:t>informuje, iż:</w:t>
      </w:r>
    </w:p>
    <w:p w14:paraId="195BC901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Administratorem danych osobowych jest </w:t>
      </w:r>
      <w:r w:rsidRPr="00F22A37">
        <w:rPr>
          <w:rFonts w:ascii="Arial" w:hAnsi="Arial" w:cs="Arial"/>
          <w:b/>
          <w:sz w:val="20"/>
          <w:szCs w:val="20"/>
        </w:rPr>
        <w:t>Nadleśnictwo</w:t>
      </w:r>
      <w:r>
        <w:rPr>
          <w:rFonts w:ascii="Arial" w:hAnsi="Arial" w:cs="Arial"/>
          <w:b/>
          <w:sz w:val="20"/>
          <w:szCs w:val="20"/>
        </w:rPr>
        <w:t xml:space="preserve"> Tomaszów, Pasieki ul. Mickiewicza 1, </w:t>
      </w:r>
      <w:r>
        <w:rPr>
          <w:rFonts w:ascii="Arial" w:hAnsi="Arial" w:cs="Arial"/>
          <w:b/>
          <w:sz w:val="20"/>
          <w:szCs w:val="20"/>
        </w:rPr>
        <w:br/>
        <w:t xml:space="preserve">22-600 Tomaszów Lubelski   </w:t>
      </w:r>
      <w:r w:rsidRPr="00F22A37">
        <w:rPr>
          <w:rFonts w:ascii="Arial" w:hAnsi="Arial" w:cs="Arial"/>
          <w:sz w:val="20"/>
          <w:szCs w:val="20"/>
        </w:rPr>
        <w:t xml:space="preserve">zwane dalej </w:t>
      </w:r>
      <w:r w:rsidRPr="00F22A37">
        <w:rPr>
          <w:rFonts w:ascii="Arial" w:hAnsi="Arial" w:cs="Arial"/>
          <w:b/>
          <w:sz w:val="20"/>
          <w:szCs w:val="20"/>
        </w:rPr>
        <w:t>Administratorem</w:t>
      </w:r>
      <w:r w:rsidRPr="00F22A37">
        <w:rPr>
          <w:rFonts w:ascii="Arial" w:hAnsi="Arial" w:cs="Arial"/>
          <w:sz w:val="20"/>
          <w:szCs w:val="20"/>
        </w:rPr>
        <w:t xml:space="preserve">, tel.: </w:t>
      </w:r>
      <w:r w:rsidRPr="00F22A37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4 664-24-58</w:t>
      </w:r>
      <w:r w:rsidRPr="00F22A37">
        <w:rPr>
          <w:rFonts w:ascii="Arial" w:hAnsi="Arial" w:cs="Arial"/>
          <w:sz w:val="20"/>
          <w:szCs w:val="20"/>
        </w:rPr>
        <w:t xml:space="preserve">, </w:t>
      </w:r>
      <w:r w:rsidRPr="00F22A37">
        <w:rPr>
          <w:rFonts w:ascii="Arial" w:hAnsi="Arial" w:cs="Arial"/>
          <w:sz w:val="20"/>
          <w:szCs w:val="20"/>
        </w:rPr>
        <w:br/>
        <w:t xml:space="preserve">e-mail: </w:t>
      </w:r>
      <w:hyperlink r:id="rId5" w:history="1">
        <w:r w:rsidRPr="00511A11">
          <w:rPr>
            <w:rStyle w:val="Hipercze"/>
            <w:rFonts w:ascii="Arial" w:hAnsi="Arial" w:cs="Arial"/>
            <w:sz w:val="20"/>
            <w:szCs w:val="20"/>
          </w:rPr>
          <w:t>tomaszow@lublin.lasy.gov.pl</w:t>
        </w:r>
      </w:hyperlink>
      <w:r w:rsidRPr="00F22A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13AE308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7B24A888" w14:textId="433DE758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Celem przetwarzania danych jest prowadzenie postępowania o udzielenie zamówienia</w:t>
      </w:r>
      <w:r w:rsidRPr="00F22A37">
        <w:rPr>
          <w:rFonts w:ascii="Arial" w:hAnsi="Arial" w:cs="Arial"/>
          <w:sz w:val="20"/>
          <w:szCs w:val="20"/>
        </w:rPr>
        <w:br/>
        <w:t>u Administratora.</w:t>
      </w:r>
    </w:p>
    <w:p w14:paraId="486268B6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Przetwarzanie danych osobowych odbywa się na podstawie: </w:t>
      </w:r>
    </w:p>
    <w:p w14:paraId="0257D8FA" w14:textId="77777777" w:rsidR="007F78F9" w:rsidRPr="00F22A37" w:rsidRDefault="007F78F9" w:rsidP="007F78F9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a) art. 6 ust. 1 lit. c) RODO – niezbędne do wypełnienia obowiązku prawnego ciążącego na Administratorze w szczególności ustawą z dnia 11 września 2019 r. – Prawo zamówień publicznych, aktualna Decyzja  Dyrektora Generalnego Lasów Państwowych w sprawie udostępnienia jednolitych wzorów dokumentów dotyczących zamawiania usług leśnych z zakresu gospodarki leśnej w jednostkach organizacyjnych w Lasów Państwowych,</w:t>
      </w:r>
    </w:p>
    <w:p w14:paraId="7F2B8D8A" w14:textId="77777777" w:rsidR="007F78F9" w:rsidRPr="00F22A37" w:rsidRDefault="007F78F9" w:rsidP="007F78F9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b)  art. 6 ust. 1 lit. b) RODO – przetwarzanie jest niezbędne do wykonania umowy, lub do podjęcia działań przed zawarciem umowy.</w:t>
      </w:r>
    </w:p>
    <w:p w14:paraId="44E1D31B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266C99D6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</w:t>
      </w:r>
      <w:r>
        <w:rPr>
          <w:rFonts w:ascii="Arial" w:hAnsi="Arial" w:cs="Arial"/>
          <w:sz w:val="20"/>
          <w:szCs w:val="20"/>
        </w:rPr>
        <w:t>órych usług Administrator</w:t>
      </w:r>
      <w:r w:rsidRPr="00F22A37">
        <w:rPr>
          <w:rFonts w:ascii="Arial" w:hAnsi="Arial" w:cs="Arial"/>
          <w:sz w:val="20"/>
          <w:szCs w:val="20"/>
        </w:rPr>
        <w:t xml:space="preserve"> będzie korzystał w ramach realizacji umów.</w:t>
      </w:r>
    </w:p>
    <w:p w14:paraId="2F567737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232855F8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Administrator ma obowiązek przechowywać dane osobowe nie dłużej niż okres wynikający z ustawy z dnia 11 września 2019 r. – Prawo zamówień publicznych od następnego roku kalendarzowego, po zakończeniu postępowania o udzielenie zamówienia, zgodnie z Zarządzeniem Dyrektora Generalnego Lasów Państwowych w sprawie jednolitego rzeczowego wykazu akt Państwowego Gospodarstwa Leśnego Lasy Państwowe.</w:t>
      </w:r>
    </w:p>
    <w:p w14:paraId="5D76CE87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Ma Pan/Pani prawo do:</w:t>
      </w:r>
    </w:p>
    <w:p w14:paraId="31DDFD2A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dostępu do treści swoich danych oraz otrzymania ich kopii (art. 15 RODO),</w:t>
      </w:r>
    </w:p>
    <w:p w14:paraId="2C461238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sprostowania danych (art. 16. RODO),</w:t>
      </w:r>
    </w:p>
    <w:p w14:paraId="1735BFA5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usunięcia danych (art. 17 RODO),</w:t>
      </w:r>
    </w:p>
    <w:p w14:paraId="0405D37E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ograniczenia przetwarzania danych (art. 18 RODO),</w:t>
      </w:r>
    </w:p>
    <w:p w14:paraId="6E8F453D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przenoszenia danych (art. 20 RODO),</w:t>
      </w:r>
    </w:p>
    <w:p w14:paraId="09602568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sprzeciwu wobec przetwarzania danych (art. 21 RODO),</w:t>
      </w:r>
    </w:p>
    <w:p w14:paraId="4887BE27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niepodlegania decyzjom podjętym w warunkach zautomatyzowanego przetwarzania danych</w:t>
      </w:r>
      <w:r w:rsidRPr="00F22A37">
        <w:rPr>
          <w:rFonts w:ascii="Arial" w:eastAsia="Calibri" w:hAnsi="Arial" w:cs="Arial"/>
          <w:sz w:val="20"/>
          <w:szCs w:val="20"/>
        </w:rPr>
        <w:br/>
        <w:t>w tym profilowania (art. 22 RODO),</w:t>
      </w:r>
    </w:p>
    <w:p w14:paraId="1A96C0ED" w14:textId="77777777" w:rsidR="007F78F9" w:rsidRPr="00F22A3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24740703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>Podanie danych osobowych jest wymogiem ustawowym</w:t>
      </w:r>
      <w:r>
        <w:rPr>
          <w:rFonts w:ascii="Arial" w:eastAsia="Calibri" w:hAnsi="Arial" w:cs="Arial"/>
          <w:sz w:val="20"/>
          <w:szCs w:val="20"/>
        </w:rPr>
        <w:t>,</w:t>
      </w:r>
      <w:r w:rsidRPr="00F22A37">
        <w:rPr>
          <w:rFonts w:ascii="Arial" w:eastAsia="Calibri" w:hAnsi="Arial" w:cs="Arial"/>
          <w:sz w:val="20"/>
          <w:szCs w:val="20"/>
        </w:rPr>
        <w:t xml:space="preserve"> a następnie wymogiem umownym wynikającym z prowadzonego postępowania o udzielenie zamówienia.</w:t>
      </w:r>
    </w:p>
    <w:p w14:paraId="123DB970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Źródłem pochodzenia danych jest Wykonawca postępowania o udzielenie zamówienia. </w:t>
      </w:r>
    </w:p>
    <w:p w14:paraId="64FFABC4" w14:textId="77777777" w:rsidR="007F78F9" w:rsidRPr="00F22A3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hAnsi="Arial" w:cs="Arial"/>
          <w:sz w:val="20"/>
          <w:szCs w:val="20"/>
        </w:rPr>
        <w:t xml:space="preserve">Administrator ma obowiązek przechowywać dane osobowe nie dłużej niż okres wynikający z ustawy z dnia 11 września 2019 r. </w:t>
      </w:r>
      <w:r w:rsidRPr="00F22A37">
        <w:rPr>
          <w:rFonts w:ascii="Arial" w:eastAsia="Calibri" w:hAnsi="Arial" w:cs="Arial"/>
          <w:sz w:val="20"/>
          <w:szCs w:val="20"/>
        </w:rPr>
        <w:t>Prawo zamówień publicznych oraz  zgodnie z Zarządzeniem Dyrektora Generalnego Lasów Państwowych w sprawie jednolitego rzeczowego wykazu akt Państwowego Gospodarstwa Leśnego Lasy Państwowe</w:t>
      </w:r>
      <w:r w:rsidRPr="00F22A37">
        <w:rPr>
          <w:rFonts w:ascii="Arial" w:hAnsi="Arial" w:cs="Arial"/>
          <w:sz w:val="20"/>
          <w:szCs w:val="20"/>
        </w:rPr>
        <w:t xml:space="preserve">. </w:t>
      </w:r>
    </w:p>
    <w:p w14:paraId="5384F588" w14:textId="2E9AE97B" w:rsidR="005D1407" w:rsidRPr="007F78F9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2A37">
        <w:rPr>
          <w:rFonts w:ascii="Arial" w:eastAsia="Calibri" w:hAnsi="Arial" w:cs="Arial"/>
          <w:sz w:val="20"/>
          <w:szCs w:val="20"/>
        </w:rPr>
        <w:t xml:space="preserve">Dane osobowe nie podlegają zautomatyzowanemu podejmowaniu decyzji, w tym o profilowaniu. </w:t>
      </w:r>
    </w:p>
    <w:sectPr w:rsidR="005D1407" w:rsidRPr="007F78F9" w:rsidSect="00EF026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65659">
    <w:abstractNumId w:val="0"/>
  </w:num>
  <w:num w:numId="2" w16cid:durableId="111348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AA"/>
    <w:rsid w:val="000D1D2B"/>
    <w:rsid w:val="005D1407"/>
    <w:rsid w:val="007F78F9"/>
    <w:rsid w:val="00CB6CAA"/>
    <w:rsid w:val="00E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020A"/>
  <w15:chartTrackingRefBased/>
  <w15:docId w15:val="{56053114-4BF0-4283-8F91-63D14ECF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78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F78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zow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2022-05-16T12:45:00Z</dcterms:created>
  <dcterms:modified xsi:type="dcterms:W3CDTF">2022-06-27T12:52:00Z</dcterms:modified>
</cp:coreProperties>
</file>