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5D1" w:rsidRPr="00744472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744472">
        <w:rPr>
          <w:rFonts w:ascii="Verdana" w:hAnsi="Verdana"/>
          <w:b/>
          <w:sz w:val="24"/>
          <w:szCs w:val="24"/>
        </w:rPr>
        <w:t xml:space="preserve">Porozumienie nr ……………………….  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dotyczące przyjęcia na praktykę studencką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zawarte w dniu ...........................................w Katowicach pomiędzy: 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Wyższym Urzędem Górniczym w Katowicach, </w:t>
      </w:r>
      <w:r w:rsidRPr="002675D1">
        <w:rPr>
          <w:rFonts w:ascii="Verdana" w:hAnsi="Verdana"/>
          <w:sz w:val="24"/>
          <w:szCs w:val="24"/>
        </w:rPr>
        <w:tab/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adres: 40-055 Katowice, ul. Poniatowskiego 31, 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zwanym dalej Organizatorem praktyki, reprezentowanym przez: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……………………………….</w:t>
      </w:r>
      <w:r w:rsidRPr="002675D1">
        <w:rPr>
          <w:rFonts w:ascii="Verdana" w:hAnsi="Verdana"/>
          <w:sz w:val="24"/>
          <w:szCs w:val="24"/>
        </w:rPr>
        <w:t>Dyrektora Generalnego Wyższego Urzędu Górniczego (imię i nazwisko – stanowisko służbowe)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a 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t>……………….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(nazwa i adres Uczelni) 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Adres: ……………………………………………………………………………………………………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zwaną dalej Uczelnią, reprezentowaną przez: ……………………………………………………………………………………………………………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(imię i nazwisko – stanowisko służbowe)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</w:t>
      </w:r>
    </w:p>
    <w:p w:rsidR="00872B18" w:rsidRDefault="002675D1" w:rsidP="002675D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 xml:space="preserve">Uczelnia kieruje Panią/Pana ………………………….……………...., studentkę/a …………….. roku, kierunek: </w:t>
      </w:r>
      <w:r w:rsidR="00872B18" w:rsidRPr="00872B18">
        <w:rPr>
          <w:rFonts w:ascii="Verdana" w:hAnsi="Verdana"/>
          <w:sz w:val="24"/>
          <w:szCs w:val="24"/>
        </w:rPr>
        <w:t>..</w:t>
      </w:r>
      <w:r w:rsidRPr="00872B18">
        <w:rPr>
          <w:rFonts w:ascii="Verdana" w:hAnsi="Verdana"/>
          <w:sz w:val="24"/>
          <w:szCs w:val="24"/>
        </w:rPr>
        <w:t>…………………………………………………, w celu odbycia nieodpłatnej praktyki studenckiej w terminie od dnia ………..…… do dnia ………………… .</w:t>
      </w:r>
    </w:p>
    <w:p w:rsidR="00872B18" w:rsidRDefault="002675D1" w:rsidP="002675D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Wymiar czasu wykonywania przez praktykanta zadań w ramach praktyki studenckiej wynosi ……</w:t>
      </w:r>
      <w:r w:rsidR="00872B18">
        <w:rPr>
          <w:rFonts w:ascii="Verdana" w:hAnsi="Verdana"/>
          <w:sz w:val="24"/>
          <w:szCs w:val="24"/>
        </w:rPr>
        <w:t>……</w:t>
      </w:r>
      <w:r w:rsidRPr="00872B18">
        <w:rPr>
          <w:rFonts w:ascii="Verdana" w:hAnsi="Verdana"/>
          <w:sz w:val="24"/>
          <w:szCs w:val="24"/>
        </w:rPr>
        <w:t>…… godzin tygodniowo.</w:t>
      </w:r>
    </w:p>
    <w:p w:rsidR="00872B18" w:rsidRDefault="002675D1" w:rsidP="002675D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Praktyka będzie się dobywać w siedzibie Wyższego Urzędu Górniczego od poniedziałku do piątku w godzinach ustalonych harmonogramem.</w:t>
      </w:r>
    </w:p>
    <w:p w:rsidR="002675D1" w:rsidRPr="00872B18" w:rsidRDefault="002675D1" w:rsidP="00872B18">
      <w:pPr>
        <w:tabs>
          <w:tab w:val="left" w:pos="284"/>
        </w:tabs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2</w:t>
      </w:r>
    </w:p>
    <w:p w:rsidR="00872B18" w:rsidRDefault="002675D1" w:rsidP="00872B18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Organizato</w:t>
      </w:r>
      <w:r w:rsidR="00872B18">
        <w:rPr>
          <w:rFonts w:ascii="Verdana" w:hAnsi="Verdana"/>
          <w:sz w:val="24"/>
          <w:szCs w:val="24"/>
        </w:rPr>
        <w:t xml:space="preserve">r praktyki zobowiązuje się do: </w:t>
      </w:r>
    </w:p>
    <w:p w:rsidR="00872B18" w:rsidRPr="00872B18" w:rsidRDefault="002675D1" w:rsidP="00872B18">
      <w:pPr>
        <w:pStyle w:val="Akapitzlist"/>
        <w:numPr>
          <w:ilvl w:val="0"/>
          <w:numId w:val="4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wyznaczenia praktykantowi opiekuna praktyki studenckiej zapewniającego:</w:t>
      </w:r>
    </w:p>
    <w:p w:rsidR="00872B18" w:rsidRDefault="002675D1" w:rsidP="002675D1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udzielenie praktykantowi informacji o zakresie obowiązków oraz zasadach i procedurach obowiązujących w urzędzie,</w:t>
      </w:r>
    </w:p>
    <w:p w:rsidR="00872B18" w:rsidRDefault="002675D1" w:rsidP="002675D1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monitorowania wykonywania przez praktykanta zadań wynikających z programu praktyki studenckiej,</w:t>
      </w:r>
    </w:p>
    <w:p w:rsidR="00872B18" w:rsidRDefault="002675D1" w:rsidP="002675D1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lastRenderedPageBreak/>
        <w:t>udzielania informacji zwrotnej praktykantowi na temat osiągniętych wyników, stopnia realizacji zadań, a także rozwijanych umiejętn</w:t>
      </w:r>
      <w:r w:rsidR="00872B18">
        <w:rPr>
          <w:rFonts w:ascii="Verdana" w:hAnsi="Verdana"/>
          <w:sz w:val="24"/>
          <w:szCs w:val="24"/>
        </w:rPr>
        <w:t>ości i kompetencji społecznych;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przygotowania  stanowiska pracy praktykantowi przed rozpoczęciem przez niego praktyki studenckiej, odpowiadającego standardowi miejsca pracy pracownika urzędu;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przeprowadzenia instruktażu stanowiskowego stanowiącego część  wstępnego przeszkolenia w zakresie bezpieczeństwa i higieny pracy (BHP);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umożliwienia opiekunowi praktyki studenckiej z uczelni sprawowania nadzoru  dydaktycznego nad praktyką studencką;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wystawienia i wydania praktykantowi „Zaświadczenia o ukończeniu praktyki studenckiej” najpóźniej w ostatnim dniu praktyki oraz innych dokumentów wymaganych przez uczelnię.</w:t>
      </w:r>
    </w:p>
    <w:p w:rsidR="002675D1" w:rsidRPr="00872B18" w:rsidRDefault="002675D1" w:rsidP="00872B18">
      <w:pPr>
        <w:tabs>
          <w:tab w:val="left" w:pos="284"/>
        </w:tabs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3</w:t>
      </w:r>
    </w:p>
    <w:p w:rsidR="00872B18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Organizator praktyki studenckiej nie jest zobowiązany do wypłaty wynagrodzenia za czynności wykonywane przez praktykanta i nie ponosi kosztów leczenia praktykanta.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4</w:t>
      </w:r>
    </w:p>
    <w:p w:rsidR="00872B18" w:rsidRDefault="00872B18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Uczelnia zobowiązuje się do:</w:t>
      </w:r>
    </w:p>
    <w:p w:rsidR="00872B18" w:rsidRDefault="00872B18" w:rsidP="002675D1">
      <w:pPr>
        <w:pStyle w:val="Akapitzlist"/>
        <w:numPr>
          <w:ilvl w:val="0"/>
          <w:numId w:val="5"/>
        </w:num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</w:t>
      </w:r>
      <w:r w:rsidR="002675D1" w:rsidRPr="00872B18">
        <w:rPr>
          <w:rFonts w:ascii="Verdana" w:hAnsi="Verdana"/>
          <w:sz w:val="24"/>
          <w:szCs w:val="24"/>
        </w:rPr>
        <w:t>apoznania praktykanta z programem praktyki studenckiej sporządzonym na podstawie zadań ujętych w ogłoszeniu przez Organizatora;</w:t>
      </w:r>
    </w:p>
    <w:p w:rsidR="002675D1" w:rsidRPr="00872B18" w:rsidRDefault="002675D1" w:rsidP="002675D1">
      <w:pPr>
        <w:pStyle w:val="Akapitzlist"/>
        <w:numPr>
          <w:ilvl w:val="0"/>
          <w:numId w:val="5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sprawowania nadzoru dydaktycznego oraz organizacyjnego nad przebiegiem praktyki  przez opiekuna praktyki studenckiej wyznaczonego przez Uczelnię.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5</w:t>
      </w:r>
    </w:p>
    <w:p w:rsidR="00872B18" w:rsidRDefault="00872B18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Uczelnia oświadcza, że:</w:t>
      </w:r>
    </w:p>
    <w:p w:rsidR="00872B18" w:rsidRDefault="002675D1" w:rsidP="002675D1">
      <w:pPr>
        <w:pStyle w:val="Akapitzlist"/>
        <w:numPr>
          <w:ilvl w:val="0"/>
          <w:numId w:val="6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brak jest przeciwskazań zdrowotnych do odbycia praktyki studenckiej w Urzędzie przez praktykanta,</w:t>
      </w:r>
    </w:p>
    <w:p w:rsidR="00872B18" w:rsidRDefault="002675D1" w:rsidP="002675D1">
      <w:pPr>
        <w:pStyle w:val="Akapitzlist"/>
        <w:numPr>
          <w:ilvl w:val="0"/>
          <w:numId w:val="6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praktykant odbył szkolenie ogólne stanowiące część szkolenia  wstępnego w zakresie bezpieczeństwa i higieny pracy,</w:t>
      </w:r>
    </w:p>
    <w:p w:rsidR="002675D1" w:rsidRPr="00872B18" w:rsidRDefault="002675D1" w:rsidP="002675D1">
      <w:pPr>
        <w:pStyle w:val="Akapitzlist"/>
        <w:numPr>
          <w:ilvl w:val="0"/>
          <w:numId w:val="6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praktykant będzie w trakcie odbywania praktyki studenckiej ubezpieczony od następstw nieszczęśliwych wypadków.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6</w:t>
      </w:r>
    </w:p>
    <w:p w:rsidR="00872B18" w:rsidRDefault="002675D1" w:rsidP="002675D1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 xml:space="preserve">Praktykant zobowiązany jest do odbycia praktyki zgodnie z programem praktyk, stanowiącym </w:t>
      </w:r>
      <w:r w:rsidRPr="007E611F">
        <w:rPr>
          <w:rFonts w:ascii="Verdana" w:hAnsi="Verdana"/>
          <w:b/>
          <w:sz w:val="24"/>
          <w:szCs w:val="24"/>
        </w:rPr>
        <w:t>Załącznik nr 1</w:t>
      </w:r>
      <w:r w:rsidRPr="00872B18">
        <w:rPr>
          <w:rFonts w:ascii="Verdana" w:hAnsi="Verdana"/>
          <w:sz w:val="24"/>
          <w:szCs w:val="24"/>
        </w:rPr>
        <w:t xml:space="preserve"> do Porozumienia, i zgodnie z </w:t>
      </w:r>
      <w:r w:rsidRPr="00872B18">
        <w:rPr>
          <w:rFonts w:ascii="Verdana" w:hAnsi="Verdana"/>
          <w:sz w:val="24"/>
          <w:szCs w:val="24"/>
        </w:rPr>
        <w:lastRenderedPageBreak/>
        <w:t xml:space="preserve">zasadami obowiązującymi w Urzędzie, dotyczy to w szczególności zasad BHP i ppoż., czasu, porządku i dyscypliny pracy oraz dochowania tajemnicy służbowej i ochrony danych osobowych. </w:t>
      </w:r>
    </w:p>
    <w:p w:rsidR="002675D1" w:rsidRPr="00872B18" w:rsidRDefault="002675D1" w:rsidP="002675D1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 przypadku, naruszenia wymienionych w ust.1 zasad przez praktykanta Organizator praktyki może, bez uprzedniego uzgodnienia z Uczelnią, rozwiązać Porozumienie.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7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Opiekunem praktyki studenckiej dla praktykanta ze strony Organizatora praktyki będzie Pan/i/……………………….……….………..., a ze strony Uczelni Pan/i/………………………………..……………….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8</w:t>
      </w:r>
    </w:p>
    <w:p w:rsidR="002675D1" w:rsidRPr="002675D1" w:rsidRDefault="00923949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Wszelkie wątpliwości, które </w:t>
      </w:r>
      <w:r w:rsidR="002675D1" w:rsidRPr="002675D1">
        <w:rPr>
          <w:rFonts w:ascii="Verdana" w:hAnsi="Verdana"/>
          <w:sz w:val="24"/>
          <w:szCs w:val="24"/>
        </w:rPr>
        <w:t>mogą wynik</w:t>
      </w:r>
      <w:r>
        <w:rPr>
          <w:rFonts w:ascii="Verdana" w:hAnsi="Verdana"/>
          <w:sz w:val="24"/>
          <w:szCs w:val="24"/>
        </w:rPr>
        <w:t>ną</w:t>
      </w:r>
      <w:r w:rsidR="002675D1" w:rsidRPr="002675D1">
        <w:rPr>
          <w:rFonts w:ascii="Verdana" w:hAnsi="Verdana"/>
          <w:sz w:val="24"/>
          <w:szCs w:val="24"/>
        </w:rPr>
        <w:t>ć z realizacji Porozumienia</w:t>
      </w:r>
      <w:r>
        <w:rPr>
          <w:rFonts w:ascii="Verdana" w:hAnsi="Verdana"/>
          <w:sz w:val="24"/>
          <w:szCs w:val="24"/>
        </w:rPr>
        <w:t xml:space="preserve">, wyjaśnią w drodze negocjacji </w:t>
      </w:r>
      <w:r w:rsidR="002675D1" w:rsidRPr="002675D1">
        <w:rPr>
          <w:rFonts w:ascii="Verdana" w:hAnsi="Verdana"/>
          <w:sz w:val="24"/>
          <w:szCs w:val="24"/>
        </w:rPr>
        <w:t>osoby upoważnione do reprezentowania Organizatora praktyki oraz Uczelni przy zawieraniu niniejszego Porozumienia. Sprawy nie uregulowane niniejszym Porozumieniem będą rozstrzygane zgodnie z Kodeksem cywilnym i Kodeksem pracy.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9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Zmiany Porozumienia wymagają formy pisemnej pod rygorem nieważności.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10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Niniejsze Porozumienie sporządzono w dwóch jednobrzmiących egzemplarzach po jednym dla każdej ze stron. 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11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Strony oświadczają, że wypełniły obowiązki informacyjne wynikające z art. 14 ust. 1 i 2 zgodnie z rozporządzeniem Parlamentu Europejskiego i Rady (UE) 2016/679 z dnia 27 kwietnia 2016 r. w sprawie ochrony osób fizycznych w związku z przetwarzaniem danych osobowych i w sprawie swobodnego przepływu takich danych oraz uchylenia dyrektywy 95/46/WE  (ogólne  rozporządzenie  o  ochronie  danych) wobec osób fizycznych, od których dane osobowe pozyskają bezpośrednio lub pośrednio przy realizacji porozumienia.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12</w:t>
      </w:r>
    </w:p>
    <w:p w:rsidR="00872B18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Porozumienie wchodzi w życie z dniem podpisania.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 </w:t>
      </w:r>
    </w:p>
    <w:p w:rsidR="006825C2" w:rsidRPr="002675D1" w:rsidRDefault="006825C2" w:rsidP="002675D1">
      <w:pPr>
        <w:spacing w:line="276" w:lineRule="auto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744472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lastRenderedPageBreak/>
        <w:t>………………………………………………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(podpis i stanowisko służbowe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osoby reprezentującej Uczelnię </w:t>
      </w:r>
    </w:p>
    <w:p w:rsidR="00744472" w:rsidRDefault="002675D1" w:rsidP="00744472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oraz pieczęć Uczelni)</w:t>
      </w:r>
    </w:p>
    <w:p w:rsidR="002675D1" w:rsidRPr="002675D1" w:rsidRDefault="002675D1" w:rsidP="00744472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 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………………………………………………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(podpis i stanowisko służbowe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osoby reprezentującej Organizatora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praktyki)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</w:p>
    <w:p w:rsidR="002675D1" w:rsidRPr="00A5314F" w:rsidRDefault="002675D1" w:rsidP="00A5314F">
      <w:pPr>
        <w:pStyle w:val="Nagwek1"/>
      </w:pPr>
      <w:r w:rsidRPr="00A5314F">
        <w:t>Załączniki:</w:t>
      </w:r>
    </w:p>
    <w:p w:rsidR="00872B18" w:rsidRDefault="002675D1" w:rsidP="002675D1">
      <w:pPr>
        <w:pStyle w:val="Akapitzlist"/>
        <w:numPr>
          <w:ilvl w:val="0"/>
          <w:numId w:val="8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Program praktyki studenckiej stanowiący Załącznik nr 1.</w:t>
      </w:r>
    </w:p>
    <w:p w:rsidR="00744472" w:rsidRPr="00E800C4" w:rsidRDefault="002675D1" w:rsidP="00744472">
      <w:pPr>
        <w:pStyle w:val="Akapitzlist"/>
        <w:numPr>
          <w:ilvl w:val="0"/>
          <w:numId w:val="8"/>
        </w:numPr>
        <w:spacing w:line="276" w:lineRule="auto"/>
        <w:rPr>
          <w:rFonts w:ascii="Verdana" w:hAnsi="Verdana"/>
          <w:sz w:val="28"/>
          <w:szCs w:val="28"/>
        </w:rPr>
      </w:pPr>
      <w:r w:rsidRPr="00872B18">
        <w:rPr>
          <w:rFonts w:ascii="Verdana" w:hAnsi="Verdana"/>
          <w:sz w:val="24"/>
          <w:szCs w:val="24"/>
        </w:rPr>
        <w:t>Klauzula informacyjna dla osób: reprezentujących Uczelnię, osób upoważnionych do kontaktów w celu dokonywania bieżących uzgodnień; oraz osób uprawnionych do wykonywania czynności związanych z nadzorem nad przebiegiem praktyki stanowiąca Załącznik nr 2.</w:t>
      </w:r>
    </w:p>
    <w:p w:rsidR="00D13ED5" w:rsidRDefault="00D13ED5" w:rsidP="00E800C4">
      <w:pPr>
        <w:spacing w:line="276" w:lineRule="auto"/>
        <w:rPr>
          <w:rFonts w:ascii="Verdana" w:hAnsi="Verdana"/>
          <w:sz w:val="28"/>
          <w:szCs w:val="28"/>
        </w:rPr>
      </w:pPr>
    </w:p>
    <w:p w:rsidR="00E800C4" w:rsidRPr="00A5314F" w:rsidRDefault="002675D1" w:rsidP="00A5314F">
      <w:pPr>
        <w:pStyle w:val="Nagwek2"/>
      </w:pPr>
      <w:r w:rsidRPr="00A5314F">
        <w:t>Załącznik nr 2</w:t>
      </w:r>
    </w:p>
    <w:p w:rsidR="00807EDD" w:rsidRDefault="00807EDD" w:rsidP="00E800C4">
      <w:pPr>
        <w:spacing w:after="0" w:line="240" w:lineRule="auto"/>
        <w:jc w:val="both"/>
        <w:rPr>
          <w:rFonts w:ascii="Verdana" w:eastAsia="Times New Roman" w:hAnsi="Verdana" w:cs="Calibri"/>
          <w:b/>
          <w:sz w:val="24"/>
          <w:szCs w:val="24"/>
          <w:lang w:eastAsia="pl-PL"/>
        </w:rPr>
      </w:pPr>
    </w:p>
    <w:p w:rsidR="00E800C4" w:rsidRPr="00E800C4" w:rsidRDefault="00E800C4" w:rsidP="00E800C4">
      <w:pPr>
        <w:spacing w:after="0" w:line="240" w:lineRule="auto"/>
        <w:jc w:val="both"/>
        <w:rPr>
          <w:rFonts w:ascii="Verdana" w:eastAsia="Times New Roman" w:hAnsi="Verdana" w:cs="Calibri"/>
          <w:b/>
          <w:sz w:val="24"/>
          <w:szCs w:val="24"/>
          <w:lang w:eastAsia="pl-PL"/>
        </w:rPr>
      </w:pPr>
      <w:r w:rsidRPr="00E800C4">
        <w:rPr>
          <w:rFonts w:ascii="Verdana" w:eastAsia="Times New Roman" w:hAnsi="Verdana" w:cs="Calibri"/>
          <w:b/>
          <w:sz w:val="24"/>
          <w:szCs w:val="24"/>
          <w:lang w:eastAsia="pl-PL"/>
        </w:rPr>
        <w:t>Klauzula informacyjna z art. 14 RODO:</w:t>
      </w:r>
    </w:p>
    <w:p w:rsidR="00E800C4" w:rsidRPr="00E800C4" w:rsidRDefault="00E800C4" w:rsidP="00E800C4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:rsidR="00807EDD" w:rsidRPr="00807EDD" w:rsidRDefault="00807EDD" w:rsidP="00807EDD">
      <w:pPr>
        <w:spacing w:after="0" w:line="240" w:lineRule="auto"/>
        <w:jc w:val="both"/>
        <w:rPr>
          <w:rFonts w:ascii="Times New Roman" w:eastAsiaTheme="minorEastAsia" w:hAnsi="Times New Roman"/>
          <w:b/>
          <w:sz w:val="20"/>
          <w:szCs w:val="20"/>
          <w:u w:val="single"/>
          <w:lang w:eastAsia="pl-PL"/>
        </w:rPr>
      </w:pPr>
    </w:p>
    <w:p w:rsidR="00807EDD" w:rsidRPr="00807EDD" w:rsidRDefault="00807EDD" w:rsidP="00807EDD">
      <w:pPr>
        <w:autoSpaceDE w:val="0"/>
        <w:autoSpaceDN w:val="0"/>
        <w:spacing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 xml:space="preserve">Zgodnie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informuję, że: </w:t>
      </w:r>
    </w:p>
    <w:p w:rsidR="00807EDD" w:rsidRPr="00807EDD" w:rsidRDefault="00807EDD" w:rsidP="00807EDD">
      <w:pPr>
        <w:autoSpaceDE w:val="0"/>
        <w:autoSpaceDN w:val="0"/>
        <w:spacing w:before="160" w:after="60" w:line="240" w:lineRule="auto"/>
        <w:ind w:firstLine="340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807EDD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Informacje i dane do kontaktów w sprawie danych osobowych</w:t>
      </w:r>
    </w:p>
    <w:p w:rsidR="00807EDD" w:rsidRP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 xml:space="preserve">Administratorem danych osobowych jest Prezes Wyższego Urzędu Górniczego, 40-055 Katowice, ul. Poniatowskiego 31. </w:t>
      </w:r>
    </w:p>
    <w:p w:rsid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W sprawach związanych z ochroną danych osobowych można kontaktować się z Inspektorem Ochrony Danych za pośrednictwem poczty e-mail: iod@wug.gov.pl, telefonicznie 32 7361857 lub pisemnie na adres: Inspektor Ochrony Danych, Wyższy Urząd Górniczy, 40-055 Katowice, ul. Poniatowskiego 31.</w:t>
      </w:r>
    </w:p>
    <w:p w:rsid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</w:p>
    <w:p w:rsidR="00807EDD" w:rsidRPr="00807EDD" w:rsidRDefault="00807EDD" w:rsidP="00807EDD">
      <w:pPr>
        <w:autoSpaceDE w:val="0"/>
        <w:autoSpaceDN w:val="0"/>
        <w:spacing w:after="0" w:line="240" w:lineRule="auto"/>
        <w:ind w:firstLine="340"/>
        <w:jc w:val="both"/>
        <w:rPr>
          <w:rFonts w:ascii="Verdana" w:eastAsiaTheme="minorEastAsia" w:hAnsi="Verdana"/>
          <w:sz w:val="24"/>
          <w:szCs w:val="24"/>
          <w:lang w:eastAsia="pl-PL"/>
        </w:rPr>
      </w:pPr>
    </w:p>
    <w:p w:rsidR="00807EDD" w:rsidRPr="00807EDD" w:rsidRDefault="00807EDD" w:rsidP="00807EDD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807EDD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Informacje dotyczące przetwarzanych danych osobowych</w:t>
      </w:r>
    </w:p>
    <w:p w:rsidR="00807EDD" w:rsidRPr="00807EDD" w:rsidRDefault="00807EDD" w:rsidP="00807EDD">
      <w:pPr>
        <w:autoSpaceDE w:val="0"/>
        <w:autoSpaceDN w:val="0"/>
        <w:spacing w:after="6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Pani/Pana dane osobowe będą przetwarzane na podstawie art. 6 ust. 1 lit. f  RODO (tj. przetwarzanie jest niezbędne do celów wynikających z prawnie uzasadnionych interesów realizowanych przez administratora). Prawny interes polega na możliwości realizacji Porozumienia, w tym udokumentowania jego zawarcia, rozliczenia i dochodzenia ewentualnych roszczeń, wobec czego administrator może przetwarzać dane osobowe takie, jak: imię i nazwisko, adres e-mail, nr telefonu, inne dane podane przez przedstawicieli podmiotu. Następnie na podstawie art. 6 ust. 1 lit. c RODO (tj. przetwarzanie jest niezbędne do wypełnienia obowiązku prawnego ciążącego na administratorze) dla wypełnienia obowiązku archiwizacji dokumentów wynikającego z ustawy z dnia 14 lipca 1983 r. o narodowym zasobie archiwalnym i archiwach.</w:t>
      </w:r>
    </w:p>
    <w:p w:rsidR="00807EDD" w:rsidRPr="00807EDD" w:rsidRDefault="00807EDD" w:rsidP="00807EDD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807EDD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Odbiorcy danych osobowych</w:t>
      </w:r>
    </w:p>
    <w:p w:rsidR="00807EDD" w:rsidRP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Odbiorcami Pani/Pana danych osobowych będą pracownicy upoważnieni do przetwarzania danych osobowych, ponadto dane osobowe mogą być udostępnione podmiotom do tego uprawnionym na podstawie obowiązujących przepisów prawa oraz</w:t>
      </w:r>
      <w:r w:rsidRPr="00807EDD">
        <w:rPr>
          <w:rFonts w:ascii="Verdana" w:eastAsiaTheme="minorEastAsia" w:hAnsi="Verdana"/>
          <w:b/>
          <w:sz w:val="24"/>
          <w:szCs w:val="24"/>
          <w:lang w:eastAsia="pl-PL"/>
        </w:rPr>
        <w:t xml:space="preserve"> 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t>podmiotom świadczącym na naszą rzecz usługi wymagające dostępu do danych osobowych.</w:t>
      </w:r>
    </w:p>
    <w:p w:rsidR="00807EDD" w:rsidRP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Pani/Pana dane osobowe nie będą przekazywane do państwa trzeciego/organizacji międzynarodowej.</w:t>
      </w:r>
    </w:p>
    <w:p w:rsidR="00807EDD" w:rsidRPr="00807EDD" w:rsidRDefault="00807EDD" w:rsidP="00807EDD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807EDD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Okres przetwarzania danych</w:t>
      </w:r>
    </w:p>
    <w:p w:rsidR="00807EDD" w:rsidRP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Pani/Pana dane osobowe będą przechowywane przez okres właściwy dla przechowywania przedmiotowej dokumentacji, zgodnie z obowiązującą w urzędach górniczych instrukcją kancelaryjną i przepisami o archiwizacji dokumentów – kategoria B przez 10 lat.</w:t>
      </w:r>
    </w:p>
    <w:p w:rsidR="00807EDD" w:rsidRPr="00807EDD" w:rsidRDefault="00807EDD" w:rsidP="00807EDD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807EDD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Źródła danych</w:t>
      </w:r>
    </w:p>
    <w:p w:rsidR="00807EDD" w:rsidRP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:rsidR="00807EDD" w:rsidRPr="00807EDD" w:rsidRDefault="00807EDD" w:rsidP="00807EDD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807EDD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Prawa osoby, której dane dotyczą</w:t>
      </w:r>
    </w:p>
    <w:p w:rsidR="00807EDD" w:rsidRPr="00807EDD" w:rsidRDefault="00807EDD" w:rsidP="00807EDD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Posiada Pani/Pan:</w:t>
      </w:r>
    </w:p>
    <w:p w:rsidR="00807EDD" w:rsidRPr="00807EDD" w:rsidRDefault="00807EDD" w:rsidP="00807EDD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1)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tab/>
        <w:t>na podstawie art. 15 RODO prawo dostępu do danych osobowych Pani/Pana dotyczących;</w:t>
      </w:r>
    </w:p>
    <w:p w:rsidR="00807EDD" w:rsidRPr="00807EDD" w:rsidRDefault="00807EDD" w:rsidP="00807EDD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2)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tab/>
        <w:t>na podstawie art. 16 RODO prawo do sprostowania Pani/Pana danych osobowych;</w:t>
      </w:r>
    </w:p>
    <w:p w:rsidR="00807EDD" w:rsidRPr="00807EDD" w:rsidRDefault="00807EDD" w:rsidP="00807EDD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3)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tab/>
        <w:t>na podstawie art. 17 RODO prawo do usunięcia danych osobowych, w sytuacji, gdy przetwarzanie danych nie następuje w celu wywiązania się z obowiązku wynikającego z przepisu prawa;</w:t>
      </w:r>
    </w:p>
    <w:p w:rsidR="00807EDD" w:rsidRPr="00807EDD" w:rsidRDefault="00807EDD" w:rsidP="00807EDD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lastRenderedPageBreak/>
        <w:t>4)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tab/>
        <w:t xml:space="preserve">na podstawie art. 18 RODO prawo żądania od administratora ograniczenia przetwarzania danych osobowych 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br/>
        <w:t>z zastrzeżeniem przypadków, o których mowa w art. 18 ust. 2 RODO;</w:t>
      </w:r>
    </w:p>
    <w:p w:rsidR="00807EDD" w:rsidRPr="00807EDD" w:rsidRDefault="00807EDD" w:rsidP="00807EDD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5)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tab/>
        <w:t>na podstawie art. 21 RODO prawo do wniesienia sprzeciwu;</w:t>
      </w:r>
    </w:p>
    <w:p w:rsidR="00807EDD" w:rsidRPr="00807EDD" w:rsidRDefault="00807EDD" w:rsidP="00807EDD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6)</w:t>
      </w:r>
      <w:r w:rsidRPr="00807EDD">
        <w:rPr>
          <w:rFonts w:ascii="Verdana" w:eastAsiaTheme="minorEastAsia" w:hAnsi="Verdana"/>
          <w:sz w:val="24"/>
          <w:szCs w:val="24"/>
          <w:lang w:eastAsia="pl-PL"/>
        </w:rPr>
        <w:tab/>
        <w:t>prawo wniesienia skargi do Prezesa Urzędu Ochrony Danych Osobowych, gdy uzna Pani/Pan, iż przetwarzanie danych osobowych Pani/Pana dotyczących narusza przepisy RODO.</w:t>
      </w:r>
    </w:p>
    <w:p w:rsidR="00807EDD" w:rsidRPr="00807EDD" w:rsidRDefault="00807EDD" w:rsidP="00807EDD">
      <w:pPr>
        <w:autoSpaceDE w:val="0"/>
        <w:autoSpaceDN w:val="0"/>
        <w:spacing w:before="60" w:after="60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Podanie Pani/Pana danych osobowych jest niezbędne do realizacji zadań określonych w Porozumieniu.</w:t>
      </w:r>
    </w:p>
    <w:p w:rsidR="00807EDD" w:rsidRPr="00807EDD" w:rsidRDefault="00807EDD" w:rsidP="00807EDD">
      <w:pPr>
        <w:autoSpaceDE w:val="0"/>
        <w:autoSpaceDN w:val="0"/>
        <w:spacing w:before="60" w:after="6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807EDD">
        <w:rPr>
          <w:rFonts w:ascii="Verdana" w:eastAsiaTheme="minorEastAsia" w:hAnsi="Verdana"/>
          <w:sz w:val="24"/>
          <w:szCs w:val="24"/>
          <w:lang w:eastAsia="pl-PL"/>
        </w:rPr>
        <w:t>Pani/Pana dane nie będą przetwarzane w sposób zautomatyzowany, w tym również w formie profilowania.</w:t>
      </w:r>
    </w:p>
    <w:p w:rsidR="00807EDD" w:rsidRDefault="00807EDD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807EDD" w:rsidRDefault="00807EDD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807EDD" w:rsidRDefault="00807EDD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sectPr w:rsidR="0080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B13"/>
    <w:multiLevelType w:val="hybridMultilevel"/>
    <w:tmpl w:val="42B6D6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0895"/>
    <w:multiLevelType w:val="hybridMultilevel"/>
    <w:tmpl w:val="0560AE08"/>
    <w:lvl w:ilvl="0" w:tplc="02107B7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579A0"/>
    <w:multiLevelType w:val="hybridMultilevel"/>
    <w:tmpl w:val="67047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1239A"/>
    <w:multiLevelType w:val="hybridMultilevel"/>
    <w:tmpl w:val="F2589EC4"/>
    <w:lvl w:ilvl="0" w:tplc="0F101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93FD8"/>
    <w:multiLevelType w:val="hybridMultilevel"/>
    <w:tmpl w:val="0BF89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C2044"/>
    <w:multiLevelType w:val="hybridMultilevel"/>
    <w:tmpl w:val="15782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554BB"/>
    <w:multiLevelType w:val="hybridMultilevel"/>
    <w:tmpl w:val="C9068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071DF"/>
    <w:multiLevelType w:val="hybridMultilevel"/>
    <w:tmpl w:val="928207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63D55FB"/>
    <w:multiLevelType w:val="hybridMultilevel"/>
    <w:tmpl w:val="807449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C6432"/>
    <w:multiLevelType w:val="hybridMultilevel"/>
    <w:tmpl w:val="5D8E9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C4405"/>
    <w:multiLevelType w:val="hybridMultilevel"/>
    <w:tmpl w:val="7602C1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90B4158"/>
    <w:multiLevelType w:val="hybridMultilevel"/>
    <w:tmpl w:val="47EED2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55E63"/>
    <w:multiLevelType w:val="hybridMultilevel"/>
    <w:tmpl w:val="A9443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31522"/>
    <w:multiLevelType w:val="hybridMultilevel"/>
    <w:tmpl w:val="E514E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263C0"/>
    <w:multiLevelType w:val="hybridMultilevel"/>
    <w:tmpl w:val="25CEAA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D96033"/>
    <w:multiLevelType w:val="hybridMultilevel"/>
    <w:tmpl w:val="B462C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745BE4"/>
    <w:multiLevelType w:val="hybridMultilevel"/>
    <w:tmpl w:val="FBBC16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BAB103A"/>
    <w:multiLevelType w:val="hybridMultilevel"/>
    <w:tmpl w:val="D19A8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6"/>
  </w:num>
  <w:num w:numId="5">
    <w:abstractNumId w:val="12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  <w:num w:numId="11">
    <w:abstractNumId w:val="16"/>
  </w:num>
  <w:num w:numId="12">
    <w:abstractNumId w:val="17"/>
  </w:num>
  <w:num w:numId="13">
    <w:abstractNumId w:val="3"/>
  </w:num>
  <w:num w:numId="14">
    <w:abstractNumId w:val="13"/>
  </w:num>
  <w:num w:numId="15">
    <w:abstractNumId w:val="11"/>
  </w:num>
  <w:num w:numId="16">
    <w:abstractNumId w:val="0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90"/>
    <w:rsid w:val="002675D1"/>
    <w:rsid w:val="003009C1"/>
    <w:rsid w:val="0067158A"/>
    <w:rsid w:val="006825C2"/>
    <w:rsid w:val="00744472"/>
    <w:rsid w:val="007E611F"/>
    <w:rsid w:val="00807EDD"/>
    <w:rsid w:val="00872B18"/>
    <w:rsid w:val="00875B90"/>
    <w:rsid w:val="00923949"/>
    <w:rsid w:val="00A5314F"/>
    <w:rsid w:val="00D13ED5"/>
    <w:rsid w:val="00DC07D3"/>
    <w:rsid w:val="00E800C4"/>
    <w:rsid w:val="00F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0ECDB-3E91-446B-84C0-8E795020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14F"/>
    <w:pPr>
      <w:keepNext/>
      <w:keepLines/>
      <w:spacing w:before="240" w:after="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14F"/>
    <w:pPr>
      <w:keepNext/>
      <w:keepLines/>
      <w:spacing w:before="40" w:after="0"/>
      <w:outlineLvl w:val="1"/>
    </w:pPr>
    <w:rPr>
      <w:rFonts w:ascii="Verdana" w:eastAsiaTheme="majorEastAsia" w:hAnsi="Verdan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75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3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049"/>
    <w:rPr>
      <w:rFonts w:ascii="Segoe UI" w:hAnsi="Segoe UI" w:cs="Segoe UI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5314F"/>
    <w:rPr>
      <w:rFonts w:ascii="Verdana" w:eastAsiaTheme="majorEastAsia" w:hAnsi="Verdana" w:cstheme="majorBidi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5314F"/>
    <w:rPr>
      <w:rFonts w:ascii="Verdana" w:eastAsiaTheme="majorEastAsia" w:hAnsi="Verdana" w:cstheme="majorBidi"/>
      <w:sz w:val="28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1271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dotyczące przyjęcia na praktykę studencką</vt:lpstr>
    </vt:vector>
  </TitlesOfParts>
  <Company/>
  <LinksUpToDate>false</LinksUpToDate>
  <CharactersWithSpaces>8881</CharactersWithSpaces>
  <SharedDoc>false</SharedDoc>
  <HLinks>
    <vt:vector size="6" baseType="variant">
      <vt:variant>
        <vt:i4>1966207</vt:i4>
      </vt:variant>
      <vt:variant>
        <vt:i4>0</vt:i4>
      </vt:variant>
      <vt:variant>
        <vt:i4>0</vt:i4>
      </vt:variant>
      <vt:variant>
        <vt:i4>5</vt:i4>
      </vt:variant>
      <vt:variant>
        <vt:lpwstr>mailto:iod@wug.gov.pl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dotyczące przyjęcia na praktykę studencką</dc:title>
  <dc:subject/>
  <dc:creator>pok108A</dc:creator>
  <cp:keywords/>
  <dc:description/>
  <cp:lastModifiedBy>pok105</cp:lastModifiedBy>
  <cp:revision>3</cp:revision>
  <cp:lastPrinted>2021-08-24T12:24:00Z</cp:lastPrinted>
  <dcterms:created xsi:type="dcterms:W3CDTF">2025-06-15T00:11:00Z</dcterms:created>
  <dcterms:modified xsi:type="dcterms:W3CDTF">2025-06-16T12:39:00Z</dcterms:modified>
</cp:coreProperties>
</file>