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E0355D4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A10B8F">
        <w:rPr>
          <w:rFonts w:cs="Arial"/>
          <w:szCs w:val="24"/>
        </w:rPr>
        <w:t>16 lutego2026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C695EA1" w14:textId="3347167E" w:rsidR="006A2E24" w:rsidRDefault="006A2E24" w:rsidP="006A2E24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w sprawie zgody na udzielenie bonifikaty od opłaty rocznej </w:t>
      </w:r>
      <w:r>
        <w:rPr>
          <w:rFonts w:cs="Arial"/>
          <w:b/>
          <w:sz w:val="28"/>
          <w:szCs w:val="28"/>
        </w:rPr>
        <w:br/>
        <w:t xml:space="preserve">z tytułu trwałego zarządu ustanowionego </w:t>
      </w:r>
      <w:r>
        <w:rPr>
          <w:rFonts w:cs="Arial"/>
          <w:b/>
          <w:sz w:val="28"/>
          <w:szCs w:val="28"/>
        </w:rPr>
        <w:br/>
        <w:t>na nieruchomości Skarbu Państwa</w:t>
      </w:r>
    </w:p>
    <w:p w14:paraId="31601457" w14:textId="77777777" w:rsidR="006A2E24" w:rsidRDefault="006A2E24" w:rsidP="006A2E24">
      <w:pPr>
        <w:spacing w:after="360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>Na podstawie art. 11 ust. 2 i art. 84 ust. 3 pkt 3 ustawy z dnia 21 sierpnia 1997</w:t>
      </w:r>
      <w:bookmarkStart w:id="1" w:name="_Hlk96421302"/>
      <w:r>
        <w:rPr>
          <w:rFonts w:eastAsia="Times New Roman" w:cs="Arial"/>
          <w:szCs w:val="24"/>
          <w:lang w:eastAsia="pl-PL"/>
        </w:rPr>
        <w:t> </w:t>
      </w:r>
      <w:bookmarkEnd w:id="1"/>
      <w:r>
        <w:rPr>
          <w:rFonts w:cs="Arial"/>
          <w:szCs w:val="24"/>
          <w:lang w:eastAsia="pl-PL"/>
        </w:rPr>
        <w:t xml:space="preserve">r. o gospodarce nieruchomościami </w:t>
      </w:r>
      <w:r>
        <w:t>(</w:t>
      </w:r>
      <w:r w:rsidRPr="00BA1CF2">
        <w:t>Dz. U. z 2024 r. poz. 1145,1222</w:t>
      </w:r>
      <w:r>
        <w:t xml:space="preserve">, </w:t>
      </w:r>
      <w:r w:rsidRPr="00BA1CF2">
        <w:t>1717</w:t>
      </w:r>
      <w:r>
        <w:t xml:space="preserve">, 1881, </w:t>
      </w:r>
      <w:r>
        <w:br/>
        <w:t>z 2025 r. poz. 1077 i 1080</w:t>
      </w:r>
      <w:r>
        <w:rPr>
          <w:rFonts w:cs="Arial"/>
          <w:szCs w:val="24"/>
          <w:lang w:eastAsia="pl-PL"/>
        </w:rPr>
        <w:t>) zarządza się, co następuje:</w:t>
      </w:r>
    </w:p>
    <w:p w14:paraId="4DF91CE1" w14:textId="36DA4FDC" w:rsidR="006A2E24" w:rsidRDefault="006A2E24" w:rsidP="006A2E24">
      <w:pPr>
        <w:ind w:firstLine="703"/>
      </w:pPr>
      <w:r>
        <w:rPr>
          <w:rFonts w:eastAsia="Times New Roman" w:cs="Arial"/>
          <w:szCs w:val="24"/>
        </w:rPr>
        <w:t>§ 1. Wyraża się zgodę Staroście Malborskiemu, wykonującemu zadania</w:t>
      </w:r>
      <w:r>
        <w:rPr>
          <w:rFonts w:eastAsia="Times New Roman" w:cs="Arial"/>
          <w:szCs w:val="24"/>
        </w:rPr>
        <w:br/>
        <w:t xml:space="preserve">z zakresu administracji rządowej, na udzielenie </w:t>
      </w:r>
      <w:r>
        <w:rPr>
          <w:bCs/>
          <w:szCs w:val="24"/>
        </w:rPr>
        <w:t>Komendzie Powiatowej Państwowej Straży Pożarnej w Malborku</w:t>
      </w:r>
      <w:r>
        <w:rPr>
          <w:rFonts w:eastAsia="Times New Roman" w:cs="Arial"/>
          <w:szCs w:val="24"/>
        </w:rPr>
        <w:t xml:space="preserve"> </w:t>
      </w:r>
      <w:r>
        <w:t xml:space="preserve">w 2026 r. bonifikaty w wysokości 95% od opłaty </w:t>
      </w:r>
      <w:r>
        <w:br/>
        <w:t xml:space="preserve">rocznej z tytułu trwałego zarządu, ustanowionego na nieruchomości Skarbu Państwa, położonej w Malborku przy ul. Józefa Wybickiego, oznaczonej w ewidencji gruntów </w:t>
      </w:r>
      <w:r>
        <w:br/>
        <w:t xml:space="preserve">i budynków jako działka nr 181/2 o powierzchni 0,8234 ha oraz działka nr 181/6 </w:t>
      </w:r>
      <w:r>
        <w:br/>
        <w:t>o powierzchni 0,1335 ha, obręb 0012 (12).</w:t>
      </w:r>
      <w:r w:rsidR="00F13DC2">
        <w:t xml:space="preserve"> </w:t>
      </w:r>
    </w:p>
    <w:p w14:paraId="68D5C452" w14:textId="70368116" w:rsidR="006A2E24" w:rsidRDefault="006A2E24" w:rsidP="006A2E24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</w:t>
      </w:r>
      <w:r w:rsidR="00B30A63">
        <w:rPr>
          <w:rFonts w:cs="Arial"/>
          <w:szCs w:val="24"/>
        </w:rPr>
        <w:t>.</w:t>
      </w:r>
      <w:r w:rsidR="00F13DC2">
        <w:rPr>
          <w:rFonts w:cs="Arial"/>
          <w:szCs w:val="24"/>
        </w:rPr>
        <w:t xml:space="preserve"> </w:t>
      </w:r>
    </w:p>
    <w:p w14:paraId="28D5AF10" w14:textId="77777777" w:rsidR="00A10B8F" w:rsidRDefault="00A10B8F" w:rsidP="00A10B8F">
      <w:pPr>
        <w:ind w:firstLine="156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8A9BC40" w14:textId="77777777" w:rsidR="00A10B8F" w:rsidRDefault="00A10B8F" w:rsidP="00A10B8F">
      <w:pPr>
        <w:ind w:firstLine="156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12A7A903" w14:textId="77777777" w:rsidR="00A10B8F" w:rsidRDefault="00A10B8F" w:rsidP="00A10B8F">
      <w:pPr>
        <w:ind w:firstLine="156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0F7AA561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66223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A2E24"/>
    <w:rsid w:val="006C5202"/>
    <w:rsid w:val="006C6DBE"/>
    <w:rsid w:val="00711A9E"/>
    <w:rsid w:val="00724494"/>
    <w:rsid w:val="00732BEA"/>
    <w:rsid w:val="007365D2"/>
    <w:rsid w:val="00793B84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10B8F"/>
    <w:rsid w:val="00A66290"/>
    <w:rsid w:val="00AA1826"/>
    <w:rsid w:val="00AB6B58"/>
    <w:rsid w:val="00B30A63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C6BF2"/>
    <w:rsid w:val="00EF21D4"/>
    <w:rsid w:val="00EF314B"/>
    <w:rsid w:val="00F13DC2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2026-02-20T14:15:00Z</dcterms:modified>
</cp:coreProperties>
</file>