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4" w:rsidRPr="00145B3B" w:rsidRDefault="009F0837" w:rsidP="000C685F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BAZA PYTAŃ</w:t>
      </w:r>
      <w:r w:rsidR="000C685F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WYKORZYSTYWANYCH DO PROWADZENIA ELIMINACJI</w:t>
      </w:r>
    </w:p>
    <w:p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:rsidR="00BF4214" w:rsidRPr="000C685F" w:rsidRDefault="00BF4214" w:rsidP="00145B3B">
      <w:pPr>
        <w:jc w:val="center"/>
        <w:rPr>
          <w:b/>
          <w:sz w:val="24"/>
          <w:szCs w:val="24"/>
        </w:rPr>
      </w:pPr>
      <w:r w:rsidRPr="000C685F">
        <w:rPr>
          <w:b/>
          <w:color w:val="1B1B1B"/>
          <w:shd w:val="clear" w:color="auto" w:fill="FFFFFF"/>
        </w:rPr>
        <w:t>I grupa – uczniowie</w:t>
      </w:r>
      <w:r w:rsidR="000C685F" w:rsidRPr="000C685F">
        <w:rPr>
          <w:b/>
          <w:color w:val="1B1B1B"/>
          <w:shd w:val="clear" w:color="auto" w:fill="FFFFFF"/>
        </w:rPr>
        <w:t xml:space="preserve"> szkół podstawowych, klasy I-IV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:rsidR="00E62394" w:rsidRPr="000C685F" w:rsidRDefault="00E62394" w:rsidP="000C685F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:rsidR="00E62394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:rsidR="00C34B53" w:rsidRPr="00145B3B" w:rsidRDefault="00C34B5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:rsidR="00205C6B" w:rsidRDefault="00205C6B" w:rsidP="00DB33DD">
      <w:pPr>
        <w:jc w:val="both"/>
        <w:rPr>
          <w:sz w:val="24"/>
          <w:szCs w:val="24"/>
        </w:rPr>
      </w:pPr>
    </w:p>
    <w:p w:rsidR="005637F8" w:rsidRDefault="005637F8" w:rsidP="00DB33DD">
      <w:pPr>
        <w:jc w:val="both"/>
        <w:rPr>
          <w:sz w:val="24"/>
          <w:szCs w:val="24"/>
        </w:rPr>
      </w:pPr>
    </w:p>
    <w:p w:rsidR="005637F8" w:rsidRPr="00145B3B" w:rsidRDefault="005637F8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Minimalna odległość między butlą z gazem propan – butan, a urządzeniem grzewczym powinna wynosić: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:rsidR="00DC74FE" w:rsidRPr="005637F8" w:rsidRDefault="00205C6B" w:rsidP="005637F8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:rsidR="00DC74FE" w:rsidRPr="00145B3B" w:rsidRDefault="00DC74FE" w:rsidP="00DB33DD">
      <w:pPr>
        <w:jc w:val="both"/>
        <w:rPr>
          <w:b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:rsidR="00DC74FE" w:rsidRPr="005637F8" w:rsidRDefault="00DC74FE" w:rsidP="005637F8">
      <w:pPr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Żłobki, jako budynki można zaliczyć do kategorii zagrożenia ludzi: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:rsidR="00B55CD0" w:rsidRPr="005637F8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b/>
          <w:sz w:val="24"/>
          <w:szCs w:val="24"/>
        </w:rPr>
      </w:pPr>
      <w:r w:rsidRPr="005637F8">
        <w:rPr>
          <w:b/>
          <w:sz w:val="24"/>
          <w:szCs w:val="24"/>
        </w:rPr>
        <w:t>ZL II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którym roku powołano Związek Ochotniczych Straży Pożarnych RP ?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3F7483" w:rsidRDefault="003F7483" w:rsidP="00DB33DD">
      <w:pPr>
        <w:jc w:val="both"/>
        <w:rPr>
          <w:sz w:val="24"/>
          <w:szCs w:val="24"/>
        </w:rPr>
      </w:pPr>
    </w:p>
    <w:p w:rsidR="005637F8" w:rsidRPr="00145B3B" w:rsidRDefault="005637F8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Z przewodów dymowych w budynkach opalanych paliwem stałym należy usuwać zanieczyszczenia: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Minimum ile osób potrzeba do utworzenia OSP?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:rsidR="00C36D34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:rsidR="005637F8" w:rsidRPr="00145B3B" w:rsidRDefault="005637F8" w:rsidP="005637F8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5637F8">
        <w:rPr>
          <w:sz w:val="24"/>
          <w:szCs w:val="24"/>
        </w:rPr>
        <w:t>stopni służ</w:t>
      </w:r>
      <w:r w:rsidR="00C36D34" w:rsidRPr="00145B3B">
        <w:rPr>
          <w:sz w:val="24"/>
          <w:szCs w:val="24"/>
        </w:rPr>
        <w:t>bowych</w:t>
      </w:r>
      <w:r w:rsidRPr="00145B3B">
        <w:rPr>
          <w:sz w:val="24"/>
          <w:szCs w:val="24"/>
        </w:rPr>
        <w:t xml:space="preserve"> liczy korpus oficerów w Straży Pożarnej?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:rsidR="005637F8" w:rsidRPr="00145B3B" w:rsidRDefault="005637F8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:rsidR="00B651FB" w:rsidRPr="005637F8" w:rsidRDefault="009F0837" w:rsidP="00DB33DD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:rsidR="00B651FB" w:rsidRPr="005637F8" w:rsidRDefault="009F0837" w:rsidP="00DB33DD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:rsidR="004F37F6" w:rsidRPr="00145B3B" w:rsidRDefault="004F37F6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 – butan jest szczególnie niebezpieczny ponieważ: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:rsidR="005637F8" w:rsidRPr="00D576E8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:rsidR="005637F8" w:rsidRPr="00145B3B" w:rsidRDefault="005637F8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:rsidR="00DB33DD" w:rsidRDefault="00DB33DD" w:rsidP="00DB33DD">
      <w:pPr>
        <w:jc w:val="both"/>
      </w:pPr>
    </w:p>
    <w:p w:rsidR="00D576E8" w:rsidRDefault="00D576E8" w:rsidP="00DB33DD">
      <w:pPr>
        <w:jc w:val="both"/>
      </w:pPr>
    </w:p>
    <w:p w:rsidR="00D576E8" w:rsidRPr="00145B3B" w:rsidRDefault="00D576E8" w:rsidP="00DB33DD">
      <w:pPr>
        <w:jc w:val="both"/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lastRenderedPageBreak/>
        <w:t>Zwyczajowe oznaczenie operacyjne samochodu ratowniczo-gaśniczego średniego to: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651FB" w:rsidRPr="005637F8" w:rsidRDefault="009F0837" w:rsidP="00DB33DD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:rsidR="00F32133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:rsidR="005637F8" w:rsidRPr="00D576E8" w:rsidRDefault="00EC58BF" w:rsidP="00D576E8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:rsidR="005637F8" w:rsidRPr="00145B3B" w:rsidRDefault="005637F8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</w:t>
      </w:r>
      <w:r w:rsidRPr="005637F8">
        <w:rPr>
          <w:sz w:val="24"/>
          <w:szCs w:val="24"/>
          <w:vertAlign w:val="subscript"/>
        </w:rPr>
        <w:t>2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:rsidR="00B55CD0" w:rsidRDefault="00B55CD0" w:rsidP="00DB33DD">
      <w:pPr>
        <w:jc w:val="both"/>
        <w:rPr>
          <w:sz w:val="24"/>
          <w:szCs w:val="24"/>
        </w:rPr>
      </w:pPr>
    </w:p>
    <w:p w:rsidR="00D576E8" w:rsidRDefault="00D576E8" w:rsidP="00DB33DD">
      <w:pPr>
        <w:jc w:val="both"/>
        <w:rPr>
          <w:sz w:val="24"/>
          <w:szCs w:val="24"/>
        </w:rPr>
      </w:pPr>
    </w:p>
    <w:p w:rsidR="00D576E8" w:rsidRDefault="00D576E8" w:rsidP="00DB33DD">
      <w:pPr>
        <w:jc w:val="both"/>
        <w:rPr>
          <w:sz w:val="24"/>
          <w:szCs w:val="24"/>
        </w:rPr>
      </w:pPr>
    </w:p>
    <w:p w:rsidR="00D576E8" w:rsidRPr="00145B3B" w:rsidRDefault="00D576E8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:rsidR="00B651FB" w:rsidRDefault="00B651FB" w:rsidP="00B651FB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ile lat w OSP odbywają się zebrania sprawozdawczo wyborcze (zebrania statutowe)?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rodzaj drzewostanu jest najbardziej podatny na rozwój pożaru?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D576E8" w:rsidRPr="00145B3B" w:rsidRDefault="00D576E8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:rsidR="005637F8" w:rsidRPr="00D576E8" w:rsidRDefault="009F0837" w:rsidP="00DB33DD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:rsidR="005637F8" w:rsidRDefault="005637F8" w:rsidP="00DB33DD">
      <w:pPr>
        <w:jc w:val="both"/>
        <w:rPr>
          <w:sz w:val="24"/>
          <w:szCs w:val="24"/>
        </w:rPr>
      </w:pPr>
    </w:p>
    <w:p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:rsidR="00D576E8" w:rsidRPr="008638C1" w:rsidRDefault="00D576E8" w:rsidP="008638C1">
      <w:pPr>
        <w:jc w:val="both"/>
        <w:rPr>
          <w:sz w:val="24"/>
          <w:szCs w:val="24"/>
        </w:rPr>
      </w:pPr>
    </w:p>
    <w:p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:rsidR="008638C1" w:rsidRDefault="008638C1" w:rsidP="008638C1">
      <w:pPr>
        <w:rPr>
          <w:sz w:val="24"/>
          <w:szCs w:val="24"/>
        </w:rPr>
      </w:pPr>
    </w:p>
    <w:p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:rsidR="008638C1" w:rsidRPr="008638C1" w:rsidRDefault="008638C1" w:rsidP="008638C1">
      <w:pPr>
        <w:rPr>
          <w:sz w:val="24"/>
          <w:szCs w:val="24"/>
        </w:rPr>
      </w:pPr>
    </w:p>
    <w:p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:rsidR="008638C1" w:rsidRDefault="008638C1" w:rsidP="008638C1">
      <w:pPr>
        <w:jc w:val="both"/>
        <w:rPr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lastRenderedPageBreak/>
        <w:t>Do gazów gaśniczych można zaliczyć: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:rsidR="008638C1" w:rsidRPr="008638C1" w:rsidRDefault="008638C1" w:rsidP="008638C1">
      <w:pPr>
        <w:jc w:val="both"/>
        <w:rPr>
          <w:b/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:rsidR="009200B8" w:rsidRPr="0035355A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zebraniu danych osobowych póki pacjent jest przytomny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:rsidR="005637F8" w:rsidRPr="00D576E8" w:rsidRDefault="009F0837" w:rsidP="00DB33DD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:rsidR="005637F8" w:rsidRDefault="005637F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AF7C01" w:rsidRDefault="00AF7C01" w:rsidP="00DB33DD">
      <w:pPr>
        <w:jc w:val="both"/>
        <w:rPr>
          <w:sz w:val="24"/>
          <w:szCs w:val="24"/>
        </w:rPr>
      </w:pPr>
      <w:bookmarkStart w:id="0" w:name="_GoBack"/>
      <w:bookmarkEnd w:id="0"/>
    </w:p>
    <w:p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lastRenderedPageBreak/>
        <w:t>Mostek przejazdowy, który zabezpiecza pożarnicze węże tłoczne przed zgnieceniem przez koła samochodu układa się zawsze: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:rsidR="00EA3A47" w:rsidRDefault="00EA3A47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:rsidR="00B662B1" w:rsidRPr="005637F8" w:rsidRDefault="009F0837" w:rsidP="00DB33DD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Biblioteki zalicza się do kategorii zagrożenia ludzi ZL: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5637F8" w:rsidRPr="00D576E8" w:rsidRDefault="009F0837" w:rsidP="00DB33DD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:rsidR="00B662B1" w:rsidRPr="005637F8" w:rsidRDefault="009F0837" w:rsidP="00DB33DD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Podaj sposób reanimacji prowadzonej przez 1 ratownika: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:rsidR="0035355A" w:rsidRDefault="0035355A" w:rsidP="005637F8">
      <w:pPr>
        <w:jc w:val="both"/>
      </w:pPr>
    </w:p>
    <w:p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lastRenderedPageBreak/>
        <w:t>Udar cieplny (porażenie cieplne) to</w:t>
      </w:r>
      <w:r w:rsidR="009F0837" w:rsidRPr="005957FE">
        <w:rPr>
          <w:sz w:val="24"/>
          <w:szCs w:val="24"/>
        </w:rPr>
        <w:t>: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Pasy przeciwpożarowe w lasach należy utrzymywać w stanie zapewniającym ich użyteczność w okresie: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:rsidR="00962EAE" w:rsidRPr="00CB19AB" w:rsidRDefault="00962EAE" w:rsidP="00DB33DD">
      <w:pPr>
        <w:jc w:val="both"/>
        <w:rPr>
          <w:b/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:rsidR="00394E5D" w:rsidRDefault="00394E5D" w:rsidP="00394E5D">
      <w:pPr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:rsidR="00B662B1" w:rsidRPr="005637F8" w:rsidRDefault="009F0837" w:rsidP="005637F8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obecności poszkodowanego nieprzytomnego:</w:t>
      </w:r>
    </w:p>
    <w:p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nie ma znaczenia czy wypowiadamy się negatywnie o jego stanie bo nieprzytomny i tak nas nie słyszy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:rsidR="005B43C3" w:rsidRPr="005637F8" w:rsidRDefault="009F0837" w:rsidP="005637F8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Jaka powinna być odległość hydrantu zewnętrznego od krawędzi drogi lub ulicy?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:rsidR="005B43C3" w:rsidRPr="005637F8" w:rsidRDefault="005B43C3" w:rsidP="005637F8">
      <w:pPr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:rsidR="005B43C3" w:rsidRPr="005637F8" w:rsidRDefault="005B43C3" w:rsidP="005637F8">
      <w:pPr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:rsidR="00A27642" w:rsidRPr="005637F8" w:rsidRDefault="00A27642" w:rsidP="005637F8">
      <w:pPr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może wystąpić jeśli oddychamy przez usta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Gdzie sprawdzamy tętno u niemowlęcia?</w:t>
      </w:r>
    </w:p>
    <w:p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:rsidR="00A27642" w:rsidRPr="005637F8" w:rsidRDefault="00A27642" w:rsidP="005637F8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lastRenderedPageBreak/>
        <w:t>Liczba spienienia to:</w:t>
      </w:r>
    </w:p>
    <w:p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:rsidR="0014295C" w:rsidRPr="005637F8" w:rsidRDefault="0014295C" w:rsidP="005637F8">
      <w:pPr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:rsidR="0014295C" w:rsidRPr="00117FA1" w:rsidRDefault="009F0837" w:rsidP="00117FA1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w 1184 roku przekazał relikwie św. Floriana do Krakowa?</w:t>
      </w:r>
    </w:p>
    <w:p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:rsidR="0014295C" w:rsidRPr="00117FA1" w:rsidRDefault="0014295C" w:rsidP="00117FA1">
      <w:pPr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147946" w:rsidRPr="00117FA1" w:rsidRDefault="00147946" w:rsidP="00117FA1">
      <w:pPr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:rsidR="00C57AF9" w:rsidRPr="00117FA1" w:rsidRDefault="00C57AF9" w:rsidP="00117FA1">
      <w:pPr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Czy w obiektach kultu religijnego (kościoły, cerkwie) wymagane jest stosowanie znaków ewakuacyjnych?</w:t>
      </w:r>
    </w:p>
    <w:p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:rsidR="00C57AF9" w:rsidRPr="00D576E8" w:rsidRDefault="00C57AF9" w:rsidP="00D576E8">
      <w:pPr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Najwcześniej w Europie samochody pojawiły się w strażach pożarnych:</w:t>
      </w:r>
    </w:p>
    <w:p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:rsidR="00FA6AAA" w:rsidRPr="00FA6AAA" w:rsidRDefault="00FA6AAA" w:rsidP="00FA6AAA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oznacza skrót SKKW ?</w:t>
      </w:r>
    </w:p>
    <w:p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:rsidR="00D576E8" w:rsidRPr="00117FA1" w:rsidRDefault="00D576E8" w:rsidP="00117FA1">
      <w:pPr>
        <w:ind w:left="36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:rsidR="00812D4A" w:rsidRDefault="00812D4A" w:rsidP="00117FA1">
      <w:pPr>
        <w:jc w:val="both"/>
        <w:rPr>
          <w:sz w:val="24"/>
          <w:szCs w:val="24"/>
        </w:rPr>
      </w:pPr>
    </w:p>
    <w:p w:rsidR="00D576E8" w:rsidRDefault="00D576E8" w:rsidP="00117FA1">
      <w:pPr>
        <w:jc w:val="both"/>
        <w:rPr>
          <w:sz w:val="24"/>
          <w:szCs w:val="24"/>
        </w:rPr>
      </w:pPr>
    </w:p>
    <w:p w:rsidR="00D576E8" w:rsidRPr="00117FA1" w:rsidRDefault="00D576E8" w:rsidP="00117FA1">
      <w:pPr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lastRenderedPageBreak/>
        <w:t>Elementy nierozprzestrzeniające ognia to elementy wykonane z materiałów: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:rsidR="00812D4A" w:rsidRPr="00117FA1" w:rsidRDefault="00812D4A" w:rsidP="00117FA1">
      <w:pPr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:rsidR="00812D4A" w:rsidRPr="00D576E8" w:rsidRDefault="009F0837" w:rsidP="00D576E8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:rsidR="004E7CE0" w:rsidRPr="00D576E8" w:rsidRDefault="004E7CE0" w:rsidP="00D576E8">
      <w:pPr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:rsidR="00B20C3A" w:rsidRPr="00117FA1" w:rsidRDefault="00B20C3A" w:rsidP="00117FA1">
      <w:pPr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:rsidR="00C57AF9" w:rsidRPr="00D576E8" w:rsidRDefault="009F0837" w:rsidP="00D576E8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Podpinka, wchodząca w skład uzbrojenia osobistego strażaka, to: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:rsidR="001E4B6F" w:rsidRPr="00D576E8" w:rsidRDefault="001E4B6F" w:rsidP="00D576E8">
      <w:pPr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:rsidR="001E4B6F" w:rsidRPr="00117FA1" w:rsidRDefault="009F0837" w:rsidP="00117FA1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:rsidR="00D413D1" w:rsidRPr="00117FA1" w:rsidRDefault="00D413D1" w:rsidP="00117FA1">
      <w:pPr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:rsidR="00D413D1" w:rsidRPr="00D576E8" w:rsidRDefault="009F0837" w:rsidP="00D576E8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:rsidR="00397E72" w:rsidRPr="00D576E8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D576E8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D576E8">
        <w:rPr>
          <w:sz w:val="24"/>
          <w:szCs w:val="24"/>
        </w:rPr>
        <w:t xml:space="preserve">Skrótem DSO określamy : </w:t>
      </w:r>
    </w:p>
    <w:p w:rsidR="00397E72" w:rsidRPr="00D576E8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D576E8">
        <w:rPr>
          <w:b/>
          <w:sz w:val="24"/>
          <w:szCs w:val="24"/>
        </w:rPr>
        <w:t>dźwiękowy system ostrzegawczy</w:t>
      </w:r>
    </w:p>
    <w:p w:rsidR="00397E72" w:rsidRPr="00D576E8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D576E8">
        <w:rPr>
          <w:sz w:val="24"/>
          <w:szCs w:val="24"/>
        </w:rPr>
        <w:t>dowódczy system operacyjny</w:t>
      </w:r>
    </w:p>
    <w:p w:rsidR="00397E72" w:rsidRPr="00D576E8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D576E8">
        <w:rPr>
          <w:sz w:val="24"/>
          <w:szCs w:val="24"/>
        </w:rPr>
        <w:t>jest to kryptonim samochodu dowódcy (Dowodzącego Samochód Osobowy)</w:t>
      </w:r>
    </w:p>
    <w:p w:rsidR="00397E72" w:rsidRPr="00397E72" w:rsidRDefault="00397E72" w:rsidP="00397E72">
      <w:pPr>
        <w:jc w:val="both"/>
        <w:rPr>
          <w:b/>
          <w:sz w:val="24"/>
          <w:szCs w:val="24"/>
        </w:rPr>
      </w:pPr>
    </w:p>
    <w:p w:rsidR="00397E72" w:rsidRPr="00397E72" w:rsidRDefault="00397E72" w:rsidP="00397E72"/>
    <w:p w:rsidR="006B5D88" w:rsidRPr="00145B3B" w:rsidRDefault="006B5D88" w:rsidP="00DB33DD">
      <w:pPr>
        <w:jc w:val="both"/>
        <w:rPr>
          <w:sz w:val="24"/>
          <w:szCs w:val="24"/>
        </w:rPr>
      </w:pPr>
    </w:p>
    <w:sectPr w:rsidR="006B5D88" w:rsidRPr="00145B3B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512D6691"/>
    <w:multiLevelType w:val="hybridMultilevel"/>
    <w:tmpl w:val="42CC1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7E874680"/>
    <w:multiLevelType w:val="hybridMultilevel"/>
    <w:tmpl w:val="4A5C0956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9"/>
  </w:num>
  <w:num w:numId="2">
    <w:abstractNumId w:val="255"/>
  </w:num>
  <w:num w:numId="3">
    <w:abstractNumId w:val="9"/>
  </w:num>
  <w:num w:numId="4">
    <w:abstractNumId w:val="274"/>
  </w:num>
  <w:num w:numId="5">
    <w:abstractNumId w:val="205"/>
  </w:num>
  <w:num w:numId="6">
    <w:abstractNumId w:val="212"/>
  </w:num>
  <w:num w:numId="7">
    <w:abstractNumId w:val="174"/>
  </w:num>
  <w:num w:numId="8">
    <w:abstractNumId w:val="321"/>
  </w:num>
  <w:num w:numId="9">
    <w:abstractNumId w:val="218"/>
  </w:num>
  <w:num w:numId="10">
    <w:abstractNumId w:val="141"/>
  </w:num>
  <w:num w:numId="11">
    <w:abstractNumId w:val="284"/>
  </w:num>
  <w:num w:numId="12">
    <w:abstractNumId w:val="277"/>
  </w:num>
  <w:num w:numId="13">
    <w:abstractNumId w:val="281"/>
  </w:num>
  <w:num w:numId="14">
    <w:abstractNumId w:val="356"/>
  </w:num>
  <w:num w:numId="15">
    <w:abstractNumId w:val="275"/>
  </w:num>
  <w:num w:numId="16">
    <w:abstractNumId w:val="326"/>
  </w:num>
  <w:num w:numId="17">
    <w:abstractNumId w:val="13"/>
  </w:num>
  <w:num w:numId="18">
    <w:abstractNumId w:val="215"/>
  </w:num>
  <w:num w:numId="19">
    <w:abstractNumId w:val="318"/>
  </w:num>
  <w:num w:numId="20">
    <w:abstractNumId w:val="290"/>
  </w:num>
  <w:num w:numId="21">
    <w:abstractNumId w:val="233"/>
  </w:num>
  <w:num w:numId="22">
    <w:abstractNumId w:val="118"/>
  </w:num>
  <w:num w:numId="23">
    <w:abstractNumId w:val="334"/>
  </w:num>
  <w:num w:numId="24">
    <w:abstractNumId w:val="223"/>
  </w:num>
  <w:num w:numId="25">
    <w:abstractNumId w:val="36"/>
  </w:num>
  <w:num w:numId="26">
    <w:abstractNumId w:val="80"/>
  </w:num>
  <w:num w:numId="27">
    <w:abstractNumId w:val="83"/>
  </w:num>
  <w:num w:numId="28">
    <w:abstractNumId w:val="162"/>
  </w:num>
  <w:num w:numId="29">
    <w:abstractNumId w:val="224"/>
  </w:num>
  <w:num w:numId="30">
    <w:abstractNumId w:val="123"/>
  </w:num>
  <w:num w:numId="31">
    <w:abstractNumId w:val="272"/>
  </w:num>
  <w:num w:numId="32">
    <w:abstractNumId w:val="154"/>
  </w:num>
  <w:num w:numId="33">
    <w:abstractNumId w:val="95"/>
  </w:num>
  <w:num w:numId="34">
    <w:abstractNumId w:val="156"/>
  </w:num>
  <w:num w:numId="35">
    <w:abstractNumId w:val="152"/>
  </w:num>
  <w:num w:numId="36">
    <w:abstractNumId w:val="374"/>
  </w:num>
  <w:num w:numId="37">
    <w:abstractNumId w:val="278"/>
  </w:num>
  <w:num w:numId="38">
    <w:abstractNumId w:val="256"/>
  </w:num>
  <w:num w:numId="39">
    <w:abstractNumId w:val="48"/>
  </w:num>
  <w:num w:numId="40">
    <w:abstractNumId w:val="343"/>
  </w:num>
  <w:num w:numId="41">
    <w:abstractNumId w:val="392"/>
  </w:num>
  <w:num w:numId="42">
    <w:abstractNumId w:val="146"/>
  </w:num>
  <w:num w:numId="43">
    <w:abstractNumId w:val="52"/>
  </w:num>
  <w:num w:numId="44">
    <w:abstractNumId w:val="199"/>
  </w:num>
  <w:num w:numId="45">
    <w:abstractNumId w:val="251"/>
  </w:num>
  <w:num w:numId="46">
    <w:abstractNumId w:val="385"/>
  </w:num>
  <w:num w:numId="47">
    <w:abstractNumId w:val="39"/>
  </w:num>
  <w:num w:numId="48">
    <w:abstractNumId w:val="147"/>
  </w:num>
  <w:num w:numId="49">
    <w:abstractNumId w:val="99"/>
  </w:num>
  <w:num w:numId="50">
    <w:abstractNumId w:val="149"/>
  </w:num>
  <w:num w:numId="51">
    <w:abstractNumId w:val="239"/>
  </w:num>
  <w:num w:numId="52">
    <w:abstractNumId w:val="282"/>
  </w:num>
  <w:num w:numId="53">
    <w:abstractNumId w:val="247"/>
  </w:num>
  <w:num w:numId="54">
    <w:abstractNumId w:val="366"/>
  </w:num>
  <w:num w:numId="55">
    <w:abstractNumId w:val="377"/>
  </w:num>
  <w:num w:numId="56">
    <w:abstractNumId w:val="43"/>
  </w:num>
  <w:num w:numId="57">
    <w:abstractNumId w:val="262"/>
  </w:num>
  <w:num w:numId="58">
    <w:abstractNumId w:val="140"/>
  </w:num>
  <w:num w:numId="59">
    <w:abstractNumId w:val="184"/>
  </w:num>
  <w:num w:numId="60">
    <w:abstractNumId w:val="115"/>
  </w:num>
  <w:num w:numId="61">
    <w:abstractNumId w:val="208"/>
  </w:num>
  <w:num w:numId="62">
    <w:abstractNumId w:val="177"/>
  </w:num>
  <w:num w:numId="63">
    <w:abstractNumId w:val="165"/>
  </w:num>
  <w:num w:numId="64">
    <w:abstractNumId w:val="1"/>
  </w:num>
  <w:num w:numId="65">
    <w:abstractNumId w:val="203"/>
  </w:num>
  <w:num w:numId="66">
    <w:abstractNumId w:val="2"/>
  </w:num>
  <w:num w:numId="67">
    <w:abstractNumId w:val="386"/>
  </w:num>
  <w:num w:numId="68">
    <w:abstractNumId w:val="11"/>
  </w:num>
  <w:num w:numId="69">
    <w:abstractNumId w:val="242"/>
  </w:num>
  <w:num w:numId="70">
    <w:abstractNumId w:val="335"/>
  </w:num>
  <w:num w:numId="71">
    <w:abstractNumId w:val="222"/>
  </w:num>
  <w:num w:numId="72">
    <w:abstractNumId w:val="91"/>
  </w:num>
  <w:num w:numId="73">
    <w:abstractNumId w:val="276"/>
  </w:num>
  <w:num w:numId="74">
    <w:abstractNumId w:val="119"/>
  </w:num>
  <w:num w:numId="75">
    <w:abstractNumId w:val="194"/>
  </w:num>
  <w:num w:numId="76">
    <w:abstractNumId w:val="231"/>
  </w:num>
  <w:num w:numId="77">
    <w:abstractNumId w:val="195"/>
  </w:num>
  <w:num w:numId="78">
    <w:abstractNumId w:val="114"/>
  </w:num>
  <w:num w:numId="79">
    <w:abstractNumId w:val="202"/>
  </w:num>
  <w:num w:numId="80">
    <w:abstractNumId w:val="55"/>
  </w:num>
  <w:num w:numId="81">
    <w:abstractNumId w:val="313"/>
  </w:num>
  <w:num w:numId="82">
    <w:abstractNumId w:val="352"/>
  </w:num>
  <w:num w:numId="83">
    <w:abstractNumId w:val="42"/>
  </w:num>
  <w:num w:numId="84">
    <w:abstractNumId w:val="263"/>
  </w:num>
  <w:num w:numId="85">
    <w:abstractNumId w:val="4"/>
  </w:num>
  <w:num w:numId="86">
    <w:abstractNumId w:val="130"/>
  </w:num>
  <w:num w:numId="87">
    <w:abstractNumId w:val="14"/>
  </w:num>
  <w:num w:numId="88">
    <w:abstractNumId w:val="314"/>
  </w:num>
  <w:num w:numId="89">
    <w:abstractNumId w:val="192"/>
  </w:num>
  <w:num w:numId="90">
    <w:abstractNumId w:val="159"/>
  </w:num>
  <w:num w:numId="91">
    <w:abstractNumId w:val="273"/>
  </w:num>
  <w:num w:numId="92">
    <w:abstractNumId w:val="388"/>
  </w:num>
  <w:num w:numId="93">
    <w:abstractNumId w:val="54"/>
  </w:num>
  <w:num w:numId="94">
    <w:abstractNumId w:val="62"/>
  </w:num>
  <w:num w:numId="95">
    <w:abstractNumId w:val="144"/>
  </w:num>
  <w:num w:numId="96">
    <w:abstractNumId w:val="26"/>
  </w:num>
  <w:num w:numId="97">
    <w:abstractNumId w:val="56"/>
  </w:num>
  <w:num w:numId="98">
    <w:abstractNumId w:val="17"/>
  </w:num>
  <w:num w:numId="99">
    <w:abstractNumId w:val="261"/>
  </w:num>
  <w:num w:numId="100">
    <w:abstractNumId w:val="59"/>
  </w:num>
  <w:num w:numId="101">
    <w:abstractNumId w:val="380"/>
  </w:num>
  <w:num w:numId="102">
    <w:abstractNumId w:val="63"/>
  </w:num>
  <w:num w:numId="103">
    <w:abstractNumId w:val="302"/>
  </w:num>
  <w:num w:numId="104">
    <w:abstractNumId w:val="240"/>
  </w:num>
  <w:num w:numId="105">
    <w:abstractNumId w:val="35"/>
  </w:num>
  <w:num w:numId="106">
    <w:abstractNumId w:val="235"/>
  </w:num>
  <w:num w:numId="107">
    <w:abstractNumId w:val="92"/>
  </w:num>
  <w:num w:numId="108">
    <w:abstractNumId w:val="150"/>
  </w:num>
  <w:num w:numId="109">
    <w:abstractNumId w:val="307"/>
  </w:num>
  <w:num w:numId="110">
    <w:abstractNumId w:val="319"/>
  </w:num>
  <w:num w:numId="111">
    <w:abstractNumId w:val="201"/>
  </w:num>
  <w:num w:numId="112">
    <w:abstractNumId w:val="399"/>
  </w:num>
  <w:num w:numId="113">
    <w:abstractNumId w:val="210"/>
  </w:num>
  <w:num w:numId="114">
    <w:abstractNumId w:val="207"/>
  </w:num>
  <w:num w:numId="115">
    <w:abstractNumId w:val="301"/>
  </w:num>
  <w:num w:numId="116">
    <w:abstractNumId w:val="360"/>
  </w:num>
  <w:num w:numId="117">
    <w:abstractNumId w:val="46"/>
  </w:num>
  <w:num w:numId="118">
    <w:abstractNumId w:val="21"/>
  </w:num>
  <w:num w:numId="119">
    <w:abstractNumId w:val="236"/>
  </w:num>
  <w:num w:numId="120">
    <w:abstractNumId w:val="364"/>
  </w:num>
  <w:num w:numId="121">
    <w:abstractNumId w:val="214"/>
  </w:num>
  <w:num w:numId="122">
    <w:abstractNumId w:val="197"/>
  </w:num>
  <w:num w:numId="123">
    <w:abstractNumId w:val="219"/>
  </w:num>
  <w:num w:numId="124">
    <w:abstractNumId w:val="257"/>
  </w:num>
  <w:num w:numId="125">
    <w:abstractNumId w:val="23"/>
  </w:num>
  <w:num w:numId="126">
    <w:abstractNumId w:val="135"/>
  </w:num>
  <w:num w:numId="127">
    <w:abstractNumId w:val="246"/>
  </w:num>
  <w:num w:numId="128">
    <w:abstractNumId w:val="325"/>
  </w:num>
  <w:num w:numId="129">
    <w:abstractNumId w:val="323"/>
  </w:num>
  <w:num w:numId="130">
    <w:abstractNumId w:val="244"/>
  </w:num>
  <w:num w:numId="131">
    <w:abstractNumId w:val="297"/>
  </w:num>
  <w:num w:numId="132">
    <w:abstractNumId w:val="138"/>
  </w:num>
  <w:num w:numId="133">
    <w:abstractNumId w:val="163"/>
  </w:num>
  <w:num w:numId="134">
    <w:abstractNumId w:val="186"/>
  </w:num>
  <w:num w:numId="135">
    <w:abstractNumId w:val="309"/>
  </w:num>
  <w:num w:numId="136">
    <w:abstractNumId w:val="45"/>
  </w:num>
  <w:num w:numId="137">
    <w:abstractNumId w:val="189"/>
  </w:num>
  <w:num w:numId="138">
    <w:abstractNumId w:val="269"/>
  </w:num>
  <w:num w:numId="139">
    <w:abstractNumId w:val="87"/>
  </w:num>
  <w:num w:numId="140">
    <w:abstractNumId w:val="279"/>
  </w:num>
  <w:num w:numId="141">
    <w:abstractNumId w:val="363"/>
  </w:num>
  <w:num w:numId="142">
    <w:abstractNumId w:val="355"/>
  </w:num>
  <w:num w:numId="143">
    <w:abstractNumId w:val="331"/>
  </w:num>
  <w:num w:numId="144">
    <w:abstractNumId w:val="327"/>
  </w:num>
  <w:num w:numId="145">
    <w:abstractNumId w:val="330"/>
  </w:num>
  <w:num w:numId="146">
    <w:abstractNumId w:val="241"/>
  </w:num>
  <w:num w:numId="147">
    <w:abstractNumId w:val="151"/>
  </w:num>
  <w:num w:numId="148">
    <w:abstractNumId w:val="58"/>
  </w:num>
  <w:num w:numId="149">
    <w:abstractNumId w:val="97"/>
  </w:num>
  <w:num w:numId="150">
    <w:abstractNumId w:val="179"/>
  </w:num>
  <w:num w:numId="151">
    <w:abstractNumId w:val="81"/>
  </w:num>
  <w:num w:numId="152">
    <w:abstractNumId w:val="271"/>
  </w:num>
  <w:num w:numId="153">
    <w:abstractNumId w:val="185"/>
  </w:num>
  <w:num w:numId="154">
    <w:abstractNumId w:val="359"/>
  </w:num>
  <w:num w:numId="155">
    <w:abstractNumId w:val="34"/>
  </w:num>
  <w:num w:numId="156">
    <w:abstractNumId w:val="361"/>
  </w:num>
  <w:num w:numId="157">
    <w:abstractNumId w:val="267"/>
  </w:num>
  <w:num w:numId="158">
    <w:abstractNumId w:val="98"/>
  </w:num>
  <w:num w:numId="159">
    <w:abstractNumId w:val="128"/>
  </w:num>
  <w:num w:numId="160">
    <w:abstractNumId w:val="311"/>
  </w:num>
  <w:num w:numId="161">
    <w:abstractNumId w:val="71"/>
  </w:num>
  <w:num w:numId="162">
    <w:abstractNumId w:val="397"/>
  </w:num>
  <w:num w:numId="163">
    <w:abstractNumId w:val="88"/>
  </w:num>
  <w:num w:numId="164">
    <w:abstractNumId w:val="176"/>
  </w:num>
  <w:num w:numId="165">
    <w:abstractNumId w:val="107"/>
  </w:num>
  <w:num w:numId="166">
    <w:abstractNumId w:val="28"/>
  </w:num>
  <w:num w:numId="167">
    <w:abstractNumId w:val="61"/>
  </w:num>
  <w:num w:numId="168">
    <w:abstractNumId w:val="171"/>
  </w:num>
  <w:num w:numId="169">
    <w:abstractNumId w:val="104"/>
  </w:num>
  <w:num w:numId="170">
    <w:abstractNumId w:val="285"/>
  </w:num>
  <w:num w:numId="171">
    <w:abstractNumId w:val="90"/>
  </w:num>
  <w:num w:numId="172">
    <w:abstractNumId w:val="67"/>
  </w:num>
  <w:num w:numId="173">
    <w:abstractNumId w:val="178"/>
  </w:num>
  <w:num w:numId="174">
    <w:abstractNumId w:val="100"/>
  </w:num>
  <w:num w:numId="175">
    <w:abstractNumId w:val="22"/>
  </w:num>
  <w:num w:numId="176">
    <w:abstractNumId w:val="390"/>
  </w:num>
  <w:num w:numId="177">
    <w:abstractNumId w:val="129"/>
  </w:num>
  <w:num w:numId="178">
    <w:abstractNumId w:val="122"/>
  </w:num>
  <w:num w:numId="179">
    <w:abstractNumId w:val="188"/>
  </w:num>
  <w:num w:numId="180">
    <w:abstractNumId w:val="369"/>
  </w:num>
  <w:num w:numId="181">
    <w:abstractNumId w:val="373"/>
  </w:num>
  <w:num w:numId="182">
    <w:abstractNumId w:val="394"/>
  </w:num>
  <w:num w:numId="183">
    <w:abstractNumId w:val="131"/>
  </w:num>
  <w:num w:numId="184">
    <w:abstractNumId w:val="145"/>
  </w:num>
  <w:num w:numId="185">
    <w:abstractNumId w:val="254"/>
  </w:num>
  <w:num w:numId="186">
    <w:abstractNumId w:val="73"/>
  </w:num>
  <w:num w:numId="187">
    <w:abstractNumId w:val="206"/>
  </w:num>
  <w:num w:numId="188">
    <w:abstractNumId w:val="322"/>
  </w:num>
  <w:num w:numId="189">
    <w:abstractNumId w:val="86"/>
  </w:num>
  <w:num w:numId="190">
    <w:abstractNumId w:val="15"/>
  </w:num>
  <w:num w:numId="191">
    <w:abstractNumId w:val="6"/>
  </w:num>
  <w:num w:numId="192">
    <w:abstractNumId w:val="200"/>
  </w:num>
  <w:num w:numId="193">
    <w:abstractNumId w:val="102"/>
  </w:num>
  <w:num w:numId="194">
    <w:abstractNumId w:val="292"/>
  </w:num>
  <w:num w:numId="195">
    <w:abstractNumId w:val="293"/>
  </w:num>
  <w:num w:numId="196">
    <w:abstractNumId w:val="166"/>
  </w:num>
  <w:num w:numId="197">
    <w:abstractNumId w:val="358"/>
  </w:num>
  <w:num w:numId="198">
    <w:abstractNumId w:val="79"/>
  </w:num>
  <w:num w:numId="199">
    <w:abstractNumId w:val="153"/>
  </w:num>
  <w:num w:numId="200">
    <w:abstractNumId w:val="378"/>
  </w:num>
  <w:num w:numId="201">
    <w:abstractNumId w:val="109"/>
  </w:num>
  <w:num w:numId="202">
    <w:abstractNumId w:val="157"/>
  </w:num>
  <w:num w:numId="203">
    <w:abstractNumId w:val="245"/>
  </w:num>
  <w:num w:numId="204">
    <w:abstractNumId w:val="252"/>
  </w:num>
  <w:num w:numId="205">
    <w:abstractNumId w:val="68"/>
  </w:num>
  <w:num w:numId="206">
    <w:abstractNumId w:val="51"/>
  </w:num>
  <w:num w:numId="207">
    <w:abstractNumId w:val="127"/>
  </w:num>
  <w:num w:numId="208">
    <w:abstractNumId w:val="248"/>
  </w:num>
  <w:num w:numId="209">
    <w:abstractNumId w:val="93"/>
  </w:num>
  <w:num w:numId="210">
    <w:abstractNumId w:val="387"/>
  </w:num>
  <w:num w:numId="211">
    <w:abstractNumId w:val="69"/>
  </w:num>
  <w:num w:numId="212">
    <w:abstractNumId w:val="395"/>
  </w:num>
  <w:num w:numId="213">
    <w:abstractNumId w:val="371"/>
  </w:num>
  <w:num w:numId="214">
    <w:abstractNumId w:val="110"/>
  </w:num>
  <w:num w:numId="215">
    <w:abstractNumId w:val="382"/>
  </w:num>
  <w:num w:numId="216">
    <w:abstractNumId w:val="27"/>
  </w:num>
  <w:num w:numId="217">
    <w:abstractNumId w:val="268"/>
  </w:num>
  <w:num w:numId="218">
    <w:abstractNumId w:val="333"/>
  </w:num>
  <w:num w:numId="219">
    <w:abstractNumId w:val="294"/>
  </w:num>
  <w:num w:numId="220">
    <w:abstractNumId w:val="134"/>
  </w:num>
  <w:num w:numId="221">
    <w:abstractNumId w:val="175"/>
  </w:num>
  <w:num w:numId="222">
    <w:abstractNumId w:val="182"/>
  </w:num>
  <w:num w:numId="223">
    <w:abstractNumId w:val="250"/>
  </w:num>
  <w:num w:numId="224">
    <w:abstractNumId w:val="345"/>
  </w:num>
  <w:num w:numId="225">
    <w:abstractNumId w:val="164"/>
  </w:num>
  <w:num w:numId="226">
    <w:abstractNumId w:val="30"/>
  </w:num>
  <w:num w:numId="227">
    <w:abstractNumId w:val="7"/>
  </w:num>
  <w:num w:numId="228">
    <w:abstractNumId w:val="139"/>
  </w:num>
  <w:num w:numId="229">
    <w:abstractNumId w:val="89"/>
  </w:num>
  <w:num w:numId="230">
    <w:abstractNumId w:val="266"/>
  </w:num>
  <w:num w:numId="231">
    <w:abstractNumId w:val="116"/>
  </w:num>
  <w:num w:numId="232">
    <w:abstractNumId w:val="193"/>
  </w:num>
  <w:num w:numId="233">
    <w:abstractNumId w:val="158"/>
  </w:num>
  <w:num w:numId="234">
    <w:abstractNumId w:val="308"/>
  </w:num>
  <w:num w:numId="235">
    <w:abstractNumId w:val="258"/>
  </w:num>
  <w:num w:numId="236">
    <w:abstractNumId w:val="375"/>
  </w:num>
  <w:num w:numId="237">
    <w:abstractNumId w:val="312"/>
  </w:num>
  <w:num w:numId="238">
    <w:abstractNumId w:val="227"/>
  </w:num>
  <w:num w:numId="239">
    <w:abstractNumId w:val="303"/>
  </w:num>
  <w:num w:numId="240">
    <w:abstractNumId w:val="198"/>
  </w:num>
  <w:num w:numId="241">
    <w:abstractNumId w:val="12"/>
  </w:num>
  <w:num w:numId="242">
    <w:abstractNumId w:val="24"/>
  </w:num>
  <w:num w:numId="243">
    <w:abstractNumId w:val="260"/>
  </w:num>
  <w:num w:numId="244">
    <w:abstractNumId w:val="320"/>
  </w:num>
  <w:num w:numId="245">
    <w:abstractNumId w:val="295"/>
  </w:num>
  <w:num w:numId="246">
    <w:abstractNumId w:val="196"/>
  </w:num>
  <w:num w:numId="247">
    <w:abstractNumId w:val="379"/>
  </w:num>
  <w:num w:numId="248">
    <w:abstractNumId w:val="398"/>
  </w:num>
  <w:num w:numId="249">
    <w:abstractNumId w:val="370"/>
  </w:num>
  <w:num w:numId="250">
    <w:abstractNumId w:val="288"/>
  </w:num>
  <w:num w:numId="251">
    <w:abstractNumId w:val="317"/>
  </w:num>
  <w:num w:numId="252">
    <w:abstractNumId w:val="226"/>
  </w:num>
  <w:num w:numId="253">
    <w:abstractNumId w:val="396"/>
  </w:num>
  <w:num w:numId="254">
    <w:abstractNumId w:val="169"/>
  </w:num>
  <w:num w:numId="255">
    <w:abstractNumId w:val="75"/>
  </w:num>
  <w:num w:numId="256">
    <w:abstractNumId w:val="381"/>
  </w:num>
  <w:num w:numId="257">
    <w:abstractNumId w:val="183"/>
  </w:num>
  <w:num w:numId="258">
    <w:abstractNumId w:val="103"/>
  </w:num>
  <w:num w:numId="259">
    <w:abstractNumId w:val="137"/>
  </w:num>
  <w:num w:numId="260">
    <w:abstractNumId w:val="347"/>
  </w:num>
  <w:num w:numId="261">
    <w:abstractNumId w:val="376"/>
  </w:num>
  <w:num w:numId="262">
    <w:abstractNumId w:val="305"/>
  </w:num>
  <w:num w:numId="263">
    <w:abstractNumId w:val="328"/>
  </w:num>
  <w:num w:numId="264">
    <w:abstractNumId w:val="249"/>
  </w:num>
  <w:num w:numId="265">
    <w:abstractNumId w:val="0"/>
  </w:num>
  <w:num w:numId="266">
    <w:abstractNumId w:val="47"/>
  </w:num>
  <w:num w:numId="267">
    <w:abstractNumId w:val="133"/>
  </w:num>
  <w:num w:numId="268">
    <w:abstractNumId w:val="211"/>
  </w:num>
  <w:num w:numId="269">
    <w:abstractNumId w:val="316"/>
  </w:num>
  <w:num w:numId="270">
    <w:abstractNumId w:val="78"/>
  </w:num>
  <w:num w:numId="271">
    <w:abstractNumId w:val="304"/>
  </w:num>
  <w:num w:numId="272">
    <w:abstractNumId w:val="232"/>
  </w:num>
  <w:num w:numId="273">
    <w:abstractNumId w:val="84"/>
  </w:num>
  <w:num w:numId="274">
    <w:abstractNumId w:val="101"/>
  </w:num>
  <w:num w:numId="275">
    <w:abstractNumId w:val="112"/>
  </w:num>
  <w:num w:numId="276">
    <w:abstractNumId w:val="31"/>
  </w:num>
  <w:num w:numId="277">
    <w:abstractNumId w:val="384"/>
  </w:num>
  <w:num w:numId="278">
    <w:abstractNumId w:val="367"/>
  </w:num>
  <w:num w:numId="279">
    <w:abstractNumId w:val="172"/>
  </w:num>
  <w:num w:numId="280">
    <w:abstractNumId w:val="142"/>
  </w:num>
  <w:num w:numId="281">
    <w:abstractNumId w:val="229"/>
  </w:num>
  <w:num w:numId="282">
    <w:abstractNumId w:val="351"/>
  </w:num>
  <w:num w:numId="283">
    <w:abstractNumId w:val="365"/>
  </w:num>
  <w:num w:numId="284">
    <w:abstractNumId w:val="324"/>
  </w:num>
  <w:num w:numId="285">
    <w:abstractNumId w:val="393"/>
  </w:num>
  <w:num w:numId="286">
    <w:abstractNumId w:val="40"/>
  </w:num>
  <w:num w:numId="287">
    <w:abstractNumId w:val="53"/>
  </w:num>
  <w:num w:numId="288">
    <w:abstractNumId w:val="341"/>
  </w:num>
  <w:num w:numId="289">
    <w:abstractNumId w:val="357"/>
  </w:num>
  <w:num w:numId="290">
    <w:abstractNumId w:val="310"/>
  </w:num>
  <w:num w:numId="291">
    <w:abstractNumId w:val="391"/>
  </w:num>
  <w:num w:numId="292">
    <w:abstractNumId w:val="400"/>
  </w:num>
  <w:num w:numId="293">
    <w:abstractNumId w:val="121"/>
  </w:num>
  <w:num w:numId="294">
    <w:abstractNumId w:val="111"/>
  </w:num>
  <w:num w:numId="295">
    <w:abstractNumId w:val="148"/>
  </w:num>
  <w:num w:numId="296">
    <w:abstractNumId w:val="209"/>
  </w:num>
  <w:num w:numId="297">
    <w:abstractNumId w:val="85"/>
  </w:num>
  <w:num w:numId="298">
    <w:abstractNumId w:val="82"/>
  </w:num>
  <w:num w:numId="299">
    <w:abstractNumId w:val="170"/>
  </w:num>
  <w:num w:numId="300">
    <w:abstractNumId w:val="344"/>
  </w:num>
  <w:num w:numId="301">
    <w:abstractNumId w:val="25"/>
  </w:num>
  <w:num w:numId="302">
    <w:abstractNumId w:val="342"/>
  </w:num>
  <w:num w:numId="303">
    <w:abstractNumId w:val="19"/>
  </w:num>
  <w:num w:numId="304">
    <w:abstractNumId w:val="124"/>
  </w:num>
  <w:num w:numId="305">
    <w:abstractNumId w:val="181"/>
  </w:num>
  <w:num w:numId="306">
    <w:abstractNumId w:val="125"/>
  </w:num>
  <w:num w:numId="307">
    <w:abstractNumId w:val="94"/>
  </w:num>
  <w:num w:numId="308">
    <w:abstractNumId w:val="337"/>
  </w:num>
  <w:num w:numId="309">
    <w:abstractNumId w:val="64"/>
  </w:num>
  <w:num w:numId="310">
    <w:abstractNumId w:val="315"/>
  </w:num>
  <w:num w:numId="311">
    <w:abstractNumId w:val="349"/>
  </w:num>
  <w:num w:numId="312">
    <w:abstractNumId w:val="74"/>
  </w:num>
  <w:num w:numId="313">
    <w:abstractNumId w:val="353"/>
  </w:num>
  <w:num w:numId="314">
    <w:abstractNumId w:val="329"/>
  </w:num>
  <w:num w:numId="315">
    <w:abstractNumId w:val="136"/>
  </w:num>
  <w:num w:numId="316">
    <w:abstractNumId w:val="221"/>
  </w:num>
  <w:num w:numId="317">
    <w:abstractNumId w:val="66"/>
  </w:num>
  <w:num w:numId="318">
    <w:abstractNumId w:val="41"/>
  </w:num>
  <w:num w:numId="319">
    <w:abstractNumId w:val="389"/>
  </w:num>
  <w:num w:numId="320">
    <w:abstractNumId w:val="108"/>
  </w:num>
  <w:num w:numId="321">
    <w:abstractNumId w:val="168"/>
  </w:num>
  <w:num w:numId="322">
    <w:abstractNumId w:val="120"/>
  </w:num>
  <w:num w:numId="323">
    <w:abstractNumId w:val="44"/>
  </w:num>
  <w:num w:numId="324">
    <w:abstractNumId w:val="299"/>
  </w:num>
  <w:num w:numId="325">
    <w:abstractNumId w:val="18"/>
  </w:num>
  <w:num w:numId="326">
    <w:abstractNumId w:val="10"/>
  </w:num>
  <w:num w:numId="327">
    <w:abstractNumId w:val="180"/>
  </w:num>
  <w:num w:numId="328">
    <w:abstractNumId w:val="173"/>
  </w:num>
  <w:num w:numId="329">
    <w:abstractNumId w:val="264"/>
  </w:num>
  <w:num w:numId="330">
    <w:abstractNumId w:val="287"/>
  </w:num>
  <w:num w:numId="331">
    <w:abstractNumId w:val="76"/>
  </w:num>
  <w:num w:numId="332">
    <w:abstractNumId w:val="354"/>
  </w:num>
  <w:num w:numId="333">
    <w:abstractNumId w:val="259"/>
  </w:num>
  <w:num w:numId="334">
    <w:abstractNumId w:val="38"/>
  </w:num>
  <w:num w:numId="335">
    <w:abstractNumId w:val="338"/>
  </w:num>
  <w:num w:numId="336">
    <w:abstractNumId w:val="383"/>
  </w:num>
  <w:num w:numId="337">
    <w:abstractNumId w:val="289"/>
  </w:num>
  <w:num w:numId="338">
    <w:abstractNumId w:val="126"/>
  </w:num>
  <w:num w:numId="339">
    <w:abstractNumId w:val="77"/>
  </w:num>
  <w:num w:numId="340">
    <w:abstractNumId w:val="230"/>
  </w:num>
  <w:num w:numId="341">
    <w:abstractNumId w:val="191"/>
  </w:num>
  <w:num w:numId="342">
    <w:abstractNumId w:val="29"/>
  </w:num>
  <w:num w:numId="343">
    <w:abstractNumId w:val="161"/>
  </w:num>
  <w:num w:numId="344">
    <w:abstractNumId w:val="234"/>
  </w:num>
  <w:num w:numId="345">
    <w:abstractNumId w:val="65"/>
  </w:num>
  <w:num w:numId="346">
    <w:abstractNumId w:val="132"/>
  </w:num>
  <w:num w:numId="347">
    <w:abstractNumId w:val="362"/>
  </w:num>
  <w:num w:numId="348">
    <w:abstractNumId w:val="113"/>
  </w:num>
  <w:num w:numId="349">
    <w:abstractNumId w:val="216"/>
  </w:num>
  <w:num w:numId="350">
    <w:abstractNumId w:val="70"/>
  </w:num>
  <w:num w:numId="351">
    <w:abstractNumId w:val="280"/>
  </w:num>
  <w:num w:numId="352">
    <w:abstractNumId w:val="143"/>
  </w:num>
  <w:num w:numId="353">
    <w:abstractNumId w:val="96"/>
  </w:num>
  <w:num w:numId="354">
    <w:abstractNumId w:val="300"/>
  </w:num>
  <w:num w:numId="355">
    <w:abstractNumId w:val="37"/>
  </w:num>
  <w:num w:numId="356">
    <w:abstractNumId w:val="160"/>
  </w:num>
  <w:num w:numId="357">
    <w:abstractNumId w:val="117"/>
  </w:num>
  <w:num w:numId="358">
    <w:abstractNumId w:val="291"/>
  </w:num>
  <w:num w:numId="359">
    <w:abstractNumId w:val="336"/>
  </w:num>
  <w:num w:numId="360">
    <w:abstractNumId w:val="332"/>
  </w:num>
  <w:num w:numId="361">
    <w:abstractNumId w:val="190"/>
  </w:num>
  <w:num w:numId="362">
    <w:abstractNumId w:val="16"/>
  </w:num>
  <w:num w:numId="363">
    <w:abstractNumId w:val="155"/>
  </w:num>
  <w:num w:numId="364">
    <w:abstractNumId w:val="243"/>
  </w:num>
  <w:num w:numId="365">
    <w:abstractNumId w:val="106"/>
  </w:num>
  <w:num w:numId="366">
    <w:abstractNumId w:val="33"/>
  </w:num>
  <w:num w:numId="367">
    <w:abstractNumId w:val="265"/>
  </w:num>
  <w:num w:numId="368">
    <w:abstractNumId w:val="368"/>
  </w:num>
  <w:num w:numId="369">
    <w:abstractNumId w:val="220"/>
  </w:num>
  <w:num w:numId="370">
    <w:abstractNumId w:val="8"/>
  </w:num>
  <w:num w:numId="371">
    <w:abstractNumId w:val="167"/>
  </w:num>
  <w:num w:numId="372">
    <w:abstractNumId w:val="57"/>
  </w:num>
  <w:num w:numId="373">
    <w:abstractNumId w:val="346"/>
  </w:num>
  <w:num w:numId="374">
    <w:abstractNumId w:val="3"/>
  </w:num>
  <w:num w:numId="375">
    <w:abstractNumId w:val="270"/>
  </w:num>
  <w:num w:numId="376">
    <w:abstractNumId w:val="237"/>
  </w:num>
  <w:num w:numId="377">
    <w:abstractNumId w:val="306"/>
  </w:num>
  <w:num w:numId="378">
    <w:abstractNumId w:val="228"/>
  </w:num>
  <w:num w:numId="379">
    <w:abstractNumId w:val="350"/>
  </w:num>
  <w:num w:numId="380">
    <w:abstractNumId w:val="20"/>
  </w:num>
  <w:num w:numId="381">
    <w:abstractNumId w:val="5"/>
  </w:num>
  <w:num w:numId="382">
    <w:abstractNumId w:val="213"/>
  </w:num>
  <w:num w:numId="383">
    <w:abstractNumId w:val="238"/>
  </w:num>
  <w:num w:numId="384">
    <w:abstractNumId w:val="217"/>
  </w:num>
  <w:num w:numId="385">
    <w:abstractNumId w:val="32"/>
  </w:num>
  <w:num w:numId="386">
    <w:abstractNumId w:val="225"/>
  </w:num>
  <w:num w:numId="387">
    <w:abstractNumId w:val="286"/>
  </w:num>
  <w:num w:numId="388">
    <w:abstractNumId w:val="298"/>
  </w:num>
  <w:num w:numId="389">
    <w:abstractNumId w:val="105"/>
  </w:num>
  <w:num w:numId="390">
    <w:abstractNumId w:val="50"/>
  </w:num>
  <w:num w:numId="391">
    <w:abstractNumId w:val="72"/>
  </w:num>
  <w:num w:numId="392">
    <w:abstractNumId w:val="283"/>
  </w:num>
  <w:num w:numId="393">
    <w:abstractNumId w:val="348"/>
  </w:num>
  <w:num w:numId="394">
    <w:abstractNumId w:val="372"/>
  </w:num>
  <w:num w:numId="395">
    <w:abstractNumId w:val="204"/>
  </w:num>
  <w:num w:numId="396">
    <w:abstractNumId w:val="49"/>
  </w:num>
  <w:num w:numId="397">
    <w:abstractNumId w:val="296"/>
  </w:num>
  <w:num w:numId="398">
    <w:abstractNumId w:val="340"/>
  </w:num>
  <w:num w:numId="399">
    <w:abstractNumId w:val="60"/>
  </w:num>
  <w:num w:numId="400">
    <w:abstractNumId w:val="187"/>
  </w:num>
  <w:num w:numId="401">
    <w:abstractNumId w:val="253"/>
  </w:num>
  <w:numIdMacAtCleanup w:val="4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D0"/>
    <w:rsid w:val="0001116B"/>
    <w:rsid w:val="000C685F"/>
    <w:rsid w:val="00117FA1"/>
    <w:rsid w:val="00140A5C"/>
    <w:rsid w:val="0014295C"/>
    <w:rsid w:val="00145B3B"/>
    <w:rsid w:val="00147946"/>
    <w:rsid w:val="0017749E"/>
    <w:rsid w:val="001B699F"/>
    <w:rsid w:val="001E0DA9"/>
    <w:rsid w:val="001E4B6F"/>
    <w:rsid w:val="00205C6B"/>
    <w:rsid w:val="00236A49"/>
    <w:rsid w:val="002414EA"/>
    <w:rsid w:val="00295629"/>
    <w:rsid w:val="003044CD"/>
    <w:rsid w:val="003179F4"/>
    <w:rsid w:val="0034536F"/>
    <w:rsid w:val="0035355A"/>
    <w:rsid w:val="003634CF"/>
    <w:rsid w:val="00381D27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637F8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65D8F"/>
    <w:rsid w:val="007729AF"/>
    <w:rsid w:val="007E0731"/>
    <w:rsid w:val="007F27FF"/>
    <w:rsid w:val="007F67BE"/>
    <w:rsid w:val="00812D4A"/>
    <w:rsid w:val="0082498B"/>
    <w:rsid w:val="008638C1"/>
    <w:rsid w:val="0091649E"/>
    <w:rsid w:val="009200B8"/>
    <w:rsid w:val="00962EAE"/>
    <w:rsid w:val="009F0837"/>
    <w:rsid w:val="009F2BC1"/>
    <w:rsid w:val="00A124C9"/>
    <w:rsid w:val="00A27642"/>
    <w:rsid w:val="00A700FB"/>
    <w:rsid w:val="00A92CF4"/>
    <w:rsid w:val="00AF7C01"/>
    <w:rsid w:val="00B20C3A"/>
    <w:rsid w:val="00B30355"/>
    <w:rsid w:val="00B50ADD"/>
    <w:rsid w:val="00B55CD0"/>
    <w:rsid w:val="00B651FB"/>
    <w:rsid w:val="00B662B1"/>
    <w:rsid w:val="00B93E1D"/>
    <w:rsid w:val="00B96396"/>
    <w:rsid w:val="00BC6F5F"/>
    <w:rsid w:val="00BD1680"/>
    <w:rsid w:val="00BF075E"/>
    <w:rsid w:val="00BF4214"/>
    <w:rsid w:val="00C34B53"/>
    <w:rsid w:val="00C36D34"/>
    <w:rsid w:val="00C37803"/>
    <w:rsid w:val="00C41D88"/>
    <w:rsid w:val="00C42038"/>
    <w:rsid w:val="00C57AF9"/>
    <w:rsid w:val="00CB19AB"/>
    <w:rsid w:val="00CC2C30"/>
    <w:rsid w:val="00CE0709"/>
    <w:rsid w:val="00D413D1"/>
    <w:rsid w:val="00D576E8"/>
    <w:rsid w:val="00DB33DD"/>
    <w:rsid w:val="00DC465D"/>
    <w:rsid w:val="00DC74FE"/>
    <w:rsid w:val="00E45B33"/>
    <w:rsid w:val="00E62394"/>
    <w:rsid w:val="00EA3A47"/>
    <w:rsid w:val="00EA7B4A"/>
    <w:rsid w:val="00EC58BF"/>
    <w:rsid w:val="00F32133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A427-D250-4820-A399-928EDF4E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14</Pages>
  <Words>3263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22796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Łukasz Prokop</cp:lastModifiedBy>
  <cp:revision>43</cp:revision>
  <dcterms:created xsi:type="dcterms:W3CDTF">2023-03-14T19:10:00Z</dcterms:created>
  <dcterms:modified xsi:type="dcterms:W3CDTF">2024-03-13T11:04:00Z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