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90104" w14:textId="77777777" w:rsidR="00046845" w:rsidRPr="00046845" w:rsidRDefault="00046845" w:rsidP="00046845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046845">
        <w:rPr>
          <w:rFonts w:ascii="Times New Roman" w:hAnsi="Times New Roman"/>
          <w:b/>
          <w:color w:val="0D0D0D" w:themeColor="text1" w:themeTint="F2"/>
          <w:sz w:val="24"/>
          <w:szCs w:val="24"/>
        </w:rPr>
        <w:t>WZÓR</w:t>
      </w:r>
    </w:p>
    <w:p w14:paraId="53B8DFF4" w14:textId="77777777" w:rsidR="00046845" w:rsidRPr="00046845" w:rsidRDefault="00046845" w:rsidP="00046845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046845">
        <w:rPr>
          <w:rFonts w:ascii="Times New Roman" w:hAnsi="Times New Roman"/>
          <w:b/>
          <w:color w:val="0D0D0D" w:themeColor="text1" w:themeTint="F2"/>
          <w:sz w:val="24"/>
          <w:szCs w:val="24"/>
        </w:rPr>
        <w:t>UMOWA Nr ………………………….</w:t>
      </w:r>
    </w:p>
    <w:p w14:paraId="767463E3" w14:textId="77777777" w:rsidR="00046845" w:rsidRPr="008E7800" w:rsidRDefault="00046845" w:rsidP="00046845">
      <w:pPr>
        <w:spacing w:after="0" w:line="240" w:lineRule="auto"/>
        <w:jc w:val="center"/>
        <w:rPr>
          <w:rFonts w:cstheme="minorHAnsi"/>
          <w:bCs/>
          <w:color w:val="0D0D0D" w:themeColor="text1" w:themeTint="F2"/>
          <w:sz w:val="24"/>
          <w:szCs w:val="24"/>
        </w:rPr>
      </w:pPr>
    </w:p>
    <w:p w14:paraId="6A28E9E8" w14:textId="77777777" w:rsidR="00046845" w:rsidRPr="00046845" w:rsidRDefault="00046845" w:rsidP="00046845">
      <w:pPr>
        <w:spacing w:after="0" w:line="240" w:lineRule="auto"/>
        <w:jc w:val="both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  <w:r w:rsidRPr="00046845">
        <w:rPr>
          <w:rFonts w:ascii="Times New Roman" w:hAnsi="Times New Roman"/>
          <w:bCs/>
          <w:color w:val="0D0D0D" w:themeColor="text1" w:themeTint="F2"/>
          <w:sz w:val="24"/>
          <w:szCs w:val="24"/>
        </w:rPr>
        <w:t>zawarta pomiędzy:</w:t>
      </w:r>
    </w:p>
    <w:p w14:paraId="3EA25F98" w14:textId="77777777" w:rsidR="00046845" w:rsidRPr="00046845" w:rsidRDefault="00046845" w:rsidP="00046845">
      <w:pPr>
        <w:pStyle w:val="Default"/>
        <w:jc w:val="both"/>
        <w:rPr>
          <w:color w:val="0D0D0D" w:themeColor="text1" w:themeTint="F2"/>
        </w:rPr>
      </w:pPr>
      <w:r w:rsidRPr="00046845">
        <w:rPr>
          <w:color w:val="0D0D0D" w:themeColor="text1" w:themeTint="F2"/>
        </w:rPr>
        <w:t>Skarbem Państwa – Wojewodą Dolnośląskim, reprezentowanym przez:</w:t>
      </w:r>
    </w:p>
    <w:p w14:paraId="763A1CC9" w14:textId="77777777" w:rsidR="00046845" w:rsidRPr="00046845" w:rsidRDefault="00046845" w:rsidP="00046845">
      <w:pPr>
        <w:pStyle w:val="Default"/>
        <w:jc w:val="both"/>
        <w:rPr>
          <w:color w:val="0D0D0D" w:themeColor="text1" w:themeTint="F2"/>
        </w:rPr>
      </w:pPr>
      <w:r w:rsidRPr="00046845">
        <w:rPr>
          <w:color w:val="0D0D0D" w:themeColor="text1" w:themeTint="F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E6F51AB" w14:textId="77777777" w:rsidR="00046845" w:rsidRPr="00046845" w:rsidRDefault="00046845" w:rsidP="00046845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zwanym dalej „Wojewodą”, </w:t>
      </w:r>
    </w:p>
    <w:p w14:paraId="7F9CD054" w14:textId="77777777" w:rsidR="00046845" w:rsidRPr="00046845" w:rsidRDefault="00046845" w:rsidP="00046845">
      <w:pPr>
        <w:spacing w:after="0" w:line="240" w:lineRule="auto"/>
        <w:jc w:val="both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</w:p>
    <w:p w14:paraId="3DF12419" w14:textId="77777777" w:rsidR="00046845" w:rsidRPr="00046845" w:rsidRDefault="00046845" w:rsidP="00046845">
      <w:pPr>
        <w:spacing w:after="0" w:line="240" w:lineRule="auto"/>
        <w:jc w:val="both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  <w:r w:rsidRPr="00046845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a </w:t>
      </w:r>
    </w:p>
    <w:p w14:paraId="6702970A" w14:textId="77777777" w:rsidR="00046845" w:rsidRPr="00046845" w:rsidRDefault="00046845" w:rsidP="00046845">
      <w:pPr>
        <w:spacing w:after="0" w:line="240" w:lineRule="auto"/>
        <w:jc w:val="both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</w:p>
    <w:p w14:paraId="6969512B" w14:textId="77777777" w:rsidR="00046845" w:rsidRPr="00046845" w:rsidRDefault="00046845" w:rsidP="00046845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>MIASTEM/GMINĄ</w:t>
      </w:r>
    </w:p>
    <w:p w14:paraId="085BC61A" w14:textId="77777777" w:rsidR="00046845" w:rsidRPr="00046845" w:rsidRDefault="00046845" w:rsidP="00046845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>Reprezentowanym/ą przez:</w:t>
      </w:r>
    </w:p>
    <w:p w14:paraId="43CB8100" w14:textId="77777777" w:rsidR="00046845" w:rsidRPr="00046845" w:rsidRDefault="00046845" w:rsidP="00046845">
      <w:pPr>
        <w:pStyle w:val="Akapitzlist"/>
        <w:numPr>
          <w:ilvl w:val="0"/>
          <w:numId w:val="49"/>
        </w:num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7120C79F" w14:textId="77777777" w:rsidR="00046845" w:rsidRPr="00046845" w:rsidRDefault="00046845" w:rsidP="00046845">
      <w:pPr>
        <w:pStyle w:val="Akapitzlist"/>
        <w:numPr>
          <w:ilvl w:val="0"/>
          <w:numId w:val="49"/>
        </w:num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11970AD0" w14:textId="77777777" w:rsidR="00046845" w:rsidRPr="00046845" w:rsidRDefault="00046845" w:rsidP="00046845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>z kontrasygnatą Skarbnika Miasta/Gminy ………………………………………………………………………………………….</w:t>
      </w:r>
    </w:p>
    <w:p w14:paraId="238BD04C" w14:textId="77777777" w:rsidR="002A02B8" w:rsidRPr="00046845" w:rsidRDefault="002A02B8" w:rsidP="008F319F">
      <w:pPr>
        <w:spacing w:after="0" w:line="240" w:lineRule="auto"/>
        <w:jc w:val="both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</w:p>
    <w:p w14:paraId="17962E66" w14:textId="4841A1AA" w:rsidR="00C67736" w:rsidRPr="00046845" w:rsidRDefault="00C67736" w:rsidP="00BD3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Na podstawie art. 150 ustawy z dnia 27 sierpnia 2009 r. o finansach publicznych </w:t>
      </w:r>
      <w:bookmarkStart w:id="0" w:name="_Hlk65495344"/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>(</w:t>
      </w:r>
      <w:r w:rsidR="00B245F1" w:rsidRPr="00046845">
        <w:rPr>
          <w:rFonts w:ascii="Times New Roman" w:hAnsi="Times New Roman"/>
          <w:color w:val="0D0D0D" w:themeColor="text1" w:themeTint="F2"/>
          <w:sz w:val="24"/>
          <w:szCs w:val="24"/>
        </w:rPr>
        <w:t>Dz.U. z 2024r. poz. 1530</w:t>
      </w:r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>, z</w:t>
      </w:r>
      <w:r w:rsidR="00710BB5" w:rsidRPr="000468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710BB5" w:rsidRPr="00046845">
        <w:rPr>
          <w:rFonts w:ascii="Times New Roman" w:hAnsi="Times New Roman"/>
          <w:color w:val="0D0D0D" w:themeColor="text1" w:themeTint="F2"/>
          <w:sz w:val="24"/>
          <w:szCs w:val="24"/>
        </w:rPr>
        <w:t>późn</w:t>
      </w:r>
      <w:proofErr w:type="spellEnd"/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zm.)</w:t>
      </w:r>
      <w:bookmarkEnd w:id="0"/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w związku </w:t>
      </w:r>
      <w:r w:rsidR="00B245F1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art. 63c ustawy z dnia 4 lutego 2011 r. o opiece nad dziećmi w wieku do lat 3 (Dz. U. z 2024 r. poz. 338, z </w:t>
      </w:r>
      <w:proofErr w:type="spellStart"/>
      <w:r w:rsidR="00B245F1" w:rsidRPr="00046845">
        <w:rPr>
          <w:rFonts w:ascii="Times New Roman" w:eastAsiaTheme="minorHAnsi" w:hAnsi="Times New Roman"/>
          <w:sz w:val="24"/>
          <w:szCs w:val="24"/>
          <w:lang w:eastAsia="en-US"/>
        </w:rPr>
        <w:t>późn</w:t>
      </w:r>
      <w:proofErr w:type="spellEnd"/>
      <w:r w:rsidR="00B245F1" w:rsidRPr="00046845">
        <w:rPr>
          <w:rFonts w:ascii="Times New Roman" w:eastAsiaTheme="minorHAnsi" w:hAnsi="Times New Roman"/>
          <w:sz w:val="24"/>
          <w:szCs w:val="24"/>
          <w:lang w:eastAsia="en-US"/>
        </w:rPr>
        <w:t>. zm.) oraz art. 109i ust. 1. ustawy z dnia 20 kwietnia 2004 r. o promocji zatrudnienia i instytucjach rynku pracy (Dz. U. z 202</w:t>
      </w:r>
      <w:r w:rsidR="008043AD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B245F1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r. poz. </w:t>
      </w:r>
      <w:r w:rsidR="008043AD">
        <w:rPr>
          <w:rFonts w:ascii="Times New Roman" w:eastAsiaTheme="minorHAnsi" w:hAnsi="Times New Roman"/>
          <w:sz w:val="24"/>
          <w:szCs w:val="24"/>
          <w:lang w:eastAsia="en-US"/>
        </w:rPr>
        <w:t xml:space="preserve">214 z </w:t>
      </w:r>
      <w:proofErr w:type="spellStart"/>
      <w:r w:rsidR="008043AD">
        <w:rPr>
          <w:rFonts w:ascii="Times New Roman" w:eastAsiaTheme="minorHAnsi" w:hAnsi="Times New Roman"/>
          <w:sz w:val="24"/>
          <w:szCs w:val="24"/>
          <w:lang w:eastAsia="en-US"/>
        </w:rPr>
        <w:t>późn</w:t>
      </w:r>
      <w:proofErr w:type="spellEnd"/>
      <w:r w:rsidR="008043AD">
        <w:rPr>
          <w:rFonts w:ascii="Times New Roman" w:eastAsiaTheme="minorHAnsi" w:hAnsi="Times New Roman"/>
          <w:sz w:val="24"/>
          <w:szCs w:val="24"/>
          <w:lang w:eastAsia="en-US"/>
        </w:rPr>
        <w:t>. zm.</w:t>
      </w:r>
      <w:r w:rsidR="00B245F1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, z </w:t>
      </w:r>
      <w:proofErr w:type="spellStart"/>
      <w:r w:rsidR="00B245F1" w:rsidRPr="00046845">
        <w:rPr>
          <w:rFonts w:ascii="Times New Roman" w:eastAsiaTheme="minorHAnsi" w:hAnsi="Times New Roman"/>
          <w:sz w:val="24"/>
          <w:szCs w:val="24"/>
          <w:lang w:eastAsia="en-US"/>
        </w:rPr>
        <w:t>późn</w:t>
      </w:r>
      <w:proofErr w:type="spellEnd"/>
      <w:r w:rsidR="00B245F1" w:rsidRPr="00046845">
        <w:rPr>
          <w:rFonts w:ascii="Times New Roman" w:eastAsiaTheme="minorHAnsi" w:hAnsi="Times New Roman"/>
          <w:sz w:val="24"/>
          <w:szCs w:val="24"/>
          <w:lang w:eastAsia="en-US"/>
        </w:rPr>
        <w:t>. zm.)</w:t>
      </w:r>
      <w:r w:rsidR="00BD3706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a także</w:t>
      </w:r>
      <w:r w:rsidR="00B245F1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245F1" w:rsidRPr="00046845">
        <w:rPr>
          <w:rFonts w:ascii="Times New Roman" w:hAnsi="Times New Roman"/>
          <w:color w:val="0D0D0D" w:themeColor="text1" w:themeTint="F2"/>
          <w:sz w:val="24"/>
          <w:szCs w:val="24"/>
        </w:rPr>
        <w:t>realizowanym w 2025</w:t>
      </w:r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r.</w:t>
      </w:r>
      <w:r w:rsidR="008B7B08" w:rsidRPr="000468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BD3706" w:rsidRPr="000468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Resortowym </w:t>
      </w:r>
      <w:r w:rsidR="008B7B08" w:rsidRPr="000468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programem </w:t>
      </w:r>
      <w:r w:rsidR="00BD3706" w:rsidRPr="00046845">
        <w:rPr>
          <w:rFonts w:ascii="Times New Roman" w:hAnsi="Times New Roman"/>
          <w:color w:val="0D0D0D" w:themeColor="text1" w:themeTint="F2"/>
          <w:sz w:val="24"/>
          <w:szCs w:val="24"/>
        </w:rPr>
        <w:t>„</w:t>
      </w:r>
      <w:r w:rsidR="008B7B08" w:rsidRPr="00046845">
        <w:rPr>
          <w:rFonts w:ascii="Times New Roman" w:hAnsi="Times New Roman"/>
          <w:color w:val="0D0D0D" w:themeColor="text1" w:themeTint="F2"/>
          <w:sz w:val="24"/>
          <w:szCs w:val="24"/>
        </w:rPr>
        <w:t>Aktywne Place Zabaw</w:t>
      </w:r>
      <w:r w:rsidR="00BD3706" w:rsidRPr="00046845">
        <w:rPr>
          <w:rFonts w:ascii="Times New Roman" w:hAnsi="Times New Roman"/>
          <w:color w:val="0D0D0D" w:themeColor="text1" w:themeTint="F2"/>
          <w:sz w:val="24"/>
          <w:szCs w:val="24"/>
        </w:rPr>
        <w:t>” 2025, zwanym dalej Programem,</w:t>
      </w:r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29606E" w:rsidRPr="00046845">
        <w:rPr>
          <w:rFonts w:ascii="Times New Roman" w:hAnsi="Times New Roman"/>
          <w:color w:val="000000"/>
          <w:sz w:val="24"/>
          <w:szCs w:val="24"/>
        </w:rPr>
        <w:t>S</w:t>
      </w:r>
      <w:r w:rsidRPr="00046845">
        <w:rPr>
          <w:rFonts w:ascii="Times New Roman" w:hAnsi="Times New Roman"/>
          <w:color w:val="000000"/>
          <w:sz w:val="24"/>
          <w:szCs w:val="24"/>
        </w:rPr>
        <w:t>trony niniejszej umowy ustalają, co następuje:</w:t>
      </w:r>
    </w:p>
    <w:p w14:paraId="45C2AC54" w14:textId="3C393F63" w:rsidR="00E24238" w:rsidRPr="00046845" w:rsidRDefault="00E24238" w:rsidP="00070A9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FAFEF7F" w14:textId="49FC0375" w:rsidR="007F5F96" w:rsidRPr="00046845" w:rsidRDefault="007F5F96" w:rsidP="00307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>§ 1</w:t>
      </w:r>
    </w:p>
    <w:p w14:paraId="25D53CF0" w14:textId="138D526C" w:rsidR="00CF5345" w:rsidRPr="00046845" w:rsidRDefault="00F75CC4" w:rsidP="00D41A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 xml:space="preserve">Przedmiot umowy i </w:t>
      </w:r>
      <w:r w:rsidR="00B46A0C" w:rsidRPr="00046845">
        <w:rPr>
          <w:rFonts w:ascii="Times New Roman" w:hAnsi="Times New Roman"/>
          <w:b/>
          <w:sz w:val="24"/>
          <w:szCs w:val="24"/>
        </w:rPr>
        <w:t>wysokość dofinansowania</w:t>
      </w:r>
    </w:p>
    <w:p w14:paraId="28F654A2" w14:textId="77777777" w:rsidR="00C86B85" w:rsidRPr="00046845" w:rsidRDefault="00C86B85" w:rsidP="00D41A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E54733" w14:textId="04D541F5" w:rsidR="00D357AD" w:rsidRPr="00046845" w:rsidRDefault="00B46A0C" w:rsidP="00D357AD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046845">
        <w:rPr>
          <w:rFonts w:ascii="Times New Roman" w:hAnsi="Times New Roman"/>
          <w:bCs/>
          <w:sz w:val="24"/>
          <w:szCs w:val="24"/>
        </w:rPr>
        <w:t>Wojewoda</w:t>
      </w:r>
      <w:r w:rsidR="00541130" w:rsidRPr="00046845">
        <w:rPr>
          <w:rFonts w:ascii="Times New Roman" w:hAnsi="Times New Roman"/>
          <w:bCs/>
          <w:sz w:val="24"/>
          <w:szCs w:val="24"/>
        </w:rPr>
        <w:t>,</w:t>
      </w:r>
      <w:r w:rsidR="00EB51ED" w:rsidRPr="00046845">
        <w:rPr>
          <w:rFonts w:ascii="Times New Roman" w:hAnsi="Times New Roman"/>
          <w:bCs/>
          <w:sz w:val="24"/>
          <w:szCs w:val="24"/>
        </w:rPr>
        <w:t xml:space="preserve"> </w:t>
      </w:r>
      <w:r w:rsidR="00541130" w:rsidRPr="00046845">
        <w:rPr>
          <w:rFonts w:ascii="Times New Roman" w:hAnsi="Times New Roman"/>
          <w:bCs/>
          <w:sz w:val="24"/>
          <w:szCs w:val="24"/>
        </w:rPr>
        <w:t xml:space="preserve">na warunkach niniejszej umowy, </w:t>
      </w:r>
      <w:r w:rsidR="00EB51ED" w:rsidRPr="00046845">
        <w:rPr>
          <w:rFonts w:ascii="Times New Roman" w:hAnsi="Times New Roman"/>
          <w:bCs/>
          <w:sz w:val="24"/>
          <w:szCs w:val="24"/>
        </w:rPr>
        <w:t>przekaże Gminie środki finansowe pochodzące z</w:t>
      </w:r>
      <w:r w:rsidR="00CE32D3" w:rsidRPr="00046845">
        <w:rPr>
          <w:rFonts w:ascii="Times New Roman" w:hAnsi="Times New Roman"/>
          <w:bCs/>
          <w:sz w:val="24"/>
          <w:szCs w:val="24"/>
        </w:rPr>
        <w:t> </w:t>
      </w:r>
      <w:r w:rsidR="008B7B08" w:rsidRPr="00046845">
        <w:rPr>
          <w:rFonts w:ascii="Times New Roman" w:hAnsi="Times New Roman"/>
          <w:bCs/>
          <w:sz w:val="24"/>
          <w:szCs w:val="24"/>
        </w:rPr>
        <w:t>Funduszu Pracy</w:t>
      </w:r>
      <w:r w:rsidRPr="00046845">
        <w:rPr>
          <w:rFonts w:ascii="Times New Roman" w:hAnsi="Times New Roman"/>
          <w:bCs/>
          <w:sz w:val="24"/>
          <w:szCs w:val="24"/>
        </w:rPr>
        <w:t xml:space="preserve"> </w:t>
      </w:r>
      <w:r w:rsidR="00EB51ED" w:rsidRPr="00046845">
        <w:rPr>
          <w:rFonts w:ascii="Times New Roman" w:hAnsi="Times New Roman"/>
          <w:bCs/>
          <w:sz w:val="24"/>
          <w:szCs w:val="24"/>
        </w:rPr>
        <w:t>w wysokości łącznie</w:t>
      </w:r>
      <w:r w:rsidRPr="00046845">
        <w:rPr>
          <w:rFonts w:ascii="Times New Roman" w:hAnsi="Times New Roman"/>
          <w:bCs/>
          <w:sz w:val="24"/>
          <w:szCs w:val="24"/>
        </w:rPr>
        <w:t xml:space="preserve"> …</w:t>
      </w:r>
      <w:r w:rsidR="00541130" w:rsidRPr="00046845">
        <w:rPr>
          <w:rFonts w:ascii="Times New Roman" w:hAnsi="Times New Roman"/>
          <w:bCs/>
          <w:sz w:val="24"/>
          <w:szCs w:val="24"/>
        </w:rPr>
        <w:t>…</w:t>
      </w:r>
      <w:r w:rsidR="00E224AC" w:rsidRPr="00046845">
        <w:rPr>
          <w:rFonts w:ascii="Times New Roman" w:hAnsi="Times New Roman"/>
          <w:bCs/>
          <w:sz w:val="24"/>
          <w:szCs w:val="24"/>
        </w:rPr>
        <w:t>…</w:t>
      </w:r>
      <w:r w:rsidR="00541130" w:rsidRPr="00046845">
        <w:rPr>
          <w:rFonts w:ascii="Times New Roman" w:hAnsi="Times New Roman"/>
          <w:bCs/>
          <w:sz w:val="24"/>
          <w:szCs w:val="24"/>
        </w:rPr>
        <w:t>…</w:t>
      </w:r>
      <w:r w:rsidR="00D06D42" w:rsidRPr="00046845">
        <w:rPr>
          <w:rFonts w:ascii="Times New Roman" w:hAnsi="Times New Roman"/>
          <w:bCs/>
          <w:sz w:val="24"/>
          <w:szCs w:val="24"/>
        </w:rPr>
        <w:t>…………………</w:t>
      </w:r>
      <w:r w:rsidR="00541130" w:rsidRPr="00046845">
        <w:rPr>
          <w:rFonts w:ascii="Times New Roman" w:hAnsi="Times New Roman"/>
          <w:bCs/>
          <w:sz w:val="24"/>
          <w:szCs w:val="24"/>
        </w:rPr>
        <w:t>…</w:t>
      </w:r>
      <w:r w:rsidR="00307EA9" w:rsidRPr="00046845">
        <w:rPr>
          <w:rFonts w:ascii="Times New Roman" w:hAnsi="Times New Roman"/>
          <w:bCs/>
          <w:sz w:val="24"/>
          <w:szCs w:val="24"/>
        </w:rPr>
        <w:t>…</w:t>
      </w:r>
      <w:r w:rsidRPr="00046845">
        <w:rPr>
          <w:rFonts w:ascii="Times New Roman" w:hAnsi="Times New Roman"/>
          <w:bCs/>
          <w:sz w:val="24"/>
          <w:szCs w:val="24"/>
        </w:rPr>
        <w:t xml:space="preserve"> z</w:t>
      </w:r>
      <w:r w:rsidR="00EB51ED" w:rsidRPr="00046845">
        <w:rPr>
          <w:rFonts w:ascii="Times New Roman" w:hAnsi="Times New Roman"/>
          <w:bCs/>
          <w:sz w:val="24"/>
          <w:szCs w:val="24"/>
        </w:rPr>
        <w:t>ł (słownie</w:t>
      </w:r>
      <w:r w:rsidR="00541130" w:rsidRPr="00046845">
        <w:rPr>
          <w:rFonts w:ascii="Times New Roman" w:hAnsi="Times New Roman"/>
          <w:bCs/>
          <w:sz w:val="24"/>
          <w:szCs w:val="24"/>
        </w:rPr>
        <w:t xml:space="preserve"> złotych</w:t>
      </w:r>
      <w:r w:rsidR="00EB51ED" w:rsidRPr="00046845">
        <w:rPr>
          <w:rFonts w:ascii="Times New Roman" w:hAnsi="Times New Roman"/>
          <w:bCs/>
          <w:sz w:val="24"/>
          <w:szCs w:val="24"/>
        </w:rPr>
        <w:t>:</w:t>
      </w:r>
      <w:r w:rsidRPr="00046845">
        <w:rPr>
          <w:rFonts w:ascii="Times New Roman" w:hAnsi="Times New Roman"/>
          <w:bCs/>
          <w:sz w:val="24"/>
          <w:szCs w:val="24"/>
        </w:rPr>
        <w:t xml:space="preserve"> …</w:t>
      </w:r>
      <w:r w:rsidR="00EB51ED" w:rsidRPr="00046845">
        <w:rPr>
          <w:rFonts w:ascii="Times New Roman" w:hAnsi="Times New Roman"/>
          <w:bCs/>
          <w:sz w:val="24"/>
          <w:szCs w:val="24"/>
        </w:rPr>
        <w:t xml:space="preserve"> </w:t>
      </w:r>
      <w:r w:rsidR="00541130" w:rsidRPr="00046845">
        <w:rPr>
          <w:rFonts w:ascii="Times New Roman" w:hAnsi="Times New Roman"/>
          <w:bCs/>
          <w:sz w:val="24"/>
          <w:szCs w:val="24"/>
        </w:rPr>
        <w:t>xx/100</w:t>
      </w:r>
      <w:r w:rsidR="00EB51ED" w:rsidRPr="00046845">
        <w:rPr>
          <w:rFonts w:ascii="Times New Roman" w:hAnsi="Times New Roman"/>
          <w:bCs/>
          <w:sz w:val="24"/>
          <w:szCs w:val="24"/>
        </w:rPr>
        <w:t xml:space="preserve">), </w:t>
      </w:r>
    </w:p>
    <w:p w14:paraId="7C2D411E" w14:textId="5B538AD8" w:rsidR="00B245F1" w:rsidRPr="00046845" w:rsidRDefault="00D357AD" w:rsidP="00D357AD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046845">
        <w:rPr>
          <w:rFonts w:ascii="Times New Roman" w:hAnsi="Times New Roman"/>
          <w:bCs/>
          <w:sz w:val="24"/>
          <w:szCs w:val="24"/>
        </w:rPr>
        <w:t>Środki o których mowa w ust. 1</w:t>
      </w:r>
      <w:r w:rsidR="00EB51ED" w:rsidRPr="00046845">
        <w:rPr>
          <w:rFonts w:ascii="Times New Roman" w:hAnsi="Times New Roman"/>
          <w:bCs/>
          <w:sz w:val="24"/>
          <w:szCs w:val="24"/>
        </w:rPr>
        <w:t xml:space="preserve"> przeznacz</w:t>
      </w:r>
      <w:r w:rsidRPr="00046845">
        <w:rPr>
          <w:rFonts w:ascii="Times New Roman" w:hAnsi="Times New Roman"/>
          <w:bCs/>
          <w:sz w:val="24"/>
          <w:szCs w:val="24"/>
        </w:rPr>
        <w:t>one są</w:t>
      </w:r>
      <w:r w:rsidR="00EB51ED" w:rsidRPr="00046845">
        <w:rPr>
          <w:rFonts w:ascii="Times New Roman" w:hAnsi="Times New Roman"/>
          <w:bCs/>
          <w:sz w:val="24"/>
          <w:szCs w:val="24"/>
        </w:rPr>
        <w:t xml:space="preserve"> </w:t>
      </w:r>
      <w:r w:rsidR="00EB51ED" w:rsidRPr="0004684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na </w:t>
      </w:r>
      <w:r w:rsidR="00EB51ED" w:rsidRPr="00046845">
        <w:rPr>
          <w:rFonts w:ascii="Times New Roman" w:hAnsi="Times New Roman"/>
          <w:bCs/>
          <w:sz w:val="24"/>
          <w:szCs w:val="24"/>
        </w:rPr>
        <w:t xml:space="preserve">realizację </w:t>
      </w:r>
      <w:r w:rsidRPr="00046845">
        <w:rPr>
          <w:rFonts w:ascii="Times New Roman" w:hAnsi="Times New Roman"/>
          <w:bCs/>
          <w:sz w:val="24"/>
          <w:szCs w:val="24"/>
        </w:rPr>
        <w:t xml:space="preserve">przez </w:t>
      </w:r>
      <w:bookmarkStart w:id="1" w:name="_Hlk124519390"/>
      <w:r w:rsidR="00BD3706" w:rsidRPr="00046845">
        <w:rPr>
          <w:rFonts w:ascii="Times New Roman" w:hAnsi="Times New Roman"/>
          <w:bCs/>
          <w:sz w:val="24"/>
          <w:szCs w:val="24"/>
        </w:rPr>
        <w:t xml:space="preserve">Gminę </w:t>
      </w:r>
      <w:r w:rsidRPr="00046845">
        <w:rPr>
          <w:rFonts w:ascii="Times New Roman" w:hAnsi="Times New Roman"/>
          <w:sz w:val="24"/>
          <w:szCs w:val="24"/>
        </w:rPr>
        <w:t>działania</w:t>
      </w:r>
      <w:r w:rsidR="00FC26A7" w:rsidRPr="00046845">
        <w:rPr>
          <w:rFonts w:ascii="Times New Roman" w:hAnsi="Times New Roman"/>
          <w:sz w:val="24"/>
          <w:szCs w:val="24"/>
        </w:rPr>
        <w:t xml:space="preserve"> polegające</w:t>
      </w:r>
      <w:r w:rsidR="005F491C" w:rsidRPr="00046845">
        <w:rPr>
          <w:rFonts w:ascii="Times New Roman" w:hAnsi="Times New Roman"/>
          <w:sz w:val="24"/>
          <w:szCs w:val="24"/>
        </w:rPr>
        <w:t>go</w:t>
      </w:r>
      <w:r w:rsidR="00FC26A7" w:rsidRPr="00046845">
        <w:rPr>
          <w:rFonts w:ascii="Times New Roman" w:hAnsi="Times New Roman"/>
          <w:sz w:val="24"/>
          <w:szCs w:val="24"/>
        </w:rPr>
        <w:t xml:space="preserve"> na</w:t>
      </w:r>
      <w:r w:rsidR="00787D30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przebudow</w:t>
      </w:r>
      <w:r w:rsidR="005F491C" w:rsidRPr="00046845">
        <w:rPr>
          <w:rFonts w:ascii="Times New Roman" w:eastAsiaTheme="minorHAnsi" w:hAnsi="Times New Roman"/>
          <w:sz w:val="24"/>
          <w:szCs w:val="24"/>
          <w:lang w:eastAsia="en-US"/>
        </w:rPr>
        <w:t>ie</w:t>
      </w:r>
      <w:r w:rsidR="00787D30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lub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87D30" w:rsidRPr="00046845">
        <w:rPr>
          <w:rFonts w:ascii="Times New Roman" w:eastAsiaTheme="minorHAnsi" w:hAnsi="Times New Roman"/>
          <w:sz w:val="24"/>
          <w:szCs w:val="24"/>
          <w:lang w:eastAsia="en-US"/>
        </w:rPr>
        <w:t>doposażeni</w:t>
      </w:r>
      <w:r w:rsidR="005F491C" w:rsidRPr="00046845">
        <w:rPr>
          <w:rFonts w:ascii="Times New Roman" w:eastAsiaTheme="minorHAnsi" w:hAnsi="Times New Roman"/>
          <w:sz w:val="24"/>
          <w:szCs w:val="24"/>
          <w:lang w:eastAsia="en-US"/>
        </w:rPr>
        <w:t>u</w:t>
      </w:r>
      <w:r w:rsidR="00B245F1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istniejąc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ego placu zabaw przynależnego </w:t>
      </w:r>
      <w:r w:rsidR="00147C61" w:rsidRPr="00046845">
        <w:rPr>
          <w:rFonts w:ascii="Times New Roman" w:eastAsiaTheme="minorHAnsi" w:hAnsi="Times New Roman"/>
          <w:sz w:val="24"/>
          <w:szCs w:val="24"/>
          <w:lang w:eastAsia="en-US"/>
        </w:rPr>
        <w:br/>
        <w:t xml:space="preserve">do </w:t>
      </w:r>
      <w:r w:rsidRPr="00046845">
        <w:rPr>
          <w:rFonts w:ascii="Times New Roman" w:eastAsiaTheme="minorHAnsi" w:hAnsi="Times New Roman"/>
          <w:bCs/>
          <w:sz w:val="24"/>
          <w:szCs w:val="24"/>
          <w:lang w:eastAsia="en-US"/>
        </w:rPr>
        <w:t>………</w:t>
      </w:r>
      <w:r w:rsidR="008B7B08" w:rsidRPr="00046845">
        <w:rPr>
          <w:rFonts w:ascii="Times New Roman" w:eastAsiaTheme="minorHAnsi" w:hAnsi="Times New Roman"/>
          <w:bCs/>
          <w:sz w:val="24"/>
          <w:szCs w:val="24"/>
          <w:lang w:eastAsia="en-US"/>
        </w:rPr>
        <w:t>…………………………………………………………</w:t>
      </w:r>
      <w:r w:rsidR="00147C61" w:rsidRPr="00046845">
        <w:rPr>
          <w:rFonts w:ascii="Times New Roman" w:eastAsiaTheme="minorHAnsi" w:hAnsi="Times New Roman"/>
          <w:bCs/>
          <w:sz w:val="24"/>
          <w:szCs w:val="24"/>
          <w:lang w:eastAsia="en-US"/>
        </w:rPr>
        <w:t>……………………………………..</w:t>
      </w:r>
      <w:r w:rsidRPr="0004684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bCs/>
          <w:i/>
          <w:iCs/>
          <w:sz w:val="24"/>
          <w:szCs w:val="24"/>
          <w:lang w:eastAsia="en-US"/>
        </w:rPr>
        <w:t>(nazwa instytucji opieki)</w:t>
      </w:r>
      <w:r w:rsidR="00B245F1" w:rsidRPr="00046845">
        <w:rPr>
          <w:rFonts w:ascii="Times New Roman" w:eastAsiaTheme="minorHAnsi" w:hAnsi="Times New Roman"/>
          <w:bCs/>
          <w:sz w:val="24"/>
          <w:szCs w:val="24"/>
          <w:lang w:eastAsia="en-US"/>
        </w:rPr>
        <w:t>,</w:t>
      </w:r>
      <w:r w:rsidR="00B245F1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zwane</w:t>
      </w:r>
      <w:r w:rsidR="005F491C" w:rsidRPr="00046845">
        <w:rPr>
          <w:rFonts w:ascii="Times New Roman" w:eastAsiaTheme="minorHAnsi" w:hAnsi="Times New Roman"/>
          <w:sz w:val="24"/>
          <w:szCs w:val="24"/>
          <w:lang w:eastAsia="en-US"/>
        </w:rPr>
        <w:t>go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dalej „Zadaniem”.</w:t>
      </w:r>
    </w:p>
    <w:p w14:paraId="5B8D03B7" w14:textId="6B4242EA" w:rsidR="00FC26A7" w:rsidRPr="00046845" w:rsidRDefault="00FC26A7" w:rsidP="00070A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 xml:space="preserve">Zadanie </w:t>
      </w:r>
      <w:r w:rsidR="00D357AD" w:rsidRPr="00046845">
        <w:rPr>
          <w:rFonts w:ascii="Times New Roman" w:hAnsi="Times New Roman"/>
          <w:sz w:val="24"/>
          <w:szCs w:val="24"/>
        </w:rPr>
        <w:t>o którym mowa w ust. 2</w:t>
      </w:r>
      <w:r w:rsidR="00934859" w:rsidRPr="00046845">
        <w:rPr>
          <w:rFonts w:ascii="Times New Roman" w:hAnsi="Times New Roman"/>
          <w:sz w:val="24"/>
          <w:szCs w:val="24"/>
        </w:rPr>
        <w:t xml:space="preserve"> </w:t>
      </w:r>
      <w:r w:rsidR="00D357AD" w:rsidRPr="00046845">
        <w:rPr>
          <w:rFonts w:ascii="Times New Roman" w:hAnsi="Times New Roman"/>
          <w:sz w:val="24"/>
          <w:szCs w:val="24"/>
        </w:rPr>
        <w:t>jest realizowane poprzez</w:t>
      </w:r>
      <w:r w:rsidRPr="00046845">
        <w:rPr>
          <w:rFonts w:ascii="Times New Roman" w:hAnsi="Times New Roman"/>
          <w:sz w:val="24"/>
          <w:szCs w:val="24"/>
        </w:rPr>
        <w:t>:</w:t>
      </w:r>
    </w:p>
    <w:p w14:paraId="59059F11" w14:textId="7F8D06BD" w:rsidR="00934859" w:rsidRPr="00046845" w:rsidRDefault="00934859" w:rsidP="00070A9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robot</w:t>
      </w:r>
      <w:r w:rsidR="00D357AD" w:rsidRPr="00046845">
        <w:rPr>
          <w:rFonts w:ascii="Times New Roman" w:eastAsiaTheme="minorHAnsi" w:hAnsi="Times New Roman"/>
          <w:sz w:val="24"/>
          <w:szCs w:val="24"/>
          <w:lang w:eastAsia="en-US"/>
        </w:rPr>
        <w:t>y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budowlan</w:t>
      </w:r>
      <w:r w:rsidR="00D357AD" w:rsidRPr="00046845">
        <w:rPr>
          <w:rFonts w:ascii="Times New Roman" w:eastAsiaTheme="minorHAnsi" w:hAnsi="Times New Roman"/>
          <w:sz w:val="24"/>
          <w:szCs w:val="24"/>
          <w:lang w:eastAsia="en-US"/>
        </w:rPr>
        <w:t>e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– </w:t>
      </w:r>
      <w:r w:rsidR="00957884" w:rsidRPr="00046845">
        <w:rPr>
          <w:rFonts w:ascii="Times New Roman" w:eastAsiaTheme="minorHAnsi" w:hAnsi="Times New Roman"/>
          <w:sz w:val="24"/>
          <w:szCs w:val="24"/>
          <w:lang w:eastAsia="en-US"/>
        </w:rPr>
        <w:t>tj.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budowę obiektów małej architektury, a także prace polegające na przebudowie, montażu, remoncie lub rozbiórce obiektów małej architektury np. altany ogrodowej,</w:t>
      </w:r>
    </w:p>
    <w:p w14:paraId="16F097DB" w14:textId="529B68B4" w:rsidR="00934859" w:rsidRPr="00046845" w:rsidRDefault="00934859" w:rsidP="00070A9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remont nawierzchni – </w:t>
      </w:r>
      <w:r w:rsidR="00957884" w:rsidRPr="00046845">
        <w:rPr>
          <w:rFonts w:ascii="Times New Roman" w:eastAsiaTheme="minorHAnsi" w:hAnsi="Times New Roman"/>
          <w:sz w:val="24"/>
          <w:szCs w:val="24"/>
          <w:lang w:eastAsia="en-US"/>
        </w:rPr>
        <w:t>tj.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wykonywanie prac polegających na odtworzeniu stanu pierwotnego nawierzchni a niestanowiących bieżącej konserwacji, przy czym dopuszcza się stosowanie wyrobów innych niż użyto w stanie pierwotnym,</w:t>
      </w:r>
    </w:p>
    <w:p w14:paraId="26FE7278" w14:textId="43FDBD7E" w:rsidR="00934859" w:rsidRPr="00046845" w:rsidRDefault="00934859" w:rsidP="00070A9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modyfikacj</w:t>
      </w:r>
      <w:r w:rsidR="00957884" w:rsidRPr="00046845">
        <w:rPr>
          <w:rFonts w:ascii="Times New Roman" w:eastAsiaTheme="minorHAnsi" w:hAnsi="Times New Roman"/>
          <w:sz w:val="24"/>
          <w:szCs w:val="24"/>
          <w:lang w:eastAsia="en-US"/>
        </w:rPr>
        <w:t>ę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i zagospodarowanie terenu – </w:t>
      </w:r>
      <w:r w:rsidR="00957884" w:rsidRPr="00046845">
        <w:rPr>
          <w:rFonts w:ascii="Times New Roman" w:eastAsiaTheme="minorHAnsi" w:hAnsi="Times New Roman"/>
          <w:sz w:val="24"/>
          <w:szCs w:val="24"/>
          <w:lang w:eastAsia="en-US"/>
        </w:rPr>
        <w:t>tj.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w szczególności:</w:t>
      </w:r>
    </w:p>
    <w:p w14:paraId="44768561" w14:textId="77777777" w:rsidR="00D357AD" w:rsidRPr="00046845" w:rsidRDefault="00934859" w:rsidP="00147C6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zmianę ukształtowania terenu (m.in. poprzez tworzenie wzniesień),</w:t>
      </w:r>
    </w:p>
    <w:p w14:paraId="0BD55A0C" w14:textId="11E7B6C7" w:rsidR="00934859" w:rsidRPr="00046845" w:rsidRDefault="00934859" w:rsidP="00147C6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tworzenie instalacji z roślin (np. szałasów z wikliny),</w:t>
      </w:r>
    </w:p>
    <w:p w14:paraId="08092493" w14:textId="358698A4" w:rsidR="00D41A6E" w:rsidRPr="00046845" w:rsidRDefault="00934859" w:rsidP="00147C6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tworzenie miejsc uprawy roślin dostępnych dla dzieci (np. ogródki warzywne),</w:t>
      </w:r>
    </w:p>
    <w:p w14:paraId="50F8AC58" w14:textId="69BF1FC4" w:rsidR="00D41A6E" w:rsidRPr="00046845" w:rsidRDefault="00934859" w:rsidP="0072479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zakup i montaż wyposażenia, w szczególności wyposażenia z wykorzystaniem</w:t>
      </w:r>
      <w:r w:rsidR="00D41A6E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naturalnych materiałów:</w:t>
      </w:r>
    </w:p>
    <w:p w14:paraId="0F2E994E" w14:textId="4C52EF30" w:rsidR="0072479B" w:rsidRPr="00046845" w:rsidRDefault="00934859" w:rsidP="00147C61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urządzeń do zabawy, w tym również projektowanych indywidualnie (np. ścieżki</w:t>
      </w:r>
      <w:r w:rsidR="00D41A6E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2479B" w:rsidRPr="00046845">
        <w:rPr>
          <w:rFonts w:ascii="Times New Roman" w:eastAsiaTheme="minorHAnsi" w:hAnsi="Times New Roman"/>
          <w:sz w:val="24"/>
          <w:szCs w:val="24"/>
          <w:lang w:eastAsia="en-US"/>
        </w:rPr>
        <w:t>sensoryczne,</w:t>
      </w:r>
      <w:r w:rsidR="00D357AD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kuchnie błotne, ścieżki d</w:t>
      </w:r>
      <w:r w:rsidR="004B079D" w:rsidRPr="00046845">
        <w:rPr>
          <w:rFonts w:ascii="Times New Roman" w:eastAsiaTheme="minorHAnsi" w:hAnsi="Times New Roman"/>
          <w:sz w:val="24"/>
          <w:szCs w:val="24"/>
          <w:lang w:eastAsia="en-US"/>
        </w:rPr>
        <w:t>o zabaw ruchowych z pni drzew),</w:t>
      </w:r>
    </w:p>
    <w:p w14:paraId="1692DA3C" w14:textId="66E4F52F" w:rsidR="0072479B" w:rsidRPr="00046845" w:rsidRDefault="00934859" w:rsidP="00147C61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elementów ogrodowych (np. stoły, ławeczki),</w:t>
      </w:r>
    </w:p>
    <w:p w14:paraId="45294555" w14:textId="05D23E5A" w:rsidR="004B079D" w:rsidRPr="00046845" w:rsidRDefault="00934859" w:rsidP="00D357A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zakup pomocy do prowadzenia zajęć odbywających się na placu zabaw,</w:t>
      </w:r>
      <w:r w:rsidR="0072479B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w szczególności </w:t>
      </w:r>
      <w:r w:rsidR="0072479B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pomocy z naturalnych materiałów (n</w:t>
      </w:r>
      <w:r w:rsidR="0072479B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p. tablica do rysowania, kreda,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zabawki do piaskownicy, piłki, chusta animacyjna, lornetka)</w:t>
      </w:r>
      <w:r w:rsidR="004B079D" w:rsidRPr="00046845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21072DD6" w14:textId="77777777" w:rsidR="00C30725" w:rsidRPr="00046845" w:rsidRDefault="00C30725" w:rsidP="00C3072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14:paraId="638E8945" w14:textId="2C44A04D" w:rsidR="00C30725" w:rsidRPr="00046845" w:rsidRDefault="00FC26A7" w:rsidP="00C30725">
      <w:pPr>
        <w:pStyle w:val="Akapitzlist"/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color w:val="1F3864" w:themeColor="accent5" w:themeShade="80"/>
          <w:sz w:val="24"/>
          <w:szCs w:val="24"/>
        </w:rPr>
      </w:pPr>
      <w:bookmarkStart w:id="2" w:name="_Hlk124519772"/>
      <w:bookmarkEnd w:id="1"/>
      <w:r w:rsidRPr="00046845">
        <w:rPr>
          <w:rFonts w:ascii="Times New Roman" w:hAnsi="Times New Roman"/>
          <w:color w:val="000000"/>
          <w:sz w:val="24"/>
          <w:szCs w:val="24"/>
        </w:rPr>
        <w:t>Szczegółowy opis zadania,</w:t>
      </w:r>
      <w:r w:rsidR="00046845" w:rsidRPr="000468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079D" w:rsidRPr="00046845">
        <w:rPr>
          <w:rFonts w:ascii="Times New Roman" w:hAnsi="Times New Roman"/>
          <w:color w:val="000000"/>
          <w:sz w:val="24"/>
          <w:szCs w:val="24"/>
        </w:rPr>
        <w:t>kalkulacj</w:t>
      </w:r>
      <w:r w:rsidR="00046845" w:rsidRPr="00046845">
        <w:rPr>
          <w:rFonts w:ascii="Times New Roman" w:hAnsi="Times New Roman"/>
          <w:color w:val="000000"/>
          <w:sz w:val="24"/>
          <w:szCs w:val="24"/>
        </w:rPr>
        <w:t>a</w:t>
      </w:r>
      <w:r w:rsidR="004B079D" w:rsidRPr="000468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7B98" w:rsidRPr="00046845">
        <w:rPr>
          <w:rFonts w:ascii="Times New Roman" w:hAnsi="Times New Roman"/>
          <w:color w:val="000000"/>
          <w:sz w:val="24"/>
          <w:szCs w:val="24"/>
        </w:rPr>
        <w:t xml:space="preserve">kosztów </w:t>
      </w:r>
      <w:r w:rsidRPr="00046845">
        <w:rPr>
          <w:rFonts w:ascii="Times New Roman" w:hAnsi="Times New Roman"/>
          <w:color w:val="000000"/>
          <w:sz w:val="24"/>
          <w:szCs w:val="24"/>
        </w:rPr>
        <w:t xml:space="preserve">oraz podział na środki, </w:t>
      </w:r>
      <w:r w:rsidR="00C30725" w:rsidRPr="00046845">
        <w:rPr>
          <w:rFonts w:ascii="Times New Roman" w:hAnsi="Times New Roman"/>
          <w:color w:val="000000"/>
          <w:sz w:val="24"/>
          <w:szCs w:val="24"/>
        </w:rPr>
        <w:br/>
      </w:r>
      <w:r w:rsidRPr="00046845">
        <w:rPr>
          <w:rFonts w:ascii="Times New Roman" w:hAnsi="Times New Roman"/>
          <w:color w:val="000000"/>
          <w:sz w:val="24"/>
          <w:szCs w:val="24"/>
        </w:rPr>
        <w:t xml:space="preserve">o których mowa w ust. </w:t>
      </w:r>
      <w:r w:rsidR="004B079D" w:rsidRPr="00046845">
        <w:rPr>
          <w:rFonts w:ascii="Times New Roman" w:hAnsi="Times New Roman"/>
          <w:color w:val="000000"/>
          <w:sz w:val="24"/>
          <w:szCs w:val="24"/>
        </w:rPr>
        <w:t xml:space="preserve">§ 1 ust. </w:t>
      </w:r>
      <w:r w:rsidR="00D357AD" w:rsidRPr="00046845">
        <w:rPr>
          <w:rFonts w:ascii="Times New Roman" w:hAnsi="Times New Roman"/>
          <w:color w:val="000000"/>
          <w:sz w:val="24"/>
          <w:szCs w:val="24"/>
        </w:rPr>
        <w:t>3</w:t>
      </w:r>
      <w:r w:rsidRPr="0004684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05B66" w:rsidRPr="00046845">
        <w:rPr>
          <w:rFonts w:ascii="Times New Roman" w:hAnsi="Times New Roman"/>
          <w:color w:val="000000"/>
          <w:sz w:val="24"/>
          <w:szCs w:val="24"/>
        </w:rPr>
        <w:t>stanowi</w:t>
      </w:r>
      <w:r w:rsidRPr="000468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845">
        <w:rPr>
          <w:rFonts w:ascii="Times New Roman" w:hAnsi="Times New Roman"/>
          <w:b/>
          <w:bCs/>
          <w:color w:val="000000"/>
          <w:sz w:val="24"/>
          <w:szCs w:val="24"/>
        </w:rPr>
        <w:t>załącznik nr</w:t>
      </w:r>
      <w:bookmarkEnd w:id="2"/>
      <w:r w:rsidR="00046845" w:rsidRPr="00046845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005B66" w:rsidRPr="00046845">
        <w:rPr>
          <w:rFonts w:ascii="Times New Roman" w:hAnsi="Times New Roman"/>
          <w:color w:val="000000"/>
          <w:sz w:val="24"/>
          <w:szCs w:val="24"/>
        </w:rPr>
        <w:t>, przedłożony przez Gminę</w:t>
      </w:r>
      <w:r w:rsidR="005D1462" w:rsidRPr="00046845">
        <w:rPr>
          <w:rFonts w:ascii="Times New Roman" w:hAnsi="Times New Roman"/>
          <w:color w:val="000000"/>
          <w:sz w:val="24"/>
          <w:szCs w:val="24"/>
        </w:rPr>
        <w:t xml:space="preserve"> przed zawarciem niniejszej</w:t>
      </w:r>
      <w:r w:rsidR="00196EC7" w:rsidRPr="000468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6EC7" w:rsidRPr="00046845">
        <w:rPr>
          <w:rFonts w:ascii="Times New Roman" w:hAnsi="Times New Roman"/>
          <w:color w:val="1F3864" w:themeColor="accent5" w:themeShade="80"/>
          <w:sz w:val="24"/>
          <w:szCs w:val="24"/>
        </w:rPr>
        <w:t>umowy</w:t>
      </w:r>
      <w:r w:rsidR="00D027AF" w:rsidRPr="00046845">
        <w:rPr>
          <w:rFonts w:ascii="Times New Roman" w:hAnsi="Times New Roman"/>
          <w:color w:val="1F3864" w:themeColor="accent5" w:themeShade="80"/>
          <w:sz w:val="24"/>
          <w:szCs w:val="24"/>
        </w:rPr>
        <w:t>.</w:t>
      </w:r>
    </w:p>
    <w:p w14:paraId="6313277E" w14:textId="0FBB995E" w:rsidR="00070A91" w:rsidRPr="00046845" w:rsidRDefault="00CF5345" w:rsidP="00C30725">
      <w:pPr>
        <w:pStyle w:val="Akapitzlist"/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color w:val="000000"/>
          <w:sz w:val="24"/>
          <w:szCs w:val="24"/>
        </w:rPr>
        <w:t>Gmina</w:t>
      </w:r>
      <w:r w:rsidR="00FC26A7" w:rsidRPr="0004684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FC26A7" w:rsidRPr="00046845">
        <w:rPr>
          <w:rFonts w:ascii="Times New Roman" w:hAnsi="Times New Roman"/>
          <w:color w:val="000000"/>
          <w:sz w:val="24"/>
          <w:szCs w:val="24"/>
        </w:rPr>
        <w:t xml:space="preserve">potwierdza spełnienie kryteriów i zasad, o których mowa w Programie. </w:t>
      </w:r>
      <w:bookmarkStart w:id="3" w:name="_Hlk123670571"/>
    </w:p>
    <w:p w14:paraId="02A5F8AD" w14:textId="6DF3BB31" w:rsidR="00C30725" w:rsidRPr="00046845" w:rsidRDefault="00FC26A7" w:rsidP="00C30725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6845">
        <w:rPr>
          <w:rFonts w:ascii="Times New Roman" w:hAnsi="Times New Roman"/>
          <w:color w:val="000000"/>
          <w:sz w:val="24"/>
          <w:szCs w:val="24"/>
        </w:rPr>
        <w:t>Celem realizacji dofinans</w:t>
      </w:r>
      <w:r w:rsidR="00070A91" w:rsidRPr="00046845">
        <w:rPr>
          <w:rFonts w:ascii="Times New Roman" w:hAnsi="Times New Roman"/>
          <w:color w:val="000000"/>
          <w:sz w:val="24"/>
          <w:szCs w:val="24"/>
        </w:rPr>
        <w:t xml:space="preserve">owanego zadania polegającego </w:t>
      </w:r>
      <w:r w:rsidR="00070A91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na przebudowie lub doposażeniu istniejących, przynależących do żłobków lub </w:t>
      </w:r>
      <w:r w:rsidR="002F738B" w:rsidRPr="00046845">
        <w:rPr>
          <w:rFonts w:ascii="Times New Roman" w:eastAsiaTheme="minorHAnsi" w:hAnsi="Times New Roman"/>
          <w:sz w:val="24"/>
          <w:szCs w:val="24"/>
          <w:lang w:eastAsia="en-US"/>
        </w:rPr>
        <w:t>klubów dziecięcych placów zabaw</w:t>
      </w:r>
      <w:r w:rsidR="0068427F" w:rsidRPr="00046845">
        <w:rPr>
          <w:rFonts w:ascii="Times New Roman" w:hAnsi="Times New Roman"/>
          <w:color w:val="000000"/>
          <w:sz w:val="24"/>
          <w:szCs w:val="24"/>
        </w:rPr>
        <w:t>,</w:t>
      </w:r>
      <w:r w:rsidRPr="000468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0A91" w:rsidRPr="00046845">
        <w:rPr>
          <w:rFonts w:ascii="Times New Roman" w:hAnsi="Times New Roman"/>
          <w:color w:val="000000"/>
          <w:sz w:val="24"/>
          <w:szCs w:val="24"/>
        </w:rPr>
        <w:t xml:space="preserve">będzie </w:t>
      </w:r>
      <w:r w:rsidR="00070A91" w:rsidRPr="00046845">
        <w:rPr>
          <w:rFonts w:ascii="Times New Roman" w:eastAsiaTheme="minorHAnsi" w:hAnsi="Times New Roman"/>
          <w:sz w:val="24"/>
          <w:szCs w:val="24"/>
          <w:lang w:eastAsia="en-US"/>
        </w:rPr>
        <w:t>podnosze</w:t>
      </w:r>
      <w:r w:rsidR="002F738B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nie jakości opieki nad dziećmi </w:t>
      </w:r>
      <w:r w:rsidR="00070A91" w:rsidRPr="00046845">
        <w:rPr>
          <w:rFonts w:ascii="Times New Roman" w:eastAsiaTheme="minorHAnsi" w:hAnsi="Times New Roman"/>
          <w:sz w:val="24"/>
          <w:szCs w:val="24"/>
          <w:lang w:eastAsia="en-US"/>
        </w:rPr>
        <w:t>w wieku do lat 3 świadczonej przez żłobki i kluby dziecięce.</w:t>
      </w:r>
      <w:r w:rsidR="00070A91" w:rsidRPr="00046845"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3"/>
    </w:p>
    <w:p w14:paraId="1C7EE912" w14:textId="2C1B2369" w:rsidR="00957884" w:rsidRPr="00046845" w:rsidRDefault="00147C61" w:rsidP="00C30725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6845">
        <w:rPr>
          <w:rFonts w:ascii="Times New Roman" w:hAnsi="Times New Roman"/>
          <w:color w:val="000000"/>
          <w:sz w:val="24"/>
          <w:szCs w:val="24"/>
        </w:rPr>
        <w:t>Udział środków Funduszu Pracy</w:t>
      </w:r>
      <w:r w:rsidR="0068427F" w:rsidRPr="00046845">
        <w:rPr>
          <w:rFonts w:ascii="Times New Roman" w:hAnsi="Times New Roman"/>
          <w:color w:val="000000"/>
          <w:sz w:val="24"/>
          <w:szCs w:val="24"/>
        </w:rPr>
        <w:t xml:space="preserve"> w ramach zadania polegającego na </w:t>
      </w:r>
      <w:r w:rsidR="002F738B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przebudowie </w:t>
      </w:r>
      <w:r w:rsidR="00307EA9" w:rsidRPr="00046845">
        <w:rPr>
          <w:rFonts w:ascii="Times New Roman" w:eastAsiaTheme="minorHAnsi" w:hAnsi="Times New Roman"/>
          <w:sz w:val="24"/>
          <w:szCs w:val="24"/>
          <w:lang w:eastAsia="en-US"/>
        </w:rPr>
        <w:t>lub doposażeniu istniejących, przynależących do żłobków lub klubów dziecięcych placów zabaw</w:t>
      </w:r>
      <w:r w:rsidR="00307EA9" w:rsidRPr="000468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427F" w:rsidRPr="00046845">
        <w:rPr>
          <w:rFonts w:ascii="Times New Roman" w:hAnsi="Times New Roman"/>
          <w:color w:val="000000"/>
          <w:sz w:val="24"/>
          <w:szCs w:val="24"/>
        </w:rPr>
        <w:t>może wynosić do 100 % wartości wydatków na realizację zada</w:t>
      </w:r>
      <w:r w:rsidR="00307EA9" w:rsidRPr="00046845">
        <w:rPr>
          <w:rFonts w:ascii="Times New Roman" w:hAnsi="Times New Roman"/>
          <w:color w:val="000000"/>
          <w:sz w:val="24"/>
          <w:szCs w:val="24"/>
        </w:rPr>
        <w:t>nia, jednak nie więcej niż 300.000</w:t>
      </w:r>
      <w:r w:rsidR="00046845" w:rsidRPr="00046845">
        <w:rPr>
          <w:rFonts w:ascii="Times New Roman" w:hAnsi="Times New Roman"/>
          <w:color w:val="000000"/>
          <w:sz w:val="24"/>
          <w:szCs w:val="24"/>
        </w:rPr>
        <w:t>,00</w:t>
      </w:r>
      <w:r w:rsidR="00307EA9" w:rsidRPr="00046845">
        <w:rPr>
          <w:rFonts w:ascii="Times New Roman" w:hAnsi="Times New Roman"/>
          <w:color w:val="000000"/>
          <w:sz w:val="24"/>
          <w:szCs w:val="24"/>
        </w:rPr>
        <w:t xml:space="preserve">  zł na instytucję opieki, niezależnie od tego ile placów zabaw dotyczy.</w:t>
      </w:r>
      <w:r w:rsidR="00D41A6E" w:rsidRPr="0004684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FF3F2CE" w14:textId="03A21E5C" w:rsidR="0068427F" w:rsidRPr="00046845" w:rsidRDefault="00957884" w:rsidP="00C30725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6845">
        <w:rPr>
          <w:rFonts w:ascii="Times New Roman" w:hAnsi="Times New Roman"/>
          <w:b/>
          <w:bCs/>
          <w:color w:val="000000"/>
          <w:sz w:val="24"/>
          <w:szCs w:val="24"/>
        </w:rPr>
        <w:t>W</w:t>
      </w:r>
      <w:r w:rsidR="00352D87" w:rsidRPr="00046845">
        <w:rPr>
          <w:rFonts w:ascii="Times New Roman" w:hAnsi="Times New Roman"/>
          <w:b/>
          <w:bCs/>
          <w:color w:val="000000"/>
          <w:sz w:val="24"/>
          <w:szCs w:val="24"/>
        </w:rPr>
        <w:t>ydatk</w:t>
      </w:r>
      <w:r w:rsidRPr="00046845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352D87" w:rsidRPr="00046845">
        <w:rPr>
          <w:rFonts w:ascii="Times New Roman" w:hAnsi="Times New Roman"/>
          <w:b/>
          <w:bCs/>
          <w:color w:val="000000"/>
          <w:sz w:val="24"/>
          <w:szCs w:val="24"/>
        </w:rPr>
        <w:t xml:space="preserve"> związan</w:t>
      </w:r>
      <w:r w:rsidRPr="00046845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r w:rsidR="00352D87" w:rsidRPr="00046845">
        <w:rPr>
          <w:rFonts w:ascii="Times New Roman" w:hAnsi="Times New Roman"/>
          <w:b/>
          <w:bCs/>
          <w:color w:val="000000"/>
          <w:sz w:val="24"/>
          <w:szCs w:val="24"/>
        </w:rPr>
        <w:t xml:space="preserve"> z zakupem wyposażenia niezwiązanego z gruntem</w:t>
      </w:r>
      <w:r w:rsidR="00352D87" w:rsidRPr="00046845">
        <w:rPr>
          <w:rFonts w:ascii="Times New Roman" w:hAnsi="Times New Roman"/>
          <w:color w:val="000000"/>
          <w:sz w:val="24"/>
          <w:szCs w:val="24"/>
        </w:rPr>
        <w:t xml:space="preserve"> (np. urządzenia i pomoce do zabaw w szczególności wykonane z naturalnych materiałów, elementy ogrodowe)</w:t>
      </w:r>
      <w:r w:rsidR="004E1516" w:rsidRPr="000468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2D87" w:rsidRPr="00046845">
        <w:rPr>
          <w:rFonts w:ascii="Times New Roman" w:hAnsi="Times New Roman"/>
          <w:color w:val="000000"/>
          <w:sz w:val="24"/>
          <w:szCs w:val="24"/>
        </w:rPr>
        <w:t xml:space="preserve">mogą stanowić </w:t>
      </w:r>
      <w:r w:rsidR="00352D87" w:rsidRPr="00046845">
        <w:rPr>
          <w:rFonts w:ascii="Times New Roman" w:hAnsi="Times New Roman"/>
          <w:b/>
          <w:bCs/>
          <w:color w:val="000000"/>
          <w:sz w:val="24"/>
          <w:szCs w:val="24"/>
        </w:rPr>
        <w:t>do 10 % łącznych kosztów realizacji zadania.</w:t>
      </w:r>
      <w:r w:rsidR="00352D87" w:rsidRPr="0004684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684292A" w14:textId="77777777" w:rsidR="00307EA9" w:rsidRPr="00046845" w:rsidRDefault="00307EA9" w:rsidP="00307E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A71171" w14:textId="1B550D92" w:rsidR="00C86B85" w:rsidRPr="00046845" w:rsidRDefault="009043FE" w:rsidP="00C86B8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 xml:space="preserve">§ </w:t>
      </w:r>
      <w:r w:rsidR="00CF5345" w:rsidRPr="00046845">
        <w:rPr>
          <w:rFonts w:ascii="Times New Roman" w:hAnsi="Times New Roman"/>
          <w:b/>
          <w:sz w:val="24"/>
          <w:szCs w:val="24"/>
        </w:rPr>
        <w:t>2</w:t>
      </w:r>
    </w:p>
    <w:p w14:paraId="38A4607C" w14:textId="77777777" w:rsidR="008046F9" w:rsidRPr="00046845" w:rsidRDefault="00775E5C" w:rsidP="008046F9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bookmarkStart w:id="4" w:name="_Hlk124520433"/>
      <w:r w:rsidRPr="00046845">
        <w:rPr>
          <w:rFonts w:ascii="Times New Roman" w:hAnsi="Times New Roman"/>
          <w:b/>
          <w:sz w:val="24"/>
          <w:szCs w:val="24"/>
        </w:rPr>
        <w:t>Sposób wykonania zadania</w:t>
      </w:r>
    </w:p>
    <w:p w14:paraId="4A922520" w14:textId="77777777" w:rsidR="00C86B85" w:rsidRPr="00046845" w:rsidRDefault="00C86B85" w:rsidP="008046F9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10E2DFD4" w14:textId="77777777" w:rsidR="001C1B42" w:rsidRPr="00046845" w:rsidRDefault="00775E5C" w:rsidP="00D047C4">
      <w:pPr>
        <w:pStyle w:val="Akapitzlist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 xml:space="preserve">Okres realizacji zadania ze środków, o których mowa w </w:t>
      </w:r>
      <w:r w:rsidRPr="00046845">
        <w:rPr>
          <w:rFonts w:ascii="Times New Roman" w:hAnsi="Times New Roman"/>
          <w:bCs/>
          <w:sz w:val="24"/>
          <w:szCs w:val="24"/>
        </w:rPr>
        <w:t xml:space="preserve">§ 1 ust. </w:t>
      </w:r>
      <w:r w:rsidR="00D93511" w:rsidRPr="00046845">
        <w:rPr>
          <w:rFonts w:ascii="Times New Roman" w:hAnsi="Times New Roman"/>
          <w:bCs/>
          <w:sz w:val="24"/>
          <w:szCs w:val="24"/>
        </w:rPr>
        <w:t>1</w:t>
      </w:r>
      <w:r w:rsidR="007347E3" w:rsidRPr="00046845">
        <w:rPr>
          <w:rFonts w:ascii="Times New Roman" w:hAnsi="Times New Roman"/>
          <w:sz w:val="24"/>
          <w:szCs w:val="24"/>
        </w:rPr>
        <w:t>, ustala się</w:t>
      </w:r>
      <w:r w:rsidRPr="00046845">
        <w:rPr>
          <w:rFonts w:ascii="Times New Roman" w:hAnsi="Times New Roman"/>
          <w:b/>
          <w:color w:val="1F3864" w:themeColor="accent5" w:themeShade="80"/>
          <w:sz w:val="24"/>
          <w:szCs w:val="24"/>
        </w:rPr>
        <w:t xml:space="preserve"> </w:t>
      </w:r>
      <w:r w:rsidRPr="000468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od </w:t>
      </w:r>
      <w:r w:rsidR="007347E3" w:rsidRPr="00046845">
        <w:rPr>
          <w:rFonts w:ascii="Times New Roman" w:hAnsi="Times New Roman"/>
          <w:b/>
          <w:color w:val="000000" w:themeColor="text1"/>
          <w:sz w:val="24"/>
          <w:szCs w:val="24"/>
        </w:rPr>
        <w:t>dnia 1 stycznia  2025</w:t>
      </w:r>
      <w:r w:rsidR="00D93511" w:rsidRPr="000468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r.</w:t>
      </w:r>
      <w:r w:rsidR="007347E3" w:rsidRPr="000468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46845">
        <w:rPr>
          <w:rFonts w:ascii="Times New Roman" w:hAnsi="Times New Roman"/>
          <w:b/>
          <w:bCs/>
          <w:sz w:val="24"/>
          <w:szCs w:val="24"/>
        </w:rPr>
        <w:t>do</w:t>
      </w:r>
      <w:r w:rsidR="00D93511" w:rsidRPr="000468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97B58" w:rsidRPr="00046845">
        <w:rPr>
          <w:rFonts w:ascii="Times New Roman" w:hAnsi="Times New Roman"/>
          <w:b/>
          <w:bCs/>
          <w:sz w:val="24"/>
          <w:szCs w:val="24"/>
        </w:rPr>
        <w:t>dnia 31 grudnia 2025</w:t>
      </w:r>
      <w:r w:rsidRPr="00046845">
        <w:rPr>
          <w:rFonts w:ascii="Times New Roman" w:hAnsi="Times New Roman"/>
          <w:b/>
          <w:bCs/>
          <w:sz w:val="24"/>
          <w:szCs w:val="24"/>
        </w:rPr>
        <w:t xml:space="preserve"> r</w:t>
      </w:r>
      <w:r w:rsidRPr="00046845">
        <w:rPr>
          <w:rFonts w:ascii="Times New Roman" w:hAnsi="Times New Roman"/>
          <w:sz w:val="24"/>
          <w:szCs w:val="24"/>
        </w:rPr>
        <w:t xml:space="preserve">. </w:t>
      </w:r>
    </w:p>
    <w:p w14:paraId="1EEEF15E" w14:textId="6AB188E7" w:rsidR="00D047C4" w:rsidRPr="00046845" w:rsidRDefault="00597B58" w:rsidP="00D047C4">
      <w:pPr>
        <w:pStyle w:val="Akapitzlist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Zakończenie zadania należy rozumieć jako datę wystawienia dokumentu (np. certyfikatu, świadectwa) z kontroli (tzw. kontroli </w:t>
      </w:r>
      <w:proofErr w:type="spellStart"/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pomontażowej</w:t>
      </w:r>
      <w:proofErr w:type="spellEnd"/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placu zabaw po dokonaniu modyfikacji w wyposażeniu lub nawierzchni) potwierdzającej zgodność placu zabaw lub nawierzchni</w:t>
      </w:r>
      <w:r w:rsidR="00D047C4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z Normami PN-EN 1176 lub 1177.</w:t>
      </w:r>
    </w:p>
    <w:p w14:paraId="6876FD7F" w14:textId="52C1DCFD" w:rsidR="008B7B08" w:rsidRPr="00046845" w:rsidRDefault="008B7B08" w:rsidP="008B7B08">
      <w:pPr>
        <w:pStyle w:val="Akapitzlist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Wydatki kwalifikowalne dotyczą okresu do dnia wystawienia dokumentu z kontroli potwierdzającej zgodność placu zabaw lub nawierzchni z Normami PN-EN 1176 lub 1177 (włącznie z dniem wystawienia ww. dokumentu), ale nie później niż do dnia 31 grudnia 2025 r.</w:t>
      </w:r>
    </w:p>
    <w:p w14:paraId="59C4B36B" w14:textId="539E52F0" w:rsidR="00775E5C" w:rsidRPr="00046845" w:rsidRDefault="00597B58" w:rsidP="001C1B42">
      <w:pPr>
        <w:pStyle w:val="Akapitzlist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D</w:t>
      </w:r>
      <w:r w:rsidR="001C1B42" w:rsidRPr="00046845">
        <w:rPr>
          <w:rFonts w:ascii="Times New Roman" w:eastAsiaTheme="minorHAnsi" w:hAnsi="Times New Roman"/>
          <w:sz w:val="24"/>
          <w:szCs w:val="24"/>
          <w:lang w:eastAsia="en-US"/>
        </w:rPr>
        <w:t>ata wystawienia dokumentu wynikającego z ust. 3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może przypadać do dnia 31 stycznia 2026 r., przy czym wykorzystanie środków Funduszu Pracy oraz rzeczowe</w:t>
      </w:r>
      <w:r w:rsidR="00E224AC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(materialne) zakończenie zadania, musi nastąpić do dnia 31 grudnia 2025 r. </w:t>
      </w:r>
    </w:p>
    <w:p w14:paraId="6A2401D6" w14:textId="7E5C476D" w:rsidR="00775E5C" w:rsidRPr="00046845" w:rsidRDefault="00D047C4" w:rsidP="008B7B08">
      <w:pPr>
        <w:pStyle w:val="Akapitzlist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Jeżeli w trakcie realizacji zadania wystąpią nieprzewidziane okoliczności uniemożliwiające dotrzymanie terminu zakończenia zadania, za które </w:t>
      </w:r>
      <w:r w:rsidR="008B7B08" w:rsidRPr="0004684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Gmina</w:t>
      </w:r>
      <w:r w:rsidRPr="0004684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nie ponosi odpowiedzialności, termin ten – na wniosek </w:t>
      </w:r>
      <w:r w:rsidR="008B7B08" w:rsidRPr="00046845">
        <w:rPr>
          <w:rFonts w:ascii="Times New Roman" w:eastAsiaTheme="minorHAnsi" w:hAnsi="Times New Roman"/>
          <w:sz w:val="24"/>
          <w:szCs w:val="24"/>
          <w:lang w:eastAsia="en-US"/>
        </w:rPr>
        <w:t>Gminy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i za zgodą </w:t>
      </w:r>
      <w:r w:rsidR="00957884" w:rsidRPr="00046845">
        <w:rPr>
          <w:rFonts w:ascii="Times New Roman" w:eastAsiaTheme="minorHAnsi" w:hAnsi="Times New Roman"/>
          <w:sz w:val="24"/>
          <w:szCs w:val="24"/>
          <w:lang w:eastAsia="en-US"/>
        </w:rPr>
        <w:t>W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ojewody może zostać zmieniony w drodze aneksu do umowy o udzielenie dofinansowania. Zmiana powyższego terminu nie może wpłynąć na ostateczny termin wykorzystania środków Funduszu Pracy, tj. 31 grudnia 2025 r.</w:t>
      </w:r>
    </w:p>
    <w:p w14:paraId="352D1CE8" w14:textId="29E89973" w:rsidR="008B7B08" w:rsidRPr="00E01256" w:rsidRDefault="00CF5345" w:rsidP="00E01256">
      <w:pPr>
        <w:pStyle w:val="Akapitzlist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lastRenderedPageBreak/>
        <w:t>Gmina</w:t>
      </w:r>
      <w:r w:rsidR="00775E5C" w:rsidRPr="0004684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75E5C" w:rsidRPr="00046845">
        <w:rPr>
          <w:rFonts w:ascii="Times New Roman" w:hAnsi="Times New Roman"/>
          <w:sz w:val="24"/>
          <w:szCs w:val="24"/>
        </w:rPr>
        <w:t>zobowiązuje się</w:t>
      </w:r>
      <w:r w:rsidR="00557CDD" w:rsidRPr="00046845">
        <w:rPr>
          <w:rFonts w:ascii="Times New Roman" w:hAnsi="Times New Roman"/>
          <w:sz w:val="24"/>
          <w:szCs w:val="24"/>
        </w:rPr>
        <w:t xml:space="preserve"> do poniesienia</w:t>
      </w:r>
      <w:r w:rsidR="00775E5C" w:rsidRPr="00046845">
        <w:rPr>
          <w:rFonts w:ascii="Times New Roman" w:hAnsi="Times New Roman"/>
          <w:sz w:val="24"/>
          <w:szCs w:val="24"/>
        </w:rPr>
        <w:t xml:space="preserve"> wszystki</w:t>
      </w:r>
      <w:r w:rsidR="00557CDD" w:rsidRPr="00046845">
        <w:rPr>
          <w:rFonts w:ascii="Times New Roman" w:hAnsi="Times New Roman"/>
          <w:sz w:val="24"/>
          <w:szCs w:val="24"/>
        </w:rPr>
        <w:t>ch</w:t>
      </w:r>
      <w:r w:rsidR="00775E5C" w:rsidRPr="00046845">
        <w:rPr>
          <w:rFonts w:ascii="Times New Roman" w:hAnsi="Times New Roman"/>
          <w:sz w:val="24"/>
          <w:szCs w:val="24"/>
        </w:rPr>
        <w:t xml:space="preserve"> koszt</w:t>
      </w:r>
      <w:r w:rsidR="00557CDD" w:rsidRPr="00046845">
        <w:rPr>
          <w:rFonts w:ascii="Times New Roman" w:hAnsi="Times New Roman"/>
          <w:sz w:val="24"/>
          <w:szCs w:val="24"/>
        </w:rPr>
        <w:t>ów</w:t>
      </w:r>
      <w:r w:rsidR="00775E5C" w:rsidRPr="00046845">
        <w:rPr>
          <w:rFonts w:ascii="Times New Roman" w:hAnsi="Times New Roman"/>
          <w:sz w:val="24"/>
          <w:szCs w:val="24"/>
        </w:rPr>
        <w:t xml:space="preserve"> i wydatk</w:t>
      </w:r>
      <w:r w:rsidR="00557CDD" w:rsidRPr="00046845">
        <w:rPr>
          <w:rFonts w:ascii="Times New Roman" w:hAnsi="Times New Roman"/>
          <w:sz w:val="24"/>
          <w:szCs w:val="24"/>
        </w:rPr>
        <w:t>ów</w:t>
      </w:r>
      <w:r w:rsidR="00775E5C" w:rsidRPr="00046845">
        <w:rPr>
          <w:rFonts w:ascii="Times New Roman" w:hAnsi="Times New Roman"/>
          <w:sz w:val="24"/>
          <w:szCs w:val="24"/>
        </w:rPr>
        <w:t xml:space="preserve"> w ramach realizacji zadania w okresie realizacji określonym w ust. 1 oraz, że środki </w:t>
      </w:r>
      <w:r w:rsidR="00557CDD" w:rsidRPr="00046845">
        <w:rPr>
          <w:rFonts w:ascii="Times New Roman" w:hAnsi="Times New Roman"/>
          <w:sz w:val="24"/>
          <w:szCs w:val="24"/>
        </w:rPr>
        <w:t xml:space="preserve">finansowe </w:t>
      </w:r>
      <w:r w:rsidR="00775E5C" w:rsidRPr="00046845">
        <w:rPr>
          <w:rFonts w:ascii="Times New Roman" w:hAnsi="Times New Roman"/>
          <w:sz w:val="24"/>
          <w:szCs w:val="24"/>
        </w:rPr>
        <w:t>będą wykorzystane wyłącznie na realizację zadania określonego w umowie oraz zgodnie z Kalkulacją kosztów</w:t>
      </w:r>
      <w:r w:rsidR="00571921" w:rsidRPr="00046845">
        <w:rPr>
          <w:rFonts w:ascii="Times New Roman" w:hAnsi="Times New Roman"/>
          <w:sz w:val="24"/>
          <w:szCs w:val="24"/>
        </w:rPr>
        <w:t>,</w:t>
      </w:r>
      <w:r w:rsidR="00775E5C" w:rsidRPr="00046845">
        <w:rPr>
          <w:rFonts w:ascii="Times New Roman" w:hAnsi="Times New Roman"/>
          <w:sz w:val="24"/>
          <w:szCs w:val="24"/>
        </w:rPr>
        <w:t xml:space="preserve"> określoną </w:t>
      </w:r>
      <w:r w:rsidR="00775E5C" w:rsidRPr="00E01256">
        <w:rPr>
          <w:rFonts w:ascii="Times New Roman" w:hAnsi="Times New Roman"/>
          <w:sz w:val="24"/>
          <w:szCs w:val="24"/>
        </w:rPr>
        <w:t xml:space="preserve">w załączniku nr </w:t>
      </w:r>
      <w:r w:rsidR="00E44795" w:rsidRPr="00E01256">
        <w:rPr>
          <w:rFonts w:ascii="Times New Roman" w:hAnsi="Times New Roman"/>
          <w:sz w:val="24"/>
          <w:szCs w:val="24"/>
        </w:rPr>
        <w:t>2</w:t>
      </w:r>
      <w:r w:rsidR="00D72269" w:rsidRPr="00E01256">
        <w:rPr>
          <w:rFonts w:ascii="Times New Roman" w:hAnsi="Times New Roman"/>
          <w:sz w:val="24"/>
          <w:szCs w:val="24"/>
        </w:rPr>
        <w:t xml:space="preserve"> do niniejszej umowy</w:t>
      </w:r>
      <w:r w:rsidR="000F0A17" w:rsidRPr="00E01256">
        <w:rPr>
          <w:rFonts w:ascii="Times New Roman" w:hAnsi="Times New Roman"/>
          <w:sz w:val="24"/>
          <w:szCs w:val="24"/>
        </w:rPr>
        <w:t xml:space="preserve"> oraz</w:t>
      </w:r>
      <w:r w:rsidR="00775E5C" w:rsidRPr="00E01256">
        <w:rPr>
          <w:rFonts w:ascii="Times New Roman" w:hAnsi="Times New Roman"/>
          <w:sz w:val="24"/>
          <w:szCs w:val="24"/>
        </w:rPr>
        <w:t xml:space="preserve"> Programem. </w:t>
      </w:r>
    </w:p>
    <w:p w14:paraId="582072FD" w14:textId="0FFFF74B" w:rsidR="007611EF" w:rsidRPr="00046845" w:rsidRDefault="007611EF" w:rsidP="00DF3D08">
      <w:pPr>
        <w:pStyle w:val="Akapitzlist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Przedmiotem dofinansowania ze środków o których mowa w par. 1 ust. 1 nie mo</w:t>
      </w:r>
      <w:r w:rsidR="00046845" w:rsidRPr="00046845">
        <w:rPr>
          <w:rFonts w:ascii="Times New Roman" w:hAnsi="Times New Roman"/>
          <w:sz w:val="24"/>
          <w:szCs w:val="24"/>
        </w:rPr>
        <w:t>gą</w:t>
      </w:r>
      <w:r w:rsidRPr="00046845">
        <w:rPr>
          <w:rFonts w:ascii="Times New Roman" w:hAnsi="Times New Roman"/>
          <w:sz w:val="24"/>
          <w:szCs w:val="24"/>
        </w:rPr>
        <w:t xml:space="preserve"> być: </w:t>
      </w:r>
    </w:p>
    <w:p w14:paraId="2C0F3FF5" w14:textId="7E7437C3" w:rsidR="007611EF" w:rsidRPr="00046845" w:rsidRDefault="007611EF" w:rsidP="00DF3D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odsetki od zadłużenia,</w:t>
      </w:r>
    </w:p>
    <w:p w14:paraId="699AF213" w14:textId="77777777" w:rsidR="00DF3D08" w:rsidRPr="00046845" w:rsidRDefault="007611EF" w:rsidP="00DF3D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koszty poż</w:t>
      </w:r>
      <w:r w:rsidR="00DF3D08" w:rsidRPr="00046845">
        <w:rPr>
          <w:rFonts w:ascii="Times New Roman" w:eastAsiaTheme="minorHAnsi" w:hAnsi="Times New Roman"/>
          <w:sz w:val="24"/>
          <w:szCs w:val="24"/>
          <w:lang w:eastAsia="en-US"/>
        </w:rPr>
        <w:t>yczki lub kredytu,</w:t>
      </w:r>
    </w:p>
    <w:p w14:paraId="2D4A0DD9" w14:textId="7845ACB3" w:rsidR="007611EF" w:rsidRPr="00046845" w:rsidRDefault="007611EF" w:rsidP="00DF3D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kary i grzywny,</w:t>
      </w:r>
    </w:p>
    <w:p w14:paraId="0D0201B8" w14:textId="23FF3B27" w:rsidR="007611EF" w:rsidRPr="00046845" w:rsidRDefault="007611EF" w:rsidP="00DF3D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wpłaty na Państwowy Fundusz Rehabilitacji Osób Niepełnosprawnych (PFRON),</w:t>
      </w:r>
    </w:p>
    <w:p w14:paraId="5C6F942D" w14:textId="6910C940" w:rsidR="00DF3D08" w:rsidRPr="00046845" w:rsidRDefault="007611EF" w:rsidP="00DF3D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wydatek poniesiony na zakup używanego środka trwałego, który był w ciągu 7 lat</w:t>
      </w:r>
      <w:r w:rsidR="00DF3D08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wstecz od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daty zakupu, przed dniem realizacji zadania, współfinansowany ze środkó</w:t>
      </w:r>
      <w:r w:rsidR="00DF3D08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w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unijnych lub z dotacji krajowych,</w:t>
      </w:r>
    </w:p>
    <w:p w14:paraId="6BF95700" w14:textId="3F946F12" w:rsidR="007611EF" w:rsidRPr="00046845" w:rsidRDefault="007611EF" w:rsidP="00DF3D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podatek VAT, który może zostać odzyskany na podstawie przepisów krajowych,</w:t>
      </w:r>
    </w:p>
    <w:p w14:paraId="21DF2ADD" w14:textId="24364A48" w:rsidR="007611EF" w:rsidRPr="00046845" w:rsidRDefault="007611EF" w:rsidP="00DF3D0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tj. ustawy z dnia 11 marca 2004 r. o podatku od towarów i usług</w:t>
      </w:r>
      <w:r w:rsidR="00DF3D08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(Dz. U. z 2024 r. poz. 361, z </w:t>
      </w:r>
      <w:proofErr w:type="spellStart"/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późn</w:t>
      </w:r>
      <w:proofErr w:type="spellEnd"/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. zm.) oraz aktów wykonawczych do tej ustawy,</w:t>
      </w:r>
    </w:p>
    <w:p w14:paraId="097C27EC" w14:textId="3C75CE85" w:rsidR="007611EF" w:rsidRPr="00046845" w:rsidRDefault="007611EF" w:rsidP="00DF3D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inne niż część kapitałowa raty leasingowej wydatki związane z umową leasingu,</w:t>
      </w:r>
    </w:p>
    <w:p w14:paraId="637BF3E5" w14:textId="377500D8" w:rsidR="007611EF" w:rsidRPr="00046845" w:rsidRDefault="007611EF" w:rsidP="00DF3D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odsetki za opóźnienie w regulowaniu zobowiązań oraz odsetki za zwłokę z tytułu</w:t>
      </w:r>
      <w:r w:rsidR="00DF3D08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nieterminowych wpłat należności budżetowych i innych należności, do których stosuje</w:t>
      </w:r>
      <w:r w:rsidR="00DF3D08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F3D08" w:rsidRPr="00046845">
        <w:rPr>
          <w:rFonts w:ascii="Times New Roman" w:eastAsiaTheme="minorHAnsi" w:hAnsi="Times New Roman"/>
          <w:sz w:val="24"/>
          <w:szCs w:val="24"/>
          <w:lang w:eastAsia="en-US"/>
        </w:rPr>
        <w:br/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się przepisy ustawy z dnia 29 sierpnia 1997 r. – Ordynacja podatkowa</w:t>
      </w:r>
      <w:r w:rsidR="00DF3D08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(Dz. U. z 202</w:t>
      </w:r>
      <w:r w:rsidR="00A0212F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r. poz. </w:t>
      </w:r>
      <w:r w:rsidR="00A0212F">
        <w:rPr>
          <w:rFonts w:ascii="Times New Roman" w:eastAsiaTheme="minorHAnsi" w:hAnsi="Times New Roman"/>
          <w:sz w:val="24"/>
          <w:szCs w:val="24"/>
          <w:lang w:eastAsia="en-US"/>
        </w:rPr>
        <w:t>111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),</w:t>
      </w:r>
    </w:p>
    <w:p w14:paraId="25489626" w14:textId="76C77BA2" w:rsidR="007611EF" w:rsidRPr="00046845" w:rsidRDefault="007611EF" w:rsidP="00DF3D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koszty amortyzacji,</w:t>
      </w:r>
    </w:p>
    <w:p w14:paraId="6CB4F03E" w14:textId="5DDEE2DF" w:rsidR="007611EF" w:rsidRPr="00046845" w:rsidRDefault="007611EF" w:rsidP="00DF3D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zakup i utrzymanie samochodu oraz zakup paliwa,</w:t>
      </w:r>
    </w:p>
    <w:p w14:paraId="74715C74" w14:textId="4AB269F1" w:rsidR="007611EF" w:rsidRPr="00046845" w:rsidRDefault="007611EF" w:rsidP="00DF3D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kaucje,</w:t>
      </w:r>
    </w:p>
    <w:p w14:paraId="3BF4B791" w14:textId="39970FBA" w:rsidR="007611EF" w:rsidRPr="00046845" w:rsidRDefault="007611EF" w:rsidP="00DF3D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koszty prowadzenia rachunku bankowego,</w:t>
      </w:r>
    </w:p>
    <w:p w14:paraId="3632FF08" w14:textId="73432FDA" w:rsidR="007611EF" w:rsidRPr="00046845" w:rsidRDefault="007611EF" w:rsidP="00DF3D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koszty przelewów,</w:t>
      </w:r>
    </w:p>
    <w:p w14:paraId="6D82BC91" w14:textId="738FC3DD" w:rsidR="007611EF" w:rsidRPr="00046845" w:rsidRDefault="007611EF" w:rsidP="00DF3D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zakup urządzeń i sprzętu do pielęgnacji terenów zielonych (np. kosiarka, </w:t>
      </w:r>
      <w:proofErr w:type="spellStart"/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podkaszarka</w:t>
      </w:r>
      <w:proofErr w:type="spellEnd"/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DF3D08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piła, traktor ogrodowy, urządzenia do odśnieżania, paliwo do ww. urządzeń, grabie,</w:t>
      </w:r>
      <w:r w:rsidR="00DF3D08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łopata),</w:t>
      </w:r>
    </w:p>
    <w:p w14:paraId="6D2C8A06" w14:textId="6D59F749" w:rsidR="007611EF" w:rsidRPr="00046845" w:rsidRDefault="007611EF" w:rsidP="00DF3D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zakup i montaż ogrodzenia żłobka lub klubu dziecięcego oraz placu zabaw (ogrodzenia</w:t>
      </w:r>
      <w:r w:rsidR="00DF3D08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wydzielającego plac zabaw z terenu przynależącego do żłobka lub klubu dziecięcego),</w:t>
      </w:r>
    </w:p>
    <w:p w14:paraId="60B7FE0A" w14:textId="0B936258" w:rsidR="007611EF" w:rsidRPr="00046845" w:rsidRDefault="007611EF" w:rsidP="00DF3D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zakup i montaż nawierzchni niestanowiącej nawierzchni placu zabaw,</w:t>
      </w:r>
    </w:p>
    <w:p w14:paraId="351F4408" w14:textId="2F708B0E" w:rsidR="007B753F" w:rsidRPr="00046845" w:rsidRDefault="007611EF" w:rsidP="00DF3D08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taras, weranda.</w:t>
      </w:r>
    </w:p>
    <w:bookmarkEnd w:id="4"/>
    <w:p w14:paraId="7756CA05" w14:textId="77777777" w:rsidR="00DF3D08" w:rsidRPr="00046845" w:rsidRDefault="00DF3D08" w:rsidP="00DF3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4C597AB" w14:textId="5E07E5E5" w:rsidR="007B753F" w:rsidRPr="00046845" w:rsidRDefault="007B753F" w:rsidP="00DF3D08">
      <w:pPr>
        <w:pStyle w:val="Akapitzlist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hAnsi="Times New Roman"/>
          <w:sz w:val="24"/>
          <w:szCs w:val="24"/>
        </w:rPr>
        <w:t xml:space="preserve">W ramach realizacji zadania niedozwolone jest podwójne finansowanie wydatków, </w:t>
      </w:r>
      <w:r w:rsidR="00DF3D08" w:rsidRPr="00046845">
        <w:rPr>
          <w:rFonts w:ascii="Times New Roman" w:hAnsi="Times New Roman"/>
          <w:sz w:val="24"/>
          <w:szCs w:val="24"/>
        </w:rPr>
        <w:br/>
      </w:r>
      <w:r w:rsidRPr="00046845">
        <w:rPr>
          <w:rFonts w:ascii="Times New Roman" w:hAnsi="Times New Roman"/>
          <w:sz w:val="24"/>
          <w:szCs w:val="24"/>
        </w:rPr>
        <w:t>w szczególności:</w:t>
      </w:r>
    </w:p>
    <w:p w14:paraId="2FBA6AEF" w14:textId="77777777" w:rsidR="00607553" w:rsidRPr="00046845" w:rsidRDefault="00607553" w:rsidP="0060755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F3AAE1D" w14:textId="0A4E6ECE" w:rsidR="007B753F" w:rsidRPr="00046845" w:rsidRDefault="007B753F" w:rsidP="00607553">
      <w:pPr>
        <w:pStyle w:val="Akapitzlist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całkowite lub częściowe, więcej niż jednokrotne poświadczenie, zrefundowanie lub rozliczenie tego samego wydatku w ramach różnych projektów współfinansowanych ze środków funduszy strukturalnych, Funduszu Spójności, Instrumentu na rzecz Odbudowy i Zwiększania Odporności (RRF) lub z krajowych środków publicznych, w tym ze środków Programu Aktywny Maluch 2022-2029,</w:t>
      </w:r>
    </w:p>
    <w:p w14:paraId="01801232" w14:textId="37950B45" w:rsidR="007B753F" w:rsidRPr="00046845" w:rsidRDefault="007B753F" w:rsidP="0060755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otrzymanie na wydatki kwalifikowalne danego projektu lub części projektu bezzwrotnej pomocy finansowej z kilku źródeł (krajowych, unijnych lub innych) w wysokości łącznie wyższej niż 100% wydatków kwalifikowalnych projektu lub części projektu, w tym ze środków Programu Aktywny Maluch 2022-2029.</w:t>
      </w:r>
    </w:p>
    <w:p w14:paraId="2987C516" w14:textId="77777777" w:rsidR="00DF3D08" w:rsidRPr="00046845" w:rsidRDefault="00DF3D08" w:rsidP="00607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2BD521B" w14:textId="121BAD4C" w:rsidR="00775E5C" w:rsidRPr="00046845" w:rsidRDefault="00557CDD" w:rsidP="00DF3D0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hAnsi="Times New Roman"/>
          <w:sz w:val="24"/>
          <w:szCs w:val="24"/>
        </w:rPr>
        <w:t>Gmina</w:t>
      </w:r>
      <w:r w:rsidR="00775E5C" w:rsidRPr="0004684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75E5C" w:rsidRPr="00046845">
        <w:rPr>
          <w:rFonts w:ascii="Times New Roman" w:hAnsi="Times New Roman"/>
          <w:sz w:val="24"/>
          <w:szCs w:val="24"/>
        </w:rPr>
        <w:t>zobowiązuje się do należytego wykonania umowy, wykorzystania środków zgodnie z przeznaczeniem, celem, na jaki j</w:t>
      </w:r>
      <w:r w:rsidR="00EA4784" w:rsidRPr="00046845">
        <w:rPr>
          <w:rFonts w:ascii="Times New Roman" w:hAnsi="Times New Roman"/>
          <w:sz w:val="24"/>
          <w:szCs w:val="24"/>
        </w:rPr>
        <w:t>e</w:t>
      </w:r>
      <w:r w:rsidR="00775E5C" w:rsidRPr="00046845">
        <w:rPr>
          <w:rFonts w:ascii="Times New Roman" w:hAnsi="Times New Roman"/>
          <w:sz w:val="24"/>
          <w:szCs w:val="24"/>
        </w:rPr>
        <w:t xml:space="preserve"> uzyskał</w:t>
      </w:r>
      <w:r w:rsidR="00EA4784" w:rsidRPr="00046845">
        <w:rPr>
          <w:rFonts w:ascii="Times New Roman" w:hAnsi="Times New Roman"/>
          <w:sz w:val="24"/>
          <w:szCs w:val="24"/>
        </w:rPr>
        <w:t>a</w:t>
      </w:r>
      <w:r w:rsidR="00775E5C" w:rsidRPr="00046845">
        <w:rPr>
          <w:rFonts w:ascii="Times New Roman" w:hAnsi="Times New Roman"/>
          <w:sz w:val="24"/>
          <w:szCs w:val="24"/>
        </w:rPr>
        <w:t xml:space="preserve"> i na warunkach określonych umową. </w:t>
      </w:r>
    </w:p>
    <w:p w14:paraId="6CBFD2B6" w14:textId="1ACCB735" w:rsidR="00CE7E8B" w:rsidRPr="00046845" w:rsidRDefault="00557CDD" w:rsidP="00DF3D0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hAnsi="Times New Roman"/>
          <w:sz w:val="24"/>
          <w:szCs w:val="24"/>
        </w:rPr>
        <w:t>Gmina</w:t>
      </w:r>
      <w:r w:rsidR="00775E5C" w:rsidRPr="0004684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75E5C" w:rsidRPr="00046845">
        <w:rPr>
          <w:rFonts w:ascii="Times New Roman" w:hAnsi="Times New Roman"/>
          <w:sz w:val="24"/>
          <w:szCs w:val="24"/>
        </w:rPr>
        <w:t xml:space="preserve">zapewnia, </w:t>
      </w:r>
      <w:r w:rsidR="00CE7E8B" w:rsidRPr="00046845">
        <w:rPr>
          <w:rFonts w:ascii="Times New Roman" w:hAnsi="Times New Roman"/>
          <w:sz w:val="24"/>
          <w:szCs w:val="24"/>
        </w:rPr>
        <w:t>iż</w:t>
      </w:r>
      <w:r w:rsidR="00CC2BD5" w:rsidRPr="00046845">
        <w:rPr>
          <w:rFonts w:ascii="Times New Roman" w:hAnsi="Times New Roman"/>
          <w:sz w:val="24"/>
          <w:szCs w:val="24"/>
        </w:rPr>
        <w:t xml:space="preserve"> plac zabaw</w:t>
      </w:r>
      <w:r w:rsidR="00CE7E8B" w:rsidRPr="00046845">
        <w:rPr>
          <w:rFonts w:ascii="Times New Roman" w:hAnsi="Times New Roman"/>
          <w:sz w:val="24"/>
          <w:szCs w:val="24"/>
        </w:rPr>
        <w:t xml:space="preserve"> objęty </w:t>
      </w:r>
      <w:r w:rsidR="00CC2BD5" w:rsidRPr="00046845">
        <w:rPr>
          <w:rFonts w:ascii="Times New Roman" w:hAnsi="Times New Roman"/>
          <w:sz w:val="24"/>
          <w:szCs w:val="24"/>
        </w:rPr>
        <w:t xml:space="preserve">dofinansowaniem w ramach </w:t>
      </w:r>
      <w:r w:rsidR="00C415E2" w:rsidRPr="00046845">
        <w:rPr>
          <w:rFonts w:ascii="Times New Roman" w:hAnsi="Times New Roman"/>
          <w:sz w:val="24"/>
          <w:szCs w:val="24"/>
        </w:rPr>
        <w:t>P</w:t>
      </w:r>
      <w:r w:rsidR="00CC2BD5" w:rsidRPr="00046845">
        <w:rPr>
          <w:rFonts w:ascii="Times New Roman" w:hAnsi="Times New Roman"/>
          <w:sz w:val="24"/>
          <w:szCs w:val="24"/>
        </w:rPr>
        <w:t xml:space="preserve">rogramu </w:t>
      </w:r>
      <w:r w:rsidR="00CE7E8B" w:rsidRPr="00046845">
        <w:rPr>
          <w:rFonts w:ascii="Times New Roman" w:hAnsi="Times New Roman"/>
          <w:sz w:val="24"/>
          <w:szCs w:val="24"/>
        </w:rPr>
        <w:t xml:space="preserve"> położony jest na gruncie</w:t>
      </w:r>
      <w:r w:rsidR="00CE7E8B" w:rsidRPr="00046845">
        <w:rPr>
          <w:rFonts w:ascii="Times New Roman" w:eastAsiaTheme="minorHAnsi" w:hAnsi="Times New Roman"/>
          <w:sz w:val="24"/>
          <w:szCs w:val="24"/>
          <w:lang w:eastAsia="en-US"/>
        </w:rPr>
        <w:t>, do którego gmina posiada tytuł prawny, i z którego korzystają dzieci</w:t>
      </w:r>
      <w:r w:rsidR="00CE7E8B" w:rsidRPr="00046845">
        <w:rPr>
          <w:rFonts w:ascii="Times New Roman" w:hAnsi="Times New Roman"/>
          <w:sz w:val="24"/>
          <w:szCs w:val="24"/>
        </w:rPr>
        <w:t xml:space="preserve"> </w:t>
      </w:r>
      <w:r w:rsidR="00CE7E8B" w:rsidRPr="00046845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uczęszczające do instytucji opieki w czasie pobytu w tejże instytucji. Plac zabaw musi być</w:t>
      </w:r>
      <w:r w:rsidR="00CE7E8B" w:rsidRPr="00046845">
        <w:rPr>
          <w:rFonts w:ascii="Times New Roman" w:hAnsi="Times New Roman"/>
          <w:sz w:val="24"/>
          <w:szCs w:val="24"/>
        </w:rPr>
        <w:t xml:space="preserve"> </w:t>
      </w:r>
      <w:r w:rsidR="00CE7E8B" w:rsidRPr="00046845">
        <w:rPr>
          <w:rFonts w:ascii="Times New Roman" w:eastAsiaTheme="minorHAnsi" w:hAnsi="Times New Roman"/>
          <w:sz w:val="24"/>
          <w:szCs w:val="24"/>
          <w:lang w:eastAsia="en-US"/>
        </w:rPr>
        <w:t>zlokalizowany na działce, na której mieści się instytucja opieki lub na działce sąsiadującej.</w:t>
      </w:r>
    </w:p>
    <w:p w14:paraId="033D32D4" w14:textId="4B0F6ADF" w:rsidR="00775E5C" w:rsidRPr="00046845" w:rsidRDefault="00557CDD" w:rsidP="00DF3D0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hAnsi="Times New Roman"/>
          <w:sz w:val="24"/>
          <w:szCs w:val="24"/>
        </w:rPr>
        <w:t>Gmina</w:t>
      </w:r>
      <w:r w:rsidR="00775E5C" w:rsidRPr="0004684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75E5C" w:rsidRPr="00046845">
        <w:rPr>
          <w:rFonts w:ascii="Times New Roman" w:hAnsi="Times New Roman"/>
          <w:sz w:val="24"/>
          <w:szCs w:val="24"/>
        </w:rPr>
        <w:t xml:space="preserve">zobowiązuje się do informowania Wojewody w formie pisemnej o problemach </w:t>
      </w:r>
      <w:r w:rsidR="00CC2BD5" w:rsidRPr="00046845">
        <w:rPr>
          <w:rFonts w:ascii="Times New Roman" w:hAnsi="Times New Roman"/>
          <w:sz w:val="24"/>
          <w:szCs w:val="24"/>
        </w:rPr>
        <w:br/>
      </w:r>
      <w:r w:rsidR="00775E5C" w:rsidRPr="00046845">
        <w:rPr>
          <w:rFonts w:ascii="Times New Roman" w:hAnsi="Times New Roman"/>
          <w:sz w:val="24"/>
          <w:szCs w:val="24"/>
        </w:rPr>
        <w:t>z realizacją zadania, w szczególności w zakresie terminowości realizacji zadania</w:t>
      </w:r>
      <w:r w:rsidR="00726B58" w:rsidRPr="00046845">
        <w:rPr>
          <w:rFonts w:ascii="Times New Roman" w:hAnsi="Times New Roman"/>
          <w:sz w:val="24"/>
          <w:szCs w:val="24"/>
        </w:rPr>
        <w:t xml:space="preserve"> oraz</w:t>
      </w:r>
      <w:r w:rsidR="00775E5C" w:rsidRPr="00046845">
        <w:rPr>
          <w:rFonts w:ascii="Times New Roman" w:hAnsi="Times New Roman"/>
          <w:sz w:val="24"/>
          <w:szCs w:val="24"/>
        </w:rPr>
        <w:t xml:space="preserve"> wykorzystania środków.</w:t>
      </w:r>
    </w:p>
    <w:p w14:paraId="5DD3A111" w14:textId="77F723DA" w:rsidR="00775E5C" w:rsidRPr="00046845" w:rsidRDefault="00775E5C" w:rsidP="00DF3D0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bookmarkStart w:id="5" w:name="_Hlk124689601"/>
      <w:r w:rsidRPr="00046845">
        <w:rPr>
          <w:rFonts w:ascii="Times New Roman" w:hAnsi="Times New Roman"/>
          <w:sz w:val="24"/>
          <w:szCs w:val="24"/>
        </w:rPr>
        <w:t>W trakcie realizacji zadania oraz w określonym w Programie minimalnym okresie funkcjonowania instytucji opieki dofinansowanych z Programu</w:t>
      </w:r>
      <w:r w:rsidR="00C415E2" w:rsidRPr="00046845">
        <w:rPr>
          <w:rFonts w:ascii="Times New Roman" w:hAnsi="Times New Roman"/>
          <w:sz w:val="24"/>
          <w:szCs w:val="24"/>
        </w:rPr>
        <w:t xml:space="preserve"> </w:t>
      </w:r>
      <w:r w:rsidR="001C1B42" w:rsidRPr="00046845">
        <w:rPr>
          <w:rFonts w:ascii="Times New Roman" w:hAnsi="Times New Roman"/>
          <w:sz w:val="24"/>
          <w:szCs w:val="24"/>
        </w:rPr>
        <w:t>o</w:t>
      </w:r>
      <w:r w:rsidR="00C415E2" w:rsidRPr="00046845">
        <w:rPr>
          <w:rFonts w:ascii="Times New Roman" w:hAnsi="Times New Roman"/>
          <w:sz w:val="24"/>
          <w:szCs w:val="24"/>
        </w:rPr>
        <w:t xml:space="preserve"> którym mowa w </w:t>
      </w:r>
      <w:r w:rsidR="001C1B42" w:rsidRPr="00046845">
        <w:rPr>
          <w:rFonts w:ascii="Times New Roman" w:hAnsi="Times New Roman"/>
          <w:sz w:val="24"/>
          <w:szCs w:val="24"/>
        </w:rPr>
        <w:t>§ 5</w:t>
      </w:r>
      <w:r w:rsidRPr="00046845">
        <w:rPr>
          <w:rFonts w:ascii="Times New Roman" w:hAnsi="Times New Roman"/>
          <w:sz w:val="24"/>
          <w:szCs w:val="24"/>
        </w:rPr>
        <w:t>, możliwa jest zmiana nazw ulic i nazw geograficznych związanych z realizacją zadania, jak również nazwy własnej instytucji opieki. Zmiany te nie wymagają uzyskania zgody Wojewody, ale wymagają powiadomienia Wojewody o</w:t>
      </w:r>
      <w:r w:rsidR="00CD7254" w:rsidRPr="00046845">
        <w:rPr>
          <w:rFonts w:ascii="Times New Roman" w:hAnsi="Times New Roman"/>
          <w:sz w:val="24"/>
          <w:szCs w:val="24"/>
        </w:rPr>
        <w:t> </w:t>
      </w:r>
      <w:r w:rsidRPr="00046845">
        <w:rPr>
          <w:rFonts w:ascii="Times New Roman" w:hAnsi="Times New Roman"/>
          <w:sz w:val="24"/>
          <w:szCs w:val="24"/>
        </w:rPr>
        <w:t>tych zmianach.</w:t>
      </w:r>
    </w:p>
    <w:bookmarkEnd w:id="5"/>
    <w:p w14:paraId="1AD6EFE8" w14:textId="2086CF99" w:rsidR="00775E5C" w:rsidRPr="00046845" w:rsidRDefault="00775E5C" w:rsidP="00DF3D0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hAnsi="Times New Roman"/>
          <w:sz w:val="24"/>
          <w:szCs w:val="24"/>
        </w:rPr>
        <w:t xml:space="preserve">Zmiana zakresu rzeczowego realizowanego zadania, wymaga pisemnej zgody Wojewody, </w:t>
      </w:r>
      <w:r w:rsidR="00CC2BD5" w:rsidRPr="00046845">
        <w:rPr>
          <w:rFonts w:ascii="Times New Roman" w:hAnsi="Times New Roman"/>
          <w:sz w:val="24"/>
          <w:szCs w:val="24"/>
        </w:rPr>
        <w:br/>
      </w:r>
      <w:r w:rsidRPr="00046845">
        <w:rPr>
          <w:rFonts w:ascii="Times New Roman" w:hAnsi="Times New Roman"/>
          <w:sz w:val="24"/>
          <w:szCs w:val="24"/>
        </w:rPr>
        <w:t xml:space="preserve">na wniosek </w:t>
      </w:r>
      <w:r w:rsidR="009E2299" w:rsidRPr="00046845">
        <w:rPr>
          <w:rFonts w:ascii="Times New Roman" w:hAnsi="Times New Roman"/>
          <w:sz w:val="24"/>
          <w:szCs w:val="24"/>
        </w:rPr>
        <w:t>Gminy</w:t>
      </w:r>
      <w:r w:rsidRPr="00046845">
        <w:rPr>
          <w:rFonts w:ascii="Times New Roman" w:hAnsi="Times New Roman"/>
          <w:sz w:val="24"/>
          <w:szCs w:val="24"/>
        </w:rPr>
        <w:t xml:space="preserve"> przekazany wraz z aktualizacją </w:t>
      </w:r>
      <w:r w:rsidR="00113588" w:rsidRPr="00046845">
        <w:rPr>
          <w:rFonts w:ascii="Times New Roman" w:hAnsi="Times New Roman"/>
          <w:sz w:val="24"/>
          <w:szCs w:val="24"/>
        </w:rPr>
        <w:t xml:space="preserve">opisu realizacji zadania oraz </w:t>
      </w:r>
      <w:r w:rsidR="00D72269" w:rsidRPr="00046845">
        <w:rPr>
          <w:rFonts w:ascii="Times New Roman" w:hAnsi="Times New Roman"/>
          <w:sz w:val="24"/>
          <w:szCs w:val="24"/>
        </w:rPr>
        <w:t xml:space="preserve">kalkulacji kosztów </w:t>
      </w:r>
      <w:r w:rsidR="00726B58" w:rsidRPr="00046845">
        <w:rPr>
          <w:rFonts w:ascii="Times New Roman" w:hAnsi="Times New Roman"/>
          <w:sz w:val="24"/>
          <w:szCs w:val="24"/>
        </w:rPr>
        <w:t xml:space="preserve">zawartej </w:t>
      </w:r>
      <w:r w:rsidR="00726B58" w:rsidRPr="00046845">
        <w:rPr>
          <w:rFonts w:ascii="Times New Roman" w:hAnsi="Times New Roman"/>
          <w:b/>
          <w:bCs/>
          <w:sz w:val="24"/>
          <w:szCs w:val="24"/>
        </w:rPr>
        <w:t>w z</w:t>
      </w:r>
      <w:r w:rsidRPr="00046845">
        <w:rPr>
          <w:rFonts w:ascii="Times New Roman" w:hAnsi="Times New Roman"/>
          <w:b/>
          <w:bCs/>
          <w:sz w:val="24"/>
          <w:szCs w:val="24"/>
        </w:rPr>
        <w:t>ałącznik</w:t>
      </w:r>
      <w:r w:rsidR="00726B58" w:rsidRPr="00046845">
        <w:rPr>
          <w:rFonts w:ascii="Times New Roman" w:hAnsi="Times New Roman"/>
          <w:b/>
          <w:bCs/>
          <w:sz w:val="24"/>
          <w:szCs w:val="24"/>
        </w:rPr>
        <w:t xml:space="preserve">u </w:t>
      </w:r>
      <w:r w:rsidRPr="00046845">
        <w:rPr>
          <w:rFonts w:ascii="Times New Roman" w:hAnsi="Times New Roman"/>
          <w:b/>
          <w:bCs/>
          <w:sz w:val="24"/>
          <w:szCs w:val="24"/>
        </w:rPr>
        <w:t>nr</w:t>
      </w:r>
      <w:r w:rsidR="00046845" w:rsidRPr="00046845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046845">
        <w:rPr>
          <w:rFonts w:ascii="Times New Roman" w:hAnsi="Times New Roman"/>
          <w:b/>
          <w:bCs/>
          <w:sz w:val="24"/>
          <w:szCs w:val="24"/>
        </w:rPr>
        <w:t>.</w:t>
      </w:r>
    </w:p>
    <w:p w14:paraId="3C7AF99C" w14:textId="2AE097FF" w:rsidR="00A46536" w:rsidRPr="00046845" w:rsidRDefault="00A46536" w:rsidP="00DF3D0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Jeżeli wartość kosztorysowa zadania została obniżona w czasie jego realizacji, to łączna kwota dofinansowania ustalona na dofinansowanie tego zadania zostaje zmniejszona o taki sam procent, o jaki była obniżona wartość kosztorysowa zadania. Gmina zawiadamia </w:t>
      </w:r>
      <w:r w:rsidR="0023328D" w:rsidRPr="00046845">
        <w:rPr>
          <w:rFonts w:ascii="Times New Roman" w:eastAsiaTheme="minorHAnsi" w:hAnsi="Times New Roman"/>
          <w:sz w:val="24"/>
          <w:szCs w:val="24"/>
          <w:lang w:eastAsia="en-US"/>
        </w:rPr>
        <w:t>W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ojewodę o obniżeniu wartości kosztorysowej zadania. </w:t>
      </w:r>
    </w:p>
    <w:p w14:paraId="142453FF" w14:textId="77777777" w:rsidR="00A46536" w:rsidRPr="00046845" w:rsidRDefault="00A46536" w:rsidP="004D2AAB">
      <w:pPr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</w:p>
    <w:p w14:paraId="0E30E478" w14:textId="04B997E7" w:rsidR="00147C61" w:rsidRPr="00046845" w:rsidRDefault="00415846" w:rsidP="00147C61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>§ 3</w:t>
      </w:r>
    </w:p>
    <w:p w14:paraId="5EC05AF6" w14:textId="77777777" w:rsidR="00415846" w:rsidRPr="00046845" w:rsidRDefault="00415846" w:rsidP="00415846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>Warunki uruchomienia środków</w:t>
      </w:r>
    </w:p>
    <w:p w14:paraId="5F053742" w14:textId="77777777" w:rsidR="00147C61" w:rsidRPr="00046845" w:rsidRDefault="00147C61" w:rsidP="00415846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146E6C22" w14:textId="74D7C610" w:rsidR="00415846" w:rsidRPr="00046845" w:rsidRDefault="00415846" w:rsidP="002F738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 xml:space="preserve">Środki będą uruchamiane </w:t>
      </w:r>
      <w:r w:rsidR="00CD1120" w:rsidRPr="00046845">
        <w:rPr>
          <w:rFonts w:ascii="Times New Roman" w:hAnsi="Times New Roman"/>
          <w:sz w:val="24"/>
          <w:szCs w:val="24"/>
        </w:rPr>
        <w:t>na podstawie poprawn</w:t>
      </w:r>
      <w:r w:rsidR="004C235E" w:rsidRPr="00046845">
        <w:rPr>
          <w:rFonts w:ascii="Times New Roman" w:hAnsi="Times New Roman"/>
          <w:sz w:val="24"/>
          <w:szCs w:val="24"/>
        </w:rPr>
        <w:t xml:space="preserve">ie złożonego przez Gminę </w:t>
      </w:r>
      <w:r w:rsidR="005C3CAE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wniosku o wypłatę dofinansowania ze </w:t>
      </w:r>
      <w:r w:rsidR="007C52C4" w:rsidRPr="00046845">
        <w:rPr>
          <w:rFonts w:ascii="Times New Roman" w:hAnsi="Times New Roman"/>
          <w:sz w:val="24"/>
          <w:szCs w:val="24"/>
        </w:rPr>
        <w:t>środków z Funduszu Pracy</w:t>
      </w:r>
      <w:r w:rsidR="00495572" w:rsidRPr="00046845">
        <w:rPr>
          <w:rFonts w:ascii="Times New Roman" w:hAnsi="Times New Roman"/>
          <w:sz w:val="24"/>
          <w:szCs w:val="24"/>
        </w:rPr>
        <w:t>. Wzór wniosku</w:t>
      </w:r>
      <w:r w:rsidRPr="00046845">
        <w:rPr>
          <w:rFonts w:ascii="Times New Roman" w:hAnsi="Times New Roman"/>
          <w:sz w:val="24"/>
          <w:szCs w:val="24"/>
        </w:rPr>
        <w:t xml:space="preserve"> stanowi </w:t>
      </w:r>
      <w:r w:rsidRPr="00046845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046845" w:rsidRPr="0004684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046845">
        <w:rPr>
          <w:rFonts w:ascii="Times New Roman" w:hAnsi="Times New Roman"/>
          <w:sz w:val="24"/>
          <w:szCs w:val="24"/>
        </w:rPr>
        <w:t xml:space="preserve"> do niniejszej umowy. </w:t>
      </w:r>
    </w:p>
    <w:p w14:paraId="636834B3" w14:textId="214B83EC" w:rsidR="002F738B" w:rsidRPr="00E01256" w:rsidRDefault="002F738B" w:rsidP="00E0125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Dofinansowanie jest wypłacane w formie zaliczki lub na refundację poniesionych wydatków, </w:t>
      </w:r>
      <w:r w:rsidRPr="00E01256">
        <w:rPr>
          <w:rFonts w:ascii="Times New Roman" w:eastAsiaTheme="minorHAnsi" w:hAnsi="Times New Roman"/>
          <w:sz w:val="24"/>
          <w:szCs w:val="24"/>
          <w:lang w:eastAsia="en-US"/>
        </w:rPr>
        <w:t>tj. w sposób umożliwiający terminową realizację płatności przez ostatecznego odbiorcę wsparcia</w:t>
      </w:r>
      <w:r w:rsidR="00E0125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01256">
        <w:rPr>
          <w:rFonts w:ascii="Times New Roman" w:eastAsiaTheme="minorHAnsi" w:hAnsi="Times New Roman"/>
          <w:sz w:val="24"/>
          <w:szCs w:val="24"/>
          <w:lang w:eastAsia="en-US"/>
        </w:rPr>
        <w:t>za zrealizowane działania. W przypadku wydatków dotyczących grudnia, wojewoda, w uzgodnieniu</w:t>
      </w:r>
      <w:r w:rsidR="00E0125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01256">
        <w:rPr>
          <w:rFonts w:ascii="Times New Roman" w:eastAsiaTheme="minorHAnsi" w:hAnsi="Times New Roman"/>
          <w:sz w:val="24"/>
          <w:szCs w:val="24"/>
          <w:lang w:eastAsia="en-US"/>
        </w:rPr>
        <w:t xml:space="preserve">z </w:t>
      </w:r>
      <w:r w:rsidR="001C1B42" w:rsidRPr="00E01256">
        <w:rPr>
          <w:rFonts w:ascii="Times New Roman" w:eastAsiaTheme="minorHAnsi" w:hAnsi="Times New Roman"/>
          <w:sz w:val="24"/>
          <w:szCs w:val="24"/>
          <w:lang w:eastAsia="en-US"/>
        </w:rPr>
        <w:t>Gminą</w:t>
      </w:r>
      <w:r w:rsidRPr="00E01256">
        <w:rPr>
          <w:rFonts w:ascii="Times New Roman" w:eastAsiaTheme="minorHAnsi" w:hAnsi="Times New Roman"/>
          <w:sz w:val="24"/>
          <w:szCs w:val="24"/>
          <w:lang w:eastAsia="en-US"/>
        </w:rPr>
        <w:t>, przekazuje dofinansowanie zaliczkowo na pokrycie wydatków planowanych do zrealizowania do dnia 31 grudnia 2025 r.</w:t>
      </w:r>
    </w:p>
    <w:p w14:paraId="586F9F94" w14:textId="77777777" w:rsidR="00C30725" w:rsidRPr="00046845" w:rsidRDefault="00C30725" w:rsidP="002F73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D524A0B" w14:textId="34B08203" w:rsidR="00775E5C" w:rsidRPr="00046845" w:rsidRDefault="00775E5C" w:rsidP="008F319F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 xml:space="preserve">§ </w:t>
      </w:r>
      <w:r w:rsidR="00415846" w:rsidRPr="00046845">
        <w:rPr>
          <w:rFonts w:ascii="Times New Roman" w:hAnsi="Times New Roman"/>
          <w:b/>
          <w:sz w:val="24"/>
          <w:szCs w:val="24"/>
        </w:rPr>
        <w:t>4</w:t>
      </w:r>
    </w:p>
    <w:p w14:paraId="08EF8A3A" w14:textId="7ECE3527" w:rsidR="00775E5C" w:rsidRPr="00046845" w:rsidRDefault="00C26D63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 xml:space="preserve">      </w:t>
      </w:r>
      <w:r w:rsidR="00775E5C" w:rsidRPr="00046845">
        <w:rPr>
          <w:rFonts w:ascii="Times New Roman" w:hAnsi="Times New Roman"/>
          <w:b/>
          <w:sz w:val="24"/>
          <w:szCs w:val="24"/>
        </w:rPr>
        <w:t>Koszty kwalifikowalne</w:t>
      </w:r>
    </w:p>
    <w:p w14:paraId="2DB18465" w14:textId="77777777" w:rsidR="00147C61" w:rsidRPr="00046845" w:rsidRDefault="00147C61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68967ADB" w14:textId="5428A1D9" w:rsidR="00775E5C" w:rsidRPr="00046845" w:rsidRDefault="00775E5C">
      <w:pPr>
        <w:numPr>
          <w:ilvl w:val="2"/>
          <w:numId w:val="5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 xml:space="preserve">Kosztami kwalifikowalnymi zadania </w:t>
      </w:r>
      <w:r w:rsidR="00976A2A" w:rsidRPr="00046845">
        <w:rPr>
          <w:rFonts w:ascii="Times New Roman" w:hAnsi="Times New Roman"/>
          <w:sz w:val="24"/>
          <w:szCs w:val="24"/>
        </w:rPr>
        <w:t>są wydatki</w:t>
      </w:r>
      <w:r w:rsidR="007C52C4" w:rsidRPr="00046845">
        <w:rPr>
          <w:rFonts w:ascii="Times New Roman" w:hAnsi="Times New Roman"/>
          <w:sz w:val="24"/>
          <w:szCs w:val="24"/>
        </w:rPr>
        <w:t xml:space="preserve"> wskazane w pkt 6</w:t>
      </w:r>
      <w:r w:rsidRPr="00046845">
        <w:rPr>
          <w:rFonts w:ascii="Times New Roman" w:hAnsi="Times New Roman"/>
          <w:sz w:val="24"/>
          <w:szCs w:val="24"/>
        </w:rPr>
        <w:t>.5.1.</w:t>
      </w:r>
      <w:r w:rsidR="009E2299" w:rsidRPr="00046845">
        <w:rPr>
          <w:rFonts w:ascii="Times New Roman" w:hAnsi="Times New Roman"/>
          <w:sz w:val="24"/>
          <w:szCs w:val="24"/>
        </w:rPr>
        <w:t xml:space="preserve"> – </w:t>
      </w:r>
      <w:r w:rsidR="007C52C4" w:rsidRPr="00046845">
        <w:rPr>
          <w:rFonts w:ascii="Times New Roman" w:hAnsi="Times New Roman"/>
          <w:sz w:val="24"/>
          <w:szCs w:val="24"/>
        </w:rPr>
        <w:t>6.5.8</w:t>
      </w:r>
      <w:r w:rsidRPr="00046845">
        <w:rPr>
          <w:rFonts w:ascii="Times New Roman" w:hAnsi="Times New Roman"/>
          <w:sz w:val="24"/>
          <w:szCs w:val="24"/>
        </w:rPr>
        <w:t xml:space="preserve"> Programu.</w:t>
      </w:r>
    </w:p>
    <w:p w14:paraId="78A721DF" w14:textId="207DB20F" w:rsidR="00E11ED6" w:rsidRPr="00046845" w:rsidRDefault="00E11ED6" w:rsidP="00495572">
      <w:pPr>
        <w:numPr>
          <w:ilvl w:val="2"/>
          <w:numId w:val="5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Wydatki kwalifikowalne dotyczą okresu do dnia wystawienia dokumentu z kontroli</w:t>
      </w:r>
      <w:r w:rsidR="00495572" w:rsidRPr="00046845">
        <w:rPr>
          <w:rFonts w:ascii="Times New Roman" w:hAnsi="Times New Roman"/>
          <w:sz w:val="24"/>
          <w:szCs w:val="24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potwierdzającej zgodność placu zabaw lub nawierzchni z Normami PN-EN 1176 lub 1177</w:t>
      </w:r>
      <w:r w:rsidR="00495572" w:rsidRPr="00046845">
        <w:rPr>
          <w:rFonts w:ascii="Times New Roman" w:hAnsi="Times New Roman"/>
          <w:sz w:val="24"/>
          <w:szCs w:val="24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(włącznie z dniem wystawienia ww. dokumentu), ale nie później niż do dnia 31 grudnia 2025 r.</w:t>
      </w:r>
    </w:p>
    <w:p w14:paraId="2F2F856F" w14:textId="1AD5D5D7" w:rsidR="00E11ED6" w:rsidRPr="00046845" w:rsidRDefault="00E11ED6" w:rsidP="00495572">
      <w:pPr>
        <w:numPr>
          <w:ilvl w:val="2"/>
          <w:numId w:val="5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Do kosztów, o których mowa w ust</w:t>
      </w:r>
      <w:r w:rsidR="00A0212F">
        <w:rPr>
          <w:rFonts w:ascii="Times New Roman" w:hAnsi="Times New Roman"/>
          <w:sz w:val="24"/>
          <w:szCs w:val="24"/>
        </w:rPr>
        <w:t>.</w:t>
      </w:r>
      <w:r w:rsidRPr="00046845">
        <w:rPr>
          <w:rFonts w:ascii="Times New Roman" w:hAnsi="Times New Roman"/>
          <w:sz w:val="24"/>
          <w:szCs w:val="24"/>
        </w:rPr>
        <w:t xml:space="preserve"> 1</w:t>
      </w:r>
      <w:r w:rsidR="003908D2" w:rsidRPr="00046845">
        <w:rPr>
          <w:rFonts w:ascii="Times New Roman" w:hAnsi="Times New Roman"/>
          <w:sz w:val="24"/>
          <w:szCs w:val="24"/>
        </w:rPr>
        <w:t>,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zalicza się wydatki poniesione i zapłacone do dnia</w:t>
      </w:r>
      <w:r w:rsidR="00495572" w:rsidRPr="00046845">
        <w:rPr>
          <w:rFonts w:ascii="Times New Roman" w:hAnsi="Times New Roman"/>
          <w:sz w:val="24"/>
          <w:szCs w:val="24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wystawienia </w:t>
      </w:r>
      <w:r w:rsidR="003908D2" w:rsidRPr="00046845">
        <w:rPr>
          <w:rFonts w:ascii="Times New Roman" w:eastAsiaTheme="minorHAnsi" w:hAnsi="Times New Roman"/>
          <w:sz w:val="24"/>
          <w:szCs w:val="24"/>
          <w:lang w:eastAsia="en-US"/>
        </w:rPr>
        <w:t>dokumentu, o którym mowa w ust</w:t>
      </w:r>
      <w:r w:rsidR="00A0212F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3908D2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2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oraz wydatki, których data poniesienia</w:t>
      </w:r>
      <w:r w:rsidR="00495572" w:rsidRPr="00046845">
        <w:rPr>
          <w:rFonts w:ascii="Times New Roman" w:hAnsi="Times New Roman"/>
          <w:sz w:val="24"/>
          <w:szCs w:val="24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do dnia wystawienia dokumentu została udokumentowana dokumentem memoriałowym</w:t>
      </w:r>
      <w:r w:rsidR="00495572" w:rsidRPr="00046845">
        <w:rPr>
          <w:rFonts w:ascii="Times New Roman" w:hAnsi="Times New Roman"/>
          <w:sz w:val="24"/>
          <w:szCs w:val="24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(np. fakturą), a których termin zapłaty nastąpił po dniu wystawienia dokumentu, ale nie</w:t>
      </w:r>
      <w:r w:rsidR="00495572" w:rsidRPr="00046845">
        <w:rPr>
          <w:rFonts w:ascii="Times New Roman" w:hAnsi="Times New Roman"/>
          <w:sz w:val="24"/>
          <w:szCs w:val="24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później niż do dnia 31 grudnia 2025 r.</w:t>
      </w:r>
    </w:p>
    <w:p w14:paraId="2F35DEE1" w14:textId="1F224AAD" w:rsidR="007C52C4" w:rsidRPr="00046845" w:rsidRDefault="007C52C4" w:rsidP="00495572">
      <w:pPr>
        <w:numPr>
          <w:ilvl w:val="2"/>
          <w:numId w:val="5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Dopuszcza się ponoszenie części wydatków p</w:t>
      </w:r>
      <w:r w:rsidR="00DF3D08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o dacie wystawienia dokumentu,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o którym mowa </w:t>
      </w:r>
      <w:r w:rsidR="003908D2" w:rsidRPr="0004684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w ust</w:t>
      </w:r>
      <w:r w:rsidR="00147C61" w:rsidRPr="0004684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.</w:t>
      </w:r>
      <w:r w:rsidR="003908D2" w:rsidRPr="0004684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2</w:t>
      </w:r>
      <w:r w:rsidRPr="0004684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,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jednak nie później niż do 31 grudnia 2025 r. Do wydatków tych należą wydatki ujęte w kosztorysie realizacji zadania, które nie kolidują z możliwością wystawienia ww. dokumentu. Ponoszenie ww. wydatków wymaga</w:t>
      </w:r>
      <w:r w:rsidR="00DF0185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pisemnej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zgody wojewody.</w:t>
      </w:r>
    </w:p>
    <w:p w14:paraId="02789099" w14:textId="2890A546" w:rsidR="007C52C4" w:rsidRPr="00046845" w:rsidRDefault="007C52C4" w:rsidP="007C52C4">
      <w:pPr>
        <w:numPr>
          <w:ilvl w:val="2"/>
          <w:numId w:val="5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Za datę zapłaty przyjmuje się w przypadku wydatków pieniężnych zapłaconych przelewem </w:t>
      </w:r>
      <w:r w:rsidRPr="00046845">
        <w:rPr>
          <w:rFonts w:ascii="Times New Roman" w:hAnsi="Times New Roman"/>
          <w:sz w:val="24"/>
          <w:szCs w:val="24"/>
        </w:rPr>
        <w:br/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lub obciążeniową kartą płatniczą – datę obciążenia rachunku bankowego </w:t>
      </w:r>
      <w:r w:rsidR="001C1B42" w:rsidRPr="00046845">
        <w:rPr>
          <w:rFonts w:ascii="Times New Roman" w:eastAsiaTheme="minorHAnsi" w:hAnsi="Times New Roman"/>
          <w:sz w:val="24"/>
          <w:szCs w:val="24"/>
          <w:lang w:eastAsia="en-US"/>
        </w:rPr>
        <w:t>Gminy.</w:t>
      </w:r>
    </w:p>
    <w:p w14:paraId="6D1E5CC7" w14:textId="01920223" w:rsidR="00775E5C" w:rsidRPr="00046845" w:rsidRDefault="00775E5C">
      <w:pPr>
        <w:numPr>
          <w:ilvl w:val="2"/>
          <w:numId w:val="5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lastRenderedPageBreak/>
        <w:t>Ewentualny wzrost wydatków poniesionych na zadanie nie ma wpływu na wysokość dofinansowania, o któr</w:t>
      </w:r>
      <w:r w:rsidR="00F065DE" w:rsidRPr="00046845">
        <w:rPr>
          <w:rFonts w:ascii="Times New Roman" w:hAnsi="Times New Roman"/>
          <w:sz w:val="24"/>
          <w:szCs w:val="24"/>
        </w:rPr>
        <w:t>ym</w:t>
      </w:r>
      <w:r w:rsidRPr="00046845">
        <w:rPr>
          <w:rFonts w:ascii="Times New Roman" w:hAnsi="Times New Roman"/>
          <w:sz w:val="24"/>
          <w:szCs w:val="24"/>
        </w:rPr>
        <w:t xml:space="preserve"> mowa w § 1. </w:t>
      </w:r>
    </w:p>
    <w:p w14:paraId="40DA1D4E" w14:textId="77777777" w:rsidR="00775E5C" w:rsidRPr="00046845" w:rsidRDefault="00775E5C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74EC6559" w14:textId="77777777" w:rsidR="00147C61" w:rsidRPr="00046845" w:rsidRDefault="00147C61" w:rsidP="00147C6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BF8FC12" w14:textId="1C3773EA" w:rsidR="00147C61" w:rsidRPr="00046845" w:rsidRDefault="00147C61" w:rsidP="00147C61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>§ 5</w:t>
      </w:r>
    </w:p>
    <w:p w14:paraId="09EB1862" w14:textId="54C81881" w:rsidR="00147C61" w:rsidRPr="00046845" w:rsidRDefault="00147C61" w:rsidP="00D06D42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b/>
          <w:sz w:val="24"/>
          <w:szCs w:val="24"/>
          <w:lang w:eastAsia="en-US"/>
        </w:rPr>
        <w:t>Okres trwałości zadania</w:t>
      </w:r>
    </w:p>
    <w:p w14:paraId="3807A1BB" w14:textId="77777777" w:rsidR="00D06D42" w:rsidRPr="00046845" w:rsidRDefault="00D06D42" w:rsidP="00D06D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9698025" w14:textId="04547B37" w:rsidR="00147C61" w:rsidRPr="00046845" w:rsidRDefault="00147C61" w:rsidP="00D06D42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Gmina  zobowiązuje się do zachowania okresu trwałości wynoszącego 2 lata, tj. do dnia 31 grudnia 2027 r., niezależnie od daty zakończenia realizacji zadania, o której mowa w </w:t>
      </w:r>
      <w:r w:rsidR="00D06D42" w:rsidRPr="00046845">
        <w:rPr>
          <w:rFonts w:ascii="Times New Roman" w:eastAsiaTheme="minorHAnsi" w:hAnsi="Times New Roman"/>
          <w:sz w:val="24"/>
          <w:szCs w:val="24"/>
          <w:lang w:eastAsia="en-US"/>
        </w:rPr>
        <w:t>§ 2.</w:t>
      </w:r>
    </w:p>
    <w:p w14:paraId="400FC9DA" w14:textId="5EA11B98" w:rsidR="00147C61" w:rsidRPr="00046845" w:rsidRDefault="00147C61" w:rsidP="00D06D42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W przypadku, o</w:t>
      </w:r>
      <w:r w:rsidR="00D06D42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którym mowa w § 2 ust.</w:t>
      </w:r>
      <w:r w:rsidR="000B3FC4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06D42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5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okres trwałości zostaje odpowiednio wydłużony.</w:t>
      </w:r>
    </w:p>
    <w:p w14:paraId="094FA821" w14:textId="091899AB" w:rsidR="00E01256" w:rsidRPr="00E01256" w:rsidRDefault="00147C61" w:rsidP="00E01256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Okres trwałości jest rozumiany jako okres, w którym zostaną utrzymane osiągnięte efekty rzeczowe (tj. materialne rezultaty realizacji Programu), z wyjątkiem wyposażenia niezwiązanego z gruntem (np. urządzenia i pomoce do zabawy, w szczególności wykonane z naturalnych materiałów, elementy ogrodowe), efektów prac zagospodarowujących teren (np. szałasy z wikliny, ogródki warzywne), materiałów i roślin służących zagospodarowaniu terenu, o których mowa w rozdziale </w:t>
      </w:r>
      <w:r w:rsidRPr="00E01256">
        <w:rPr>
          <w:rFonts w:ascii="Times New Roman" w:eastAsiaTheme="minorHAnsi" w:hAnsi="Times New Roman"/>
          <w:sz w:val="24"/>
          <w:szCs w:val="24"/>
          <w:lang w:eastAsia="en-US"/>
        </w:rPr>
        <w:t>6, podrozdziale 6.5. pkt 2 lit. f programu.</w:t>
      </w:r>
    </w:p>
    <w:p w14:paraId="42E958A7" w14:textId="121D7946" w:rsidR="00147C61" w:rsidRPr="00046845" w:rsidRDefault="00D06D42" w:rsidP="00627D2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W przypadku braku utrzymania lub uszkodzenia efektów rzeczowych, zostaną one odtworzone/wymienione/naprawione na koszt własny </w:t>
      </w:r>
      <w:r w:rsidR="00627D2F" w:rsidRPr="00046845">
        <w:rPr>
          <w:rFonts w:ascii="Times New Roman" w:eastAsiaTheme="minorHAnsi" w:hAnsi="Times New Roman"/>
          <w:sz w:val="24"/>
          <w:szCs w:val="24"/>
          <w:lang w:eastAsia="en-US"/>
        </w:rPr>
        <w:t>Gminy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627D2F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W przypadku niedokonania odtworzenia/wymiany/naprawy na koszt własny, </w:t>
      </w:r>
      <w:r w:rsidR="00627D2F" w:rsidRPr="00046845">
        <w:rPr>
          <w:rFonts w:ascii="Times New Roman" w:eastAsiaTheme="minorHAnsi" w:hAnsi="Times New Roman"/>
          <w:sz w:val="24"/>
          <w:szCs w:val="24"/>
          <w:lang w:eastAsia="en-US"/>
        </w:rPr>
        <w:t>Gmin</w:t>
      </w:r>
      <w:r w:rsidR="00FB4013" w:rsidRPr="00046845">
        <w:rPr>
          <w:rFonts w:ascii="Times New Roman" w:eastAsiaTheme="minorHAnsi" w:hAnsi="Times New Roman"/>
          <w:sz w:val="24"/>
          <w:szCs w:val="24"/>
          <w:lang w:eastAsia="en-US"/>
        </w:rPr>
        <w:t>a</w:t>
      </w:r>
      <w:r w:rsidR="00627D2F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jest zobowiązan</w:t>
      </w:r>
      <w:r w:rsidR="00FB4013" w:rsidRPr="00046845">
        <w:rPr>
          <w:rFonts w:ascii="Times New Roman" w:eastAsiaTheme="minorHAnsi" w:hAnsi="Times New Roman"/>
          <w:sz w:val="24"/>
          <w:szCs w:val="24"/>
          <w:lang w:eastAsia="en-US"/>
        </w:rPr>
        <w:t>a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do zwrotu środków dofinansowania przeznaczonych</w:t>
      </w:r>
      <w:r w:rsidR="00627D2F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na wydatki związane z danym efektem rzeczowym proporcjonalnie do liczby miesięcy</w:t>
      </w:r>
      <w:r w:rsidR="00627D2F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niekorzystania przez dzieci uczęszczające do żłobka/klubu dziecięcego z danego efektu</w:t>
      </w:r>
      <w:r w:rsidR="00627D2F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rzeczowego w okresie trwałości.</w:t>
      </w:r>
    </w:p>
    <w:p w14:paraId="17F412EF" w14:textId="2C7FAF6C" w:rsidR="00D06D42" w:rsidRPr="00046845" w:rsidRDefault="00627D2F" w:rsidP="00046845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Niedochowanie okresu trwałości zadania, określonego w </w:t>
      </w:r>
      <w:r w:rsidR="00FB4013" w:rsidRPr="00046845">
        <w:rPr>
          <w:rFonts w:ascii="Times New Roman" w:hAnsi="Times New Roman"/>
          <w:color w:val="0D0D0D" w:themeColor="text1" w:themeTint="F2"/>
          <w:sz w:val="24"/>
          <w:szCs w:val="24"/>
        </w:rPr>
        <w:t>ust. 1</w:t>
      </w:r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>, skutkuje zwrotem dotacji jako wykorzystanej niezgodnie z przeznaczeniem.</w:t>
      </w:r>
    </w:p>
    <w:p w14:paraId="1921F5D3" w14:textId="77777777" w:rsidR="00627D2F" w:rsidRPr="00046845" w:rsidRDefault="00627D2F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15901B92" w14:textId="7903B6BC" w:rsidR="00E11ED6" w:rsidRPr="00046845" w:rsidRDefault="003908D2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>§</w:t>
      </w:r>
      <w:r w:rsidR="00147C61" w:rsidRPr="00046845">
        <w:rPr>
          <w:rFonts w:ascii="Times New Roman" w:hAnsi="Times New Roman"/>
          <w:b/>
          <w:sz w:val="24"/>
          <w:szCs w:val="24"/>
        </w:rPr>
        <w:t xml:space="preserve"> 6</w:t>
      </w:r>
    </w:p>
    <w:p w14:paraId="2AF5D01C" w14:textId="77777777" w:rsidR="00775E5C" w:rsidRPr="00046845" w:rsidRDefault="00775E5C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>Dokumentacja finansowo-księgowa i ewidencja księgowa</w:t>
      </w:r>
    </w:p>
    <w:p w14:paraId="2306D36F" w14:textId="77777777" w:rsidR="00147C61" w:rsidRPr="00046845" w:rsidRDefault="00147C61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333D956B" w14:textId="6AA40266" w:rsidR="00775E5C" w:rsidRPr="00046845" w:rsidRDefault="00557CDD">
      <w:pPr>
        <w:pStyle w:val="Tekstpodstawowy"/>
        <w:numPr>
          <w:ilvl w:val="0"/>
          <w:numId w:val="6"/>
        </w:numPr>
        <w:tabs>
          <w:tab w:val="clear" w:pos="720"/>
          <w:tab w:val="num" w:pos="142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6" w:name="_Hlk123670313"/>
      <w:r w:rsidRPr="00046845">
        <w:rPr>
          <w:rFonts w:ascii="Times New Roman" w:hAnsi="Times New Roman"/>
          <w:sz w:val="24"/>
          <w:szCs w:val="24"/>
        </w:rPr>
        <w:t>Gmina</w:t>
      </w:r>
      <w:r w:rsidR="00775E5C" w:rsidRPr="00046845">
        <w:rPr>
          <w:rFonts w:ascii="Times New Roman" w:hAnsi="Times New Roman"/>
          <w:sz w:val="24"/>
          <w:szCs w:val="24"/>
        </w:rPr>
        <w:t xml:space="preserve"> zobowiązan</w:t>
      </w:r>
      <w:r w:rsidRPr="00046845">
        <w:rPr>
          <w:rFonts w:ascii="Times New Roman" w:hAnsi="Times New Roman"/>
          <w:sz w:val="24"/>
          <w:szCs w:val="24"/>
        </w:rPr>
        <w:t>a</w:t>
      </w:r>
      <w:r w:rsidR="00775E5C" w:rsidRPr="00046845">
        <w:rPr>
          <w:rFonts w:ascii="Times New Roman" w:hAnsi="Times New Roman"/>
          <w:sz w:val="24"/>
          <w:szCs w:val="24"/>
        </w:rPr>
        <w:t xml:space="preserve"> jest, zgodnie z art. 152  ustawy z dnia 27 sierpnia 2009 r. o finansach publicznych </w:t>
      </w:r>
      <w:r w:rsidR="00FF60E1" w:rsidRPr="00046845">
        <w:rPr>
          <w:rFonts w:ascii="Times New Roman" w:hAnsi="Times New Roman"/>
          <w:sz w:val="24"/>
          <w:szCs w:val="24"/>
        </w:rPr>
        <w:t xml:space="preserve"> (Dz.U. z 2024</w:t>
      </w:r>
      <w:r w:rsidR="00CB5D0E" w:rsidRPr="00046845">
        <w:rPr>
          <w:rFonts w:ascii="Times New Roman" w:hAnsi="Times New Roman"/>
          <w:sz w:val="24"/>
          <w:szCs w:val="24"/>
        </w:rPr>
        <w:t xml:space="preserve"> r. poz. 153</w:t>
      </w:r>
      <w:r w:rsidR="00306BBB" w:rsidRPr="00046845">
        <w:rPr>
          <w:rFonts w:ascii="Times New Roman" w:hAnsi="Times New Roman"/>
          <w:sz w:val="24"/>
          <w:szCs w:val="24"/>
        </w:rPr>
        <w:t xml:space="preserve">0, ze zm.) </w:t>
      </w:r>
      <w:r w:rsidR="00775E5C" w:rsidRPr="00046845">
        <w:rPr>
          <w:rFonts w:ascii="Times New Roman" w:hAnsi="Times New Roman"/>
          <w:sz w:val="24"/>
          <w:szCs w:val="24"/>
        </w:rPr>
        <w:t xml:space="preserve">oraz z zasadami wynikającymi z ustawy z dnia 29 września 1994 r. o rachunkowości </w:t>
      </w:r>
      <w:r w:rsidR="00306BBB" w:rsidRPr="00046845">
        <w:rPr>
          <w:rFonts w:ascii="Times New Roman" w:hAnsi="Times New Roman"/>
          <w:sz w:val="24"/>
          <w:szCs w:val="24"/>
        </w:rPr>
        <w:t xml:space="preserve">(Dz.U. z 2023 r. poz. 120, ze zm.) </w:t>
      </w:r>
      <w:r w:rsidR="00775E5C" w:rsidRPr="00046845">
        <w:rPr>
          <w:rFonts w:ascii="Times New Roman" w:hAnsi="Times New Roman"/>
          <w:sz w:val="24"/>
          <w:szCs w:val="24"/>
        </w:rPr>
        <w:t>do prowadzenia wyodrębnionej ewidencji księgowej środków, o których mowa w § 1 ust. 1, w sposób przejrzysty, tak aby była możliwa identyfikacja poszczególnych operacji związanych z umową.</w:t>
      </w:r>
    </w:p>
    <w:p w14:paraId="10810DD2" w14:textId="6D9950B0" w:rsidR="00775E5C" w:rsidRPr="00046845" w:rsidRDefault="00775E5C">
      <w:pPr>
        <w:pStyle w:val="Tekstpodstawowy"/>
        <w:numPr>
          <w:ilvl w:val="0"/>
          <w:numId w:val="6"/>
        </w:numPr>
        <w:tabs>
          <w:tab w:val="clear" w:pos="720"/>
          <w:tab w:val="num" w:pos="142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7" w:name="_Hlk532978138"/>
      <w:bookmarkEnd w:id="6"/>
      <w:r w:rsidRPr="00046845">
        <w:rPr>
          <w:rFonts w:ascii="Times New Roman" w:hAnsi="Times New Roman"/>
          <w:sz w:val="24"/>
          <w:szCs w:val="24"/>
        </w:rPr>
        <w:t xml:space="preserve">Środki, o których mowa w § 1 ust. 1, mogą zostać potraktowane jako wykorzystane niezgodnie z zapisami umowy w przypadku, gdy dokonanie zapłaty za zrealizowanie </w:t>
      </w:r>
      <w:bookmarkEnd w:id="7"/>
      <w:r w:rsidRPr="00046845">
        <w:rPr>
          <w:rFonts w:ascii="Times New Roman" w:hAnsi="Times New Roman"/>
          <w:sz w:val="24"/>
          <w:szCs w:val="24"/>
        </w:rPr>
        <w:t xml:space="preserve">zadania, na które środki były udzielone, nie zostanie potwierdzone przez prawidłowo prowadzoną ewidencją księgową. </w:t>
      </w:r>
    </w:p>
    <w:p w14:paraId="17EFB25F" w14:textId="77777777" w:rsidR="00802640" w:rsidRPr="00046845" w:rsidRDefault="00802640" w:rsidP="00802640">
      <w:pPr>
        <w:pStyle w:val="Tekstpodstawowy"/>
        <w:numPr>
          <w:ilvl w:val="0"/>
          <w:numId w:val="6"/>
        </w:numPr>
        <w:tabs>
          <w:tab w:val="clear" w:pos="720"/>
          <w:tab w:val="num" w:pos="142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Gmina w ramach realizowanego zadania</w:t>
      </w:r>
      <w:r w:rsidRPr="00046845">
        <w:rPr>
          <w:rFonts w:ascii="Times New Roman" w:hAnsi="Times New Roman"/>
          <w:b/>
          <w:sz w:val="24"/>
          <w:szCs w:val="24"/>
        </w:rPr>
        <w:t xml:space="preserve"> </w:t>
      </w:r>
      <w:r w:rsidRPr="00046845">
        <w:rPr>
          <w:rFonts w:ascii="Times New Roman" w:hAnsi="Times New Roman"/>
          <w:sz w:val="24"/>
          <w:szCs w:val="24"/>
        </w:rPr>
        <w:t xml:space="preserve">jest zobowiązana do gromadzenia dowodów księgowych w celu udokumentowania każdego poniesionego wydatku, a także przedstawienia ich na żądanie Wojewody. </w:t>
      </w:r>
    </w:p>
    <w:p w14:paraId="619AA932" w14:textId="77777777" w:rsidR="00802640" w:rsidRPr="00046845" w:rsidRDefault="00802640" w:rsidP="00802640">
      <w:pPr>
        <w:pStyle w:val="Tekstpodstawowy"/>
        <w:numPr>
          <w:ilvl w:val="0"/>
          <w:numId w:val="6"/>
        </w:numPr>
        <w:tabs>
          <w:tab w:val="clear" w:pos="720"/>
          <w:tab w:val="num" w:pos="142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 xml:space="preserve">Gmina zobowiązana jest do opisywania dowodów księgowych z uwzględnieniem odpowiednio art. 39 ustawy o finansach publicznych oraz rozporządzenia Ministra Finansów z dnia 2 marca 2010 r. w sprawie szczegółowej klasyfikacji dochodów, wydatków, przychodów i rozchodów oraz środków pochodzących ze źródeł zagranicznych (Dz.U. z 2022 r., poz. 513, ze zm.). Dowody księgowe mają wskazywać kto poniósł wydatek, w jakiej wysokości i na jaki cel. Do dowodów księgowych należy dodać opis wskazujący źródło dofinansowania. </w:t>
      </w:r>
    </w:p>
    <w:p w14:paraId="41FBD9AD" w14:textId="506DC27E" w:rsidR="00775E5C" w:rsidRPr="00046845" w:rsidRDefault="00E526AC">
      <w:pPr>
        <w:pStyle w:val="Tekstpodstawowy"/>
        <w:numPr>
          <w:ilvl w:val="0"/>
          <w:numId w:val="6"/>
        </w:numPr>
        <w:tabs>
          <w:tab w:val="clear" w:pos="720"/>
          <w:tab w:val="num" w:pos="142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Gmina</w:t>
      </w:r>
      <w:r w:rsidR="00775E5C" w:rsidRPr="00046845">
        <w:rPr>
          <w:rFonts w:ascii="Times New Roman" w:hAnsi="Times New Roman"/>
          <w:sz w:val="24"/>
          <w:szCs w:val="24"/>
        </w:rPr>
        <w:t xml:space="preserve"> zobowiązuje się do przechowywania dokumentacji związanej z realizacją zadania przez okres pięciu </w:t>
      </w:r>
      <w:r w:rsidR="002B6848" w:rsidRPr="00046845">
        <w:rPr>
          <w:rFonts w:ascii="Times New Roman" w:hAnsi="Times New Roman"/>
          <w:sz w:val="24"/>
          <w:szCs w:val="24"/>
        </w:rPr>
        <w:t xml:space="preserve">lat </w:t>
      </w:r>
      <w:r w:rsidR="00775E5C" w:rsidRPr="00046845">
        <w:rPr>
          <w:rFonts w:ascii="Times New Roman" w:hAnsi="Times New Roman"/>
          <w:sz w:val="24"/>
          <w:szCs w:val="24"/>
        </w:rPr>
        <w:t>od dnia zakończenia realizacji zadania.</w:t>
      </w:r>
    </w:p>
    <w:p w14:paraId="39E44539" w14:textId="1A94426A" w:rsidR="00383790" w:rsidRPr="00046845" w:rsidRDefault="00383790" w:rsidP="0004684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0E6C8B" w14:textId="1F949175" w:rsidR="008F319F" w:rsidRPr="00046845" w:rsidRDefault="00147C61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>§ 7</w:t>
      </w:r>
    </w:p>
    <w:p w14:paraId="3F076670" w14:textId="28C54ADB" w:rsidR="0086051C" w:rsidRPr="00046845" w:rsidRDefault="0086051C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>Obowiązki informacyjne Gminy</w:t>
      </w:r>
    </w:p>
    <w:p w14:paraId="57EA0830" w14:textId="77777777" w:rsidR="00147C61" w:rsidRPr="00046845" w:rsidRDefault="00147C61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4C9A8BC1" w14:textId="708A5962" w:rsidR="008F319F" w:rsidRPr="00046845" w:rsidRDefault="008F319F" w:rsidP="003778ED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 xml:space="preserve">Zgodnie z art. 35a. ust. 1  ustawy </w:t>
      </w:r>
      <w:r w:rsidR="008C5348" w:rsidRPr="00046845">
        <w:rPr>
          <w:rFonts w:ascii="Times New Roman" w:hAnsi="Times New Roman"/>
          <w:sz w:val="24"/>
          <w:szCs w:val="24"/>
        </w:rPr>
        <w:t xml:space="preserve">o </w:t>
      </w:r>
      <w:r w:rsidRPr="00046845">
        <w:rPr>
          <w:rFonts w:ascii="Times New Roman" w:hAnsi="Times New Roman"/>
          <w:sz w:val="24"/>
          <w:szCs w:val="24"/>
        </w:rPr>
        <w:t xml:space="preserve">finansach publicznych </w:t>
      </w:r>
      <w:r w:rsidR="009E2299" w:rsidRPr="00046845">
        <w:rPr>
          <w:rFonts w:ascii="Times New Roman" w:hAnsi="Times New Roman"/>
          <w:sz w:val="24"/>
          <w:szCs w:val="24"/>
        </w:rPr>
        <w:t>Gmina</w:t>
      </w:r>
      <w:r w:rsidRPr="00046845">
        <w:rPr>
          <w:rFonts w:ascii="Times New Roman" w:hAnsi="Times New Roman"/>
          <w:sz w:val="24"/>
          <w:szCs w:val="24"/>
        </w:rPr>
        <w:t xml:space="preserve"> zobowiązan</w:t>
      </w:r>
      <w:r w:rsidR="009E2299" w:rsidRPr="00046845">
        <w:rPr>
          <w:rFonts w:ascii="Times New Roman" w:hAnsi="Times New Roman"/>
          <w:sz w:val="24"/>
          <w:szCs w:val="24"/>
        </w:rPr>
        <w:t>a</w:t>
      </w:r>
      <w:r w:rsidRPr="00046845">
        <w:rPr>
          <w:rFonts w:ascii="Times New Roman" w:hAnsi="Times New Roman"/>
          <w:sz w:val="24"/>
          <w:szCs w:val="24"/>
        </w:rPr>
        <w:t xml:space="preserve"> jest </w:t>
      </w:r>
      <w:r w:rsidR="006C1C19" w:rsidRPr="00046845">
        <w:rPr>
          <w:rFonts w:ascii="Times New Roman" w:hAnsi="Times New Roman"/>
          <w:sz w:val="24"/>
          <w:szCs w:val="24"/>
        </w:rPr>
        <w:br/>
      </w:r>
      <w:r w:rsidRPr="00046845">
        <w:rPr>
          <w:rFonts w:ascii="Times New Roman" w:hAnsi="Times New Roman"/>
          <w:sz w:val="24"/>
          <w:szCs w:val="24"/>
        </w:rPr>
        <w:t>do podejmowania działań  informacyjnych dotyczących dofinasowania zadania.</w:t>
      </w:r>
    </w:p>
    <w:p w14:paraId="5FF050DD" w14:textId="3051C6AE" w:rsidR="008F319F" w:rsidRPr="00E01256" w:rsidRDefault="009E2299" w:rsidP="00E01256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Gmina</w:t>
      </w:r>
      <w:r w:rsidR="008F319F" w:rsidRPr="00046845">
        <w:rPr>
          <w:rFonts w:ascii="Times New Roman" w:hAnsi="Times New Roman"/>
          <w:sz w:val="24"/>
          <w:szCs w:val="24"/>
        </w:rPr>
        <w:t xml:space="preserve"> zobowiązuje się do podjęcia działań informacyjnych zgodnie z rozporządzeniem Rady Ministrów z dnia 7 maja 2021 r. w sprawie określenia działań informacyjnych podejmowanych przez podmioty realizujące zadania finansowane lub dofinansowane z budżetu państwa </w:t>
      </w:r>
      <w:r w:rsidR="008F319F" w:rsidRPr="00E01256">
        <w:rPr>
          <w:rFonts w:ascii="Times New Roman" w:hAnsi="Times New Roman"/>
          <w:sz w:val="24"/>
          <w:szCs w:val="24"/>
        </w:rPr>
        <w:t>lub z</w:t>
      </w:r>
      <w:r w:rsidR="00AB2161" w:rsidRPr="00E01256">
        <w:rPr>
          <w:rFonts w:ascii="Times New Roman" w:hAnsi="Times New Roman"/>
          <w:sz w:val="24"/>
          <w:szCs w:val="24"/>
        </w:rPr>
        <w:t> </w:t>
      </w:r>
      <w:r w:rsidR="008F319F" w:rsidRPr="00E01256">
        <w:rPr>
          <w:rFonts w:ascii="Times New Roman" w:hAnsi="Times New Roman"/>
          <w:sz w:val="24"/>
          <w:szCs w:val="24"/>
        </w:rPr>
        <w:t>państwowych funduszy celowych (Dz. U. z 2021 r. poz. 953 ze zm.).</w:t>
      </w:r>
    </w:p>
    <w:p w14:paraId="4B022933" w14:textId="74EAE59D" w:rsidR="008F319F" w:rsidRPr="00046845" w:rsidRDefault="008F319F" w:rsidP="003778ED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Gmina pokrywa wydatki związane z realizacją obowiązku informacyjnego, o którym mowa w art. 35a–35d ustawy o finansach publicznych oraz rozporządzeniu Rady Ministrów w sprawie określenia działań informacyjnych podejmowanych przez podmioty realizujące zadania finansowane lub dofinansowane z budżetu państwa lub z państwowych funduszy celowych, wyłącznie ze środków</w:t>
      </w:r>
      <w:r w:rsidR="000F0A17" w:rsidRPr="00046845">
        <w:rPr>
          <w:rFonts w:ascii="Times New Roman" w:hAnsi="Times New Roman"/>
          <w:sz w:val="24"/>
          <w:szCs w:val="24"/>
        </w:rPr>
        <w:t xml:space="preserve"> własnych</w:t>
      </w:r>
      <w:r w:rsidRPr="00046845">
        <w:rPr>
          <w:rFonts w:ascii="Times New Roman" w:hAnsi="Times New Roman"/>
          <w:sz w:val="24"/>
          <w:szCs w:val="24"/>
        </w:rPr>
        <w:t>.</w:t>
      </w:r>
    </w:p>
    <w:p w14:paraId="6E1CD6CD" w14:textId="41149BE2" w:rsidR="008F319F" w:rsidRPr="00046845" w:rsidRDefault="008F319F" w:rsidP="003778ED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 xml:space="preserve">W przypadku  niewykonania przez </w:t>
      </w:r>
      <w:r w:rsidR="00306BBB" w:rsidRPr="00046845">
        <w:rPr>
          <w:rFonts w:ascii="Times New Roman" w:hAnsi="Times New Roman"/>
          <w:sz w:val="24"/>
          <w:szCs w:val="24"/>
        </w:rPr>
        <w:t>Gminę</w:t>
      </w:r>
      <w:r w:rsidRPr="00046845">
        <w:rPr>
          <w:rFonts w:ascii="Times New Roman" w:hAnsi="Times New Roman"/>
          <w:sz w:val="24"/>
          <w:szCs w:val="24"/>
        </w:rPr>
        <w:t xml:space="preserve"> obowiązku  określonego  art. 35a. ust. 1  ustawy o</w:t>
      </w:r>
      <w:r w:rsidR="00AB2161" w:rsidRPr="00046845">
        <w:rPr>
          <w:rFonts w:ascii="Times New Roman" w:hAnsi="Times New Roman"/>
          <w:sz w:val="24"/>
          <w:szCs w:val="24"/>
        </w:rPr>
        <w:t> </w:t>
      </w:r>
      <w:r w:rsidRPr="00046845">
        <w:rPr>
          <w:rFonts w:ascii="Times New Roman" w:hAnsi="Times New Roman"/>
          <w:sz w:val="24"/>
          <w:szCs w:val="24"/>
        </w:rPr>
        <w:t>finansach publicznych albo wykonania  go  niezgodnie  z  rozporządzeniem Rady Ministrów w</w:t>
      </w:r>
      <w:r w:rsidR="00AB2161" w:rsidRPr="00046845">
        <w:rPr>
          <w:rFonts w:ascii="Times New Roman" w:hAnsi="Times New Roman"/>
          <w:sz w:val="24"/>
          <w:szCs w:val="24"/>
        </w:rPr>
        <w:t> </w:t>
      </w:r>
      <w:r w:rsidRPr="00046845">
        <w:rPr>
          <w:rFonts w:ascii="Times New Roman" w:hAnsi="Times New Roman"/>
          <w:sz w:val="24"/>
          <w:szCs w:val="24"/>
        </w:rPr>
        <w:t xml:space="preserve">sprawie określenia działań informacyjnych podejmowanych przez podmioty realizujące zadania finansowane lub dofinansowane z budżetu państwa lub z państwowych funduszy celowych </w:t>
      </w:r>
      <w:r w:rsidR="00B86F36" w:rsidRPr="00046845">
        <w:rPr>
          <w:rFonts w:ascii="Times New Roman" w:hAnsi="Times New Roman"/>
          <w:color w:val="000000" w:themeColor="text1"/>
          <w:sz w:val="24"/>
          <w:szCs w:val="24"/>
        </w:rPr>
        <w:t>Wojewoda może naliczyć  karę umowną w wysokości 1% kwoty dofinansowania, o którym mowa w § 1 ust. 1 umowy za każdy miesiąc niewywiązywania się z tego obowiązku.</w:t>
      </w:r>
    </w:p>
    <w:p w14:paraId="35EE4DC5" w14:textId="77777777" w:rsidR="008F319F" w:rsidRPr="00046845" w:rsidRDefault="008F319F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74C6D6AB" w14:textId="584DA636" w:rsidR="00775E5C" w:rsidRPr="00046845" w:rsidRDefault="00775E5C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 xml:space="preserve">§ </w:t>
      </w:r>
      <w:r w:rsidR="008F319F" w:rsidRPr="00046845">
        <w:rPr>
          <w:rFonts w:ascii="Times New Roman" w:hAnsi="Times New Roman"/>
          <w:b/>
          <w:sz w:val="24"/>
          <w:szCs w:val="24"/>
        </w:rPr>
        <w:t>8</w:t>
      </w:r>
    </w:p>
    <w:p w14:paraId="3D505F24" w14:textId="77777777" w:rsidR="00F13413" w:rsidRPr="00046845" w:rsidRDefault="00775E5C" w:rsidP="00F13413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>Kontrola realizacji zadania</w:t>
      </w:r>
    </w:p>
    <w:p w14:paraId="4985F26D" w14:textId="77777777" w:rsidR="00147C61" w:rsidRPr="00046845" w:rsidRDefault="00147C61" w:rsidP="00F13413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5ABDFF4F" w14:textId="285C3C1D" w:rsidR="00775E5C" w:rsidRPr="00E01256" w:rsidRDefault="00E526AC" w:rsidP="00E01256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Gmina</w:t>
      </w:r>
      <w:r w:rsidR="00775E5C" w:rsidRPr="00046845">
        <w:rPr>
          <w:rFonts w:ascii="Times New Roman" w:hAnsi="Times New Roman"/>
          <w:sz w:val="24"/>
          <w:szCs w:val="24"/>
        </w:rPr>
        <w:t xml:space="preserve"> zobowiązuje się poddać kontroli dokonywanej przez Wojewodę oraz podmiot uprawniony do dokonywania kontroli środków, o których mowa w § 1 ust. 1, w zakresie prawidłowości realizacji zadania, w tym w szczególności kontro</w:t>
      </w:r>
      <w:r w:rsidR="00F13413" w:rsidRPr="00046845">
        <w:rPr>
          <w:rFonts w:ascii="Times New Roman" w:hAnsi="Times New Roman"/>
          <w:sz w:val="24"/>
          <w:szCs w:val="24"/>
        </w:rPr>
        <w:t xml:space="preserve">li dokumentacji potwierdzającej </w:t>
      </w:r>
      <w:r w:rsidR="00F13413" w:rsidRPr="00046845">
        <w:rPr>
          <w:rFonts w:ascii="Times New Roman" w:eastAsiaTheme="minorHAnsi" w:hAnsi="Times New Roman"/>
          <w:sz w:val="24"/>
          <w:szCs w:val="24"/>
          <w:lang w:eastAsia="en-US"/>
        </w:rPr>
        <w:t>przebudowę</w:t>
      </w:r>
      <w:r w:rsidR="00147C61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13413" w:rsidRPr="00E01256">
        <w:rPr>
          <w:rFonts w:ascii="Times New Roman" w:eastAsiaTheme="minorHAnsi" w:hAnsi="Times New Roman"/>
          <w:sz w:val="24"/>
          <w:szCs w:val="24"/>
          <w:lang w:eastAsia="en-US"/>
        </w:rPr>
        <w:t>lub doposażenie istniejących przynależących do żłobków lub klubów dziecięcych placów zabaw</w:t>
      </w:r>
      <w:r w:rsidR="00F34831" w:rsidRPr="00E01256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45F85975" w14:textId="5AB37066" w:rsidR="00775E5C" w:rsidRPr="00046845" w:rsidRDefault="00775E5C" w:rsidP="006F439C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8" w:name="_Hlk124423008"/>
      <w:r w:rsidRPr="00046845">
        <w:rPr>
          <w:rFonts w:ascii="Times New Roman" w:hAnsi="Times New Roman"/>
          <w:sz w:val="24"/>
          <w:szCs w:val="24"/>
          <w:lang w:eastAsia="en-US"/>
        </w:rPr>
        <w:t xml:space="preserve">Kontrola może być przeprowadzona w toku realizacji zadania oraz po jego zakończeniu, </w:t>
      </w:r>
      <w:r w:rsidR="006F439C" w:rsidRPr="00046845">
        <w:rPr>
          <w:rFonts w:ascii="Times New Roman" w:hAnsi="Times New Roman"/>
          <w:sz w:val="24"/>
          <w:szCs w:val="24"/>
          <w:lang w:eastAsia="en-US"/>
        </w:rPr>
        <w:br/>
      </w:r>
      <w:r w:rsidRPr="00046845">
        <w:rPr>
          <w:rFonts w:ascii="Times New Roman" w:hAnsi="Times New Roman"/>
          <w:sz w:val="24"/>
          <w:szCs w:val="24"/>
          <w:lang w:eastAsia="en-US"/>
        </w:rPr>
        <w:t xml:space="preserve">w miejscu realizacji zadania (w siedzibie </w:t>
      </w:r>
      <w:r w:rsidR="00E526AC" w:rsidRPr="00046845">
        <w:rPr>
          <w:rFonts w:ascii="Times New Roman" w:hAnsi="Times New Roman"/>
          <w:sz w:val="24"/>
          <w:szCs w:val="24"/>
          <w:lang w:eastAsia="en-US"/>
        </w:rPr>
        <w:t>Gminy</w:t>
      </w:r>
      <w:r w:rsidR="006F439C" w:rsidRPr="00046845">
        <w:rPr>
          <w:rFonts w:ascii="Times New Roman" w:hAnsi="Times New Roman"/>
          <w:sz w:val="24"/>
          <w:szCs w:val="24"/>
          <w:lang w:eastAsia="en-US"/>
        </w:rPr>
        <w:t xml:space="preserve"> oraz </w:t>
      </w:r>
      <w:r w:rsidR="006F439C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żłobków lub klubów dziecięcych) </w:t>
      </w:r>
      <w:r w:rsidRPr="00046845">
        <w:rPr>
          <w:rFonts w:ascii="Times New Roman" w:hAnsi="Times New Roman"/>
          <w:sz w:val="24"/>
          <w:szCs w:val="24"/>
          <w:lang w:eastAsia="en-US"/>
        </w:rPr>
        <w:t xml:space="preserve">lub, </w:t>
      </w:r>
      <w:r w:rsidR="006F439C" w:rsidRPr="00046845">
        <w:rPr>
          <w:rFonts w:ascii="Times New Roman" w:hAnsi="Times New Roman"/>
          <w:sz w:val="24"/>
          <w:szCs w:val="24"/>
          <w:lang w:eastAsia="en-US"/>
        </w:rPr>
        <w:br/>
      </w:r>
      <w:r w:rsidRPr="00046845">
        <w:rPr>
          <w:rFonts w:ascii="Times New Roman" w:hAnsi="Times New Roman"/>
          <w:sz w:val="24"/>
          <w:szCs w:val="24"/>
          <w:lang w:eastAsia="en-US"/>
        </w:rPr>
        <w:t xml:space="preserve">w oparciu o dokumenty </w:t>
      </w:r>
      <w:r w:rsidRPr="00046845">
        <w:rPr>
          <w:rFonts w:ascii="Times New Roman" w:hAnsi="Times New Roman"/>
          <w:sz w:val="24"/>
          <w:szCs w:val="24"/>
        </w:rPr>
        <w:t>i inne</w:t>
      </w:r>
      <w:r w:rsidRPr="00046845">
        <w:rPr>
          <w:rFonts w:ascii="Times New Roman" w:hAnsi="Times New Roman"/>
          <w:sz w:val="24"/>
          <w:szCs w:val="24"/>
          <w:lang w:eastAsia="en-US"/>
        </w:rPr>
        <w:t xml:space="preserve"> nośniki informacji z realizacji zadania, w miejscu wskazanym przez podmiot dokonujący kontroli</w:t>
      </w:r>
      <w:bookmarkEnd w:id="8"/>
      <w:r w:rsidRPr="00046845">
        <w:rPr>
          <w:rFonts w:ascii="Times New Roman" w:hAnsi="Times New Roman"/>
          <w:sz w:val="24"/>
          <w:szCs w:val="24"/>
          <w:lang w:eastAsia="en-US"/>
        </w:rPr>
        <w:t>.</w:t>
      </w:r>
    </w:p>
    <w:p w14:paraId="638CBC96" w14:textId="01F74002" w:rsidR="00775E5C" w:rsidRPr="00046845" w:rsidRDefault="00E526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046845">
        <w:rPr>
          <w:rFonts w:ascii="Times New Roman" w:hAnsi="Times New Roman"/>
          <w:sz w:val="24"/>
          <w:szCs w:val="24"/>
        </w:rPr>
        <w:t>Gmina</w:t>
      </w:r>
      <w:r w:rsidR="00775E5C" w:rsidRPr="00046845">
        <w:rPr>
          <w:rFonts w:ascii="Times New Roman" w:hAnsi="Times New Roman"/>
          <w:sz w:val="24"/>
          <w:szCs w:val="24"/>
        </w:rPr>
        <w:t xml:space="preserve"> zapewnia uprawnionym podmiotom prawo wglądu we wszystkie dokumenty i inne</w:t>
      </w:r>
      <w:r w:rsidR="00775E5C" w:rsidRPr="00046845">
        <w:rPr>
          <w:rFonts w:ascii="Times New Roman" w:hAnsi="Times New Roman"/>
          <w:sz w:val="24"/>
          <w:szCs w:val="24"/>
          <w:lang w:eastAsia="en-US"/>
        </w:rPr>
        <w:t xml:space="preserve"> nośniki informacji, które mają lub mogą mieć znaczenie dla oceny prawidłowości wykonania zadania lub wykorzystania </w:t>
      </w:r>
      <w:r w:rsidR="00775E5C" w:rsidRPr="00046845">
        <w:rPr>
          <w:rFonts w:ascii="Times New Roman" w:hAnsi="Times New Roman"/>
          <w:sz w:val="24"/>
          <w:szCs w:val="24"/>
        </w:rPr>
        <w:t xml:space="preserve">środków, o których mowa w </w:t>
      </w:r>
      <w:r w:rsidR="00775E5C" w:rsidRPr="00046845">
        <w:rPr>
          <w:rFonts w:ascii="Times New Roman" w:hAnsi="Times New Roman"/>
          <w:bCs/>
          <w:sz w:val="24"/>
          <w:szCs w:val="24"/>
        </w:rPr>
        <w:t>§ 1</w:t>
      </w:r>
      <w:r w:rsidR="00775E5C" w:rsidRPr="00046845">
        <w:rPr>
          <w:rFonts w:ascii="Times New Roman" w:hAnsi="Times New Roman"/>
          <w:b/>
          <w:sz w:val="24"/>
          <w:szCs w:val="24"/>
        </w:rPr>
        <w:t xml:space="preserve"> </w:t>
      </w:r>
      <w:r w:rsidR="00775E5C" w:rsidRPr="00046845">
        <w:rPr>
          <w:rFonts w:ascii="Times New Roman" w:hAnsi="Times New Roman"/>
          <w:sz w:val="24"/>
          <w:szCs w:val="24"/>
        </w:rPr>
        <w:t xml:space="preserve">ust. 1, </w:t>
      </w:r>
      <w:r w:rsidR="00775E5C" w:rsidRPr="00046845">
        <w:rPr>
          <w:rFonts w:ascii="Times New Roman" w:hAnsi="Times New Roman"/>
          <w:sz w:val="24"/>
          <w:szCs w:val="24"/>
          <w:lang w:eastAsia="en-US"/>
        </w:rPr>
        <w:t>oraz udzielać uprawnionym podmiotom ustnie lub pisemnie</w:t>
      </w:r>
      <w:r w:rsidR="006F439C" w:rsidRPr="00046845">
        <w:rPr>
          <w:rFonts w:ascii="Times New Roman" w:hAnsi="Times New Roman"/>
          <w:sz w:val="24"/>
          <w:szCs w:val="24"/>
          <w:lang w:eastAsia="en-US"/>
        </w:rPr>
        <w:t xml:space="preserve"> informacji dotyczących zadania.</w:t>
      </w:r>
    </w:p>
    <w:p w14:paraId="292BB397" w14:textId="40D19549" w:rsidR="00775E5C" w:rsidRPr="00046845" w:rsidRDefault="00E526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046845">
        <w:rPr>
          <w:rFonts w:ascii="Times New Roman" w:hAnsi="Times New Roman"/>
          <w:sz w:val="24"/>
          <w:szCs w:val="24"/>
          <w:lang w:eastAsia="en-US"/>
        </w:rPr>
        <w:t>Gmina</w:t>
      </w:r>
      <w:r w:rsidR="00775E5C" w:rsidRPr="00046845">
        <w:rPr>
          <w:rFonts w:ascii="Times New Roman" w:hAnsi="Times New Roman"/>
          <w:sz w:val="24"/>
          <w:szCs w:val="24"/>
          <w:lang w:eastAsia="en-US"/>
        </w:rPr>
        <w:t xml:space="preserve"> jest zobowiązan</w:t>
      </w:r>
      <w:r w:rsidRPr="00046845">
        <w:rPr>
          <w:rFonts w:ascii="Times New Roman" w:hAnsi="Times New Roman"/>
          <w:sz w:val="24"/>
          <w:szCs w:val="24"/>
          <w:lang w:eastAsia="en-US"/>
        </w:rPr>
        <w:t>a</w:t>
      </w:r>
      <w:r w:rsidR="00775E5C" w:rsidRPr="00046845">
        <w:rPr>
          <w:rFonts w:ascii="Times New Roman" w:hAnsi="Times New Roman"/>
          <w:sz w:val="24"/>
          <w:szCs w:val="24"/>
          <w:lang w:eastAsia="en-US"/>
        </w:rPr>
        <w:t xml:space="preserve"> do posiadania oraz okazywania podczas kontroli oryginałów dokumentów i innych nośników informacji potwierdzających prawidłowość realizacji zadania, na które zostały przyznane </w:t>
      </w:r>
      <w:r w:rsidR="00775E5C" w:rsidRPr="00046845">
        <w:rPr>
          <w:rFonts w:ascii="Times New Roman" w:hAnsi="Times New Roman"/>
          <w:sz w:val="24"/>
          <w:szCs w:val="24"/>
        </w:rPr>
        <w:t xml:space="preserve">środki, o których mowa w </w:t>
      </w:r>
      <w:r w:rsidR="00775E5C" w:rsidRPr="00046845">
        <w:rPr>
          <w:rFonts w:ascii="Times New Roman" w:hAnsi="Times New Roman"/>
          <w:bCs/>
          <w:sz w:val="24"/>
          <w:szCs w:val="24"/>
        </w:rPr>
        <w:t>§ 1</w:t>
      </w:r>
      <w:r w:rsidR="00775E5C" w:rsidRPr="00046845">
        <w:rPr>
          <w:rFonts w:ascii="Times New Roman" w:hAnsi="Times New Roman"/>
          <w:b/>
          <w:sz w:val="24"/>
          <w:szCs w:val="24"/>
        </w:rPr>
        <w:t xml:space="preserve"> </w:t>
      </w:r>
      <w:r w:rsidR="00775E5C" w:rsidRPr="00046845">
        <w:rPr>
          <w:rFonts w:ascii="Times New Roman" w:hAnsi="Times New Roman"/>
          <w:sz w:val="24"/>
          <w:szCs w:val="24"/>
        </w:rPr>
        <w:t>ust. 1</w:t>
      </w:r>
      <w:r w:rsidR="00775E5C" w:rsidRPr="00046845">
        <w:rPr>
          <w:rFonts w:ascii="Times New Roman" w:hAnsi="Times New Roman"/>
          <w:sz w:val="24"/>
          <w:szCs w:val="24"/>
          <w:lang w:eastAsia="en-US"/>
        </w:rPr>
        <w:t>, w tym dokumentów świadczących o wykorzystaniu tych środków zgodnie z przeznaczeniem i celem, na który zostały przyznane oraz udzielić wyjaśnień i informacji w terminie określonym przez kontrolującego.</w:t>
      </w:r>
    </w:p>
    <w:p w14:paraId="0C956D51" w14:textId="7BB6F8BC" w:rsidR="00775E5C" w:rsidRPr="00046845" w:rsidRDefault="00775E5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046845">
        <w:rPr>
          <w:rFonts w:ascii="Times New Roman" w:hAnsi="Times New Roman"/>
          <w:sz w:val="24"/>
          <w:szCs w:val="24"/>
          <w:lang w:eastAsia="en-US"/>
        </w:rPr>
        <w:t>Kontrola Wojewody będzie prowadzona na zasadach i w trybie określonym w ustawie z dnia 15</w:t>
      </w:r>
      <w:r w:rsidR="00D72844" w:rsidRPr="00046845">
        <w:rPr>
          <w:rFonts w:ascii="Times New Roman" w:hAnsi="Times New Roman"/>
          <w:sz w:val="24"/>
          <w:szCs w:val="24"/>
          <w:lang w:eastAsia="en-US"/>
        </w:rPr>
        <w:t> </w:t>
      </w:r>
      <w:r w:rsidRPr="00046845">
        <w:rPr>
          <w:rFonts w:ascii="Times New Roman" w:hAnsi="Times New Roman"/>
          <w:sz w:val="24"/>
          <w:szCs w:val="24"/>
          <w:lang w:eastAsia="en-US"/>
        </w:rPr>
        <w:t>lipca 2011 r. o kontroli w administracji rządowej.</w:t>
      </w:r>
    </w:p>
    <w:p w14:paraId="5B8F7E83" w14:textId="2212C232" w:rsidR="00775E5C" w:rsidRPr="00046845" w:rsidRDefault="00E526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color w:val="0D0D0D" w:themeColor="text1" w:themeTint="F2"/>
          <w:sz w:val="24"/>
          <w:szCs w:val="24"/>
          <w:lang w:eastAsia="en-US"/>
        </w:rPr>
      </w:pPr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>Gmina</w:t>
      </w:r>
      <w:r w:rsidR="00775E5C" w:rsidRPr="000468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zobowiązuje się niezwłocznie poinformować Wojewodę o każdej kontroli prowadzonej przez inne niż Wojewoda uprawnione podmioty.</w:t>
      </w:r>
    </w:p>
    <w:p w14:paraId="4378135A" w14:textId="77777777" w:rsidR="00976A2A" w:rsidRPr="00046845" w:rsidRDefault="00976A2A" w:rsidP="00090E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58A83E" w14:textId="492D678F" w:rsidR="00775E5C" w:rsidRPr="00046845" w:rsidRDefault="00775E5C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lastRenderedPageBreak/>
        <w:t xml:space="preserve">§ </w:t>
      </w:r>
      <w:r w:rsidR="008F319F" w:rsidRPr="00046845">
        <w:rPr>
          <w:rFonts w:ascii="Times New Roman" w:hAnsi="Times New Roman"/>
          <w:b/>
          <w:sz w:val="24"/>
          <w:szCs w:val="24"/>
        </w:rPr>
        <w:t>9</w:t>
      </w:r>
    </w:p>
    <w:p w14:paraId="533B289D" w14:textId="24B6D5B0" w:rsidR="00775E5C" w:rsidRPr="00046845" w:rsidRDefault="00775E5C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bookmarkStart w:id="9" w:name="_Hlk124692093"/>
      <w:r w:rsidRPr="00046845">
        <w:rPr>
          <w:rFonts w:ascii="Times New Roman" w:hAnsi="Times New Roman"/>
          <w:b/>
          <w:sz w:val="24"/>
          <w:szCs w:val="24"/>
        </w:rPr>
        <w:t xml:space="preserve">Obowiązki rozliczeniowe </w:t>
      </w:r>
      <w:r w:rsidR="009E2299" w:rsidRPr="00046845">
        <w:rPr>
          <w:rFonts w:ascii="Times New Roman" w:hAnsi="Times New Roman"/>
          <w:b/>
          <w:sz w:val="24"/>
          <w:szCs w:val="24"/>
        </w:rPr>
        <w:t>Gminy</w:t>
      </w:r>
    </w:p>
    <w:p w14:paraId="11F3D99D" w14:textId="77777777" w:rsidR="00147C61" w:rsidRPr="00046845" w:rsidRDefault="00147C61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3FAD5C5C" w14:textId="0ECAD1D6" w:rsidR="00775E5C" w:rsidRPr="00046845" w:rsidRDefault="00C93D21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046845">
        <w:rPr>
          <w:rFonts w:ascii="Times New Roman" w:hAnsi="Times New Roman"/>
          <w:sz w:val="24"/>
          <w:szCs w:val="24"/>
          <w:lang w:eastAsia="en-US"/>
        </w:rPr>
        <w:t>Gmina</w:t>
      </w:r>
      <w:r w:rsidR="000C564A" w:rsidRPr="00046845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775E5C" w:rsidRPr="00046845">
        <w:rPr>
          <w:rFonts w:ascii="Times New Roman" w:hAnsi="Times New Roman"/>
          <w:sz w:val="24"/>
          <w:szCs w:val="24"/>
          <w:lang w:eastAsia="en-US"/>
        </w:rPr>
        <w:t>sporządza w terminie do</w:t>
      </w:r>
      <w:r w:rsidR="002F738B" w:rsidRPr="00046845">
        <w:rPr>
          <w:rFonts w:ascii="Times New Roman" w:hAnsi="Times New Roman"/>
          <w:sz w:val="24"/>
          <w:szCs w:val="24"/>
          <w:lang w:eastAsia="en-US"/>
        </w:rPr>
        <w:t xml:space="preserve"> 31 stycznia</w:t>
      </w:r>
      <w:r w:rsidR="008C5ECB" w:rsidRPr="0004684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C564A" w:rsidRPr="00046845">
        <w:rPr>
          <w:rFonts w:ascii="Times New Roman" w:hAnsi="Times New Roman"/>
          <w:sz w:val="24"/>
          <w:szCs w:val="24"/>
          <w:lang w:eastAsia="en-US"/>
        </w:rPr>
        <w:t>2026 roku</w:t>
      </w:r>
      <w:r w:rsidR="00775E5C" w:rsidRPr="00046845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627D2F" w:rsidRPr="00046845">
        <w:rPr>
          <w:rFonts w:ascii="Times New Roman" w:hAnsi="Times New Roman"/>
          <w:sz w:val="24"/>
          <w:szCs w:val="24"/>
          <w:lang w:eastAsia="en-US"/>
        </w:rPr>
        <w:t>r</w:t>
      </w:r>
      <w:r w:rsidR="00906E93" w:rsidRPr="00046845">
        <w:rPr>
          <w:rFonts w:ascii="Times New Roman" w:hAnsi="Times New Roman"/>
          <w:sz w:val="24"/>
          <w:szCs w:val="24"/>
          <w:lang w:eastAsia="en-US"/>
        </w:rPr>
        <w:t>ozliczenie</w:t>
      </w:r>
      <w:r w:rsidR="00775E5C" w:rsidRPr="0004684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75E5C" w:rsidRPr="00046845">
        <w:rPr>
          <w:rFonts w:ascii="Times New Roman" w:hAnsi="Times New Roman"/>
          <w:color w:val="0D0D0D" w:themeColor="text1" w:themeTint="F2"/>
          <w:sz w:val="24"/>
          <w:szCs w:val="24"/>
          <w:lang w:eastAsia="en-US"/>
        </w:rPr>
        <w:t>zadania</w:t>
      </w:r>
      <w:r w:rsidR="004B64BA" w:rsidRPr="00046845">
        <w:rPr>
          <w:rFonts w:ascii="Times New Roman" w:hAnsi="Times New Roman"/>
          <w:color w:val="0D0D0D" w:themeColor="text1" w:themeTint="F2"/>
          <w:sz w:val="24"/>
          <w:szCs w:val="24"/>
          <w:lang w:eastAsia="en-US"/>
        </w:rPr>
        <w:t xml:space="preserve"> wg wzoru </w:t>
      </w:r>
      <w:r w:rsidR="003778ED" w:rsidRPr="00046845">
        <w:rPr>
          <w:rFonts w:ascii="Times New Roman" w:hAnsi="Times New Roman"/>
          <w:sz w:val="24"/>
          <w:szCs w:val="24"/>
          <w:lang w:eastAsia="en-US"/>
        </w:rPr>
        <w:t>ujętego w</w:t>
      </w:r>
      <w:r w:rsidR="00775E5C" w:rsidRPr="0004684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06E93" w:rsidRPr="00046845">
        <w:rPr>
          <w:rFonts w:ascii="Times New Roman" w:hAnsi="Times New Roman"/>
          <w:b/>
          <w:bCs/>
          <w:sz w:val="24"/>
          <w:szCs w:val="24"/>
          <w:lang w:eastAsia="en-US"/>
        </w:rPr>
        <w:t>załącznik</w:t>
      </w:r>
      <w:r w:rsidR="003778ED" w:rsidRPr="00046845">
        <w:rPr>
          <w:rFonts w:ascii="Times New Roman" w:hAnsi="Times New Roman"/>
          <w:b/>
          <w:bCs/>
          <w:sz w:val="24"/>
          <w:szCs w:val="24"/>
          <w:lang w:eastAsia="en-US"/>
        </w:rPr>
        <w:t>u</w:t>
      </w:r>
      <w:r w:rsidR="00906E93" w:rsidRPr="0004684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nr </w:t>
      </w:r>
      <w:r w:rsidR="00046845" w:rsidRPr="0004684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  </w:t>
      </w:r>
      <w:r w:rsidR="00906E93" w:rsidRPr="00046845">
        <w:rPr>
          <w:rFonts w:ascii="Times New Roman" w:hAnsi="Times New Roman"/>
          <w:sz w:val="24"/>
          <w:szCs w:val="24"/>
          <w:lang w:eastAsia="en-US"/>
        </w:rPr>
        <w:t xml:space="preserve"> do niniejszej umowy</w:t>
      </w:r>
      <w:r w:rsidR="00775E5C" w:rsidRPr="00046845">
        <w:rPr>
          <w:rFonts w:ascii="Times New Roman" w:hAnsi="Times New Roman"/>
          <w:sz w:val="24"/>
          <w:szCs w:val="24"/>
          <w:lang w:eastAsia="en-US"/>
        </w:rPr>
        <w:t>.</w:t>
      </w:r>
    </w:p>
    <w:p w14:paraId="3F88E547" w14:textId="15E0A8DB" w:rsidR="00CE486F" w:rsidRPr="00046845" w:rsidRDefault="00775E5C" w:rsidP="00CE486F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046845">
        <w:rPr>
          <w:rFonts w:ascii="Times New Roman" w:hAnsi="Times New Roman"/>
          <w:sz w:val="24"/>
          <w:szCs w:val="24"/>
          <w:lang w:eastAsia="en-US"/>
        </w:rPr>
        <w:t xml:space="preserve">Wojewoda ma prawo żądać, aby </w:t>
      </w:r>
      <w:r w:rsidR="00C93D21" w:rsidRPr="00046845">
        <w:rPr>
          <w:rFonts w:ascii="Times New Roman" w:hAnsi="Times New Roman"/>
          <w:sz w:val="24"/>
          <w:szCs w:val="24"/>
          <w:lang w:eastAsia="en-US"/>
        </w:rPr>
        <w:t>Gmina</w:t>
      </w:r>
      <w:r w:rsidRPr="00046845">
        <w:rPr>
          <w:rFonts w:ascii="Times New Roman" w:hAnsi="Times New Roman"/>
          <w:sz w:val="24"/>
          <w:szCs w:val="24"/>
          <w:lang w:eastAsia="en-US"/>
        </w:rPr>
        <w:t>, w wyznaczonym terminie, przedstawił</w:t>
      </w:r>
      <w:r w:rsidR="00C93D21" w:rsidRPr="00046845">
        <w:rPr>
          <w:rFonts w:ascii="Times New Roman" w:hAnsi="Times New Roman"/>
          <w:sz w:val="24"/>
          <w:szCs w:val="24"/>
          <w:lang w:eastAsia="en-US"/>
        </w:rPr>
        <w:t>a</w:t>
      </w:r>
      <w:r w:rsidRPr="00046845">
        <w:rPr>
          <w:rFonts w:ascii="Times New Roman" w:hAnsi="Times New Roman"/>
          <w:sz w:val="24"/>
          <w:szCs w:val="24"/>
          <w:lang w:eastAsia="en-US"/>
        </w:rPr>
        <w:t xml:space="preserve"> dodatkowe </w:t>
      </w:r>
      <w:r w:rsidR="00B86F36" w:rsidRPr="00046845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niezbędne </w:t>
      </w:r>
      <w:r w:rsidRPr="00046845">
        <w:rPr>
          <w:rFonts w:ascii="Times New Roman" w:hAnsi="Times New Roman"/>
          <w:color w:val="000000" w:themeColor="text1"/>
          <w:sz w:val="24"/>
          <w:szCs w:val="24"/>
          <w:lang w:eastAsia="en-US"/>
        </w:rPr>
        <w:t>i</w:t>
      </w:r>
      <w:r w:rsidRPr="00046845">
        <w:rPr>
          <w:rFonts w:ascii="Times New Roman" w:hAnsi="Times New Roman"/>
          <w:sz w:val="24"/>
          <w:szCs w:val="24"/>
          <w:lang w:eastAsia="en-US"/>
        </w:rPr>
        <w:t xml:space="preserve">nformacje i wyjaśnienia do rozliczenia, o którym mowa w ust. </w:t>
      </w:r>
      <w:r w:rsidR="00627D2F" w:rsidRPr="00046845">
        <w:rPr>
          <w:rFonts w:ascii="Times New Roman" w:hAnsi="Times New Roman"/>
          <w:sz w:val="24"/>
          <w:szCs w:val="24"/>
          <w:lang w:eastAsia="en-US"/>
        </w:rPr>
        <w:t xml:space="preserve">1. </w:t>
      </w:r>
      <w:r w:rsidR="00CE486F" w:rsidRPr="00046845">
        <w:rPr>
          <w:rFonts w:ascii="Times New Roman" w:hAnsi="Times New Roman"/>
          <w:sz w:val="24"/>
          <w:szCs w:val="24"/>
          <w:lang w:eastAsia="en-US"/>
        </w:rPr>
        <w:t>Niezastosowanie się do wezwania, może stanowić podstawę do rozwiązania umowy.</w:t>
      </w:r>
    </w:p>
    <w:p w14:paraId="0932E12D" w14:textId="42FD9EA7" w:rsidR="00775E5C" w:rsidRPr="00046845" w:rsidRDefault="00775E5C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046845">
        <w:rPr>
          <w:rFonts w:ascii="Times New Roman" w:hAnsi="Times New Roman"/>
          <w:sz w:val="24"/>
          <w:szCs w:val="24"/>
          <w:lang w:eastAsia="en-US"/>
        </w:rPr>
        <w:t>W przypadku braku złożenia rozliczenia oraz informacji i niezbędnych wyjaśnień</w:t>
      </w:r>
      <w:r w:rsidR="00B92F88" w:rsidRPr="00046845">
        <w:rPr>
          <w:rFonts w:ascii="Times New Roman" w:hAnsi="Times New Roman"/>
          <w:sz w:val="24"/>
          <w:szCs w:val="24"/>
          <w:lang w:eastAsia="en-US"/>
        </w:rPr>
        <w:t>, o których mowa w ust. 1 i 2,</w:t>
      </w:r>
      <w:r w:rsidRPr="00046845">
        <w:rPr>
          <w:rFonts w:ascii="Times New Roman" w:hAnsi="Times New Roman"/>
          <w:sz w:val="24"/>
          <w:szCs w:val="24"/>
          <w:lang w:eastAsia="en-US"/>
        </w:rPr>
        <w:t xml:space="preserve"> środki, o których mowa w § 1 ust. 1, podlegają zwrotowi w terminie i na zasadach określonych przez Wojewodę. </w:t>
      </w:r>
    </w:p>
    <w:p w14:paraId="553A5A49" w14:textId="43F10BA7" w:rsidR="00F54398" w:rsidRPr="00046845" w:rsidRDefault="00F54398" w:rsidP="00F54398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5" w:lineRule="atLeast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046845">
        <w:rPr>
          <w:rFonts w:ascii="Times New Roman" w:hAnsi="Times New Roman"/>
          <w:sz w:val="24"/>
          <w:szCs w:val="24"/>
          <w:lang w:eastAsia="en-US"/>
        </w:rPr>
        <w:t xml:space="preserve">Zatwierdzenie sprawozdania, o którym mowa w ust. </w:t>
      </w:r>
      <w:r w:rsidR="004C1862">
        <w:rPr>
          <w:rFonts w:ascii="Times New Roman" w:hAnsi="Times New Roman"/>
          <w:sz w:val="24"/>
          <w:szCs w:val="24"/>
          <w:lang w:eastAsia="en-US"/>
        </w:rPr>
        <w:t>1</w:t>
      </w:r>
      <w:r w:rsidRPr="00046845">
        <w:rPr>
          <w:rFonts w:ascii="Times New Roman" w:hAnsi="Times New Roman"/>
          <w:sz w:val="24"/>
          <w:szCs w:val="24"/>
          <w:lang w:eastAsia="en-US"/>
        </w:rPr>
        <w:t xml:space="preserve">, przez Wojewodę następuje w terminie </w:t>
      </w:r>
      <w:r w:rsidR="002B6848" w:rsidRPr="00046845">
        <w:rPr>
          <w:rFonts w:ascii="Times New Roman" w:hAnsi="Times New Roman"/>
          <w:sz w:val="24"/>
          <w:szCs w:val="24"/>
          <w:lang w:eastAsia="en-US"/>
        </w:rPr>
        <w:t>3</w:t>
      </w:r>
      <w:r w:rsidRPr="00046845">
        <w:rPr>
          <w:rFonts w:ascii="Times New Roman" w:hAnsi="Times New Roman"/>
          <w:sz w:val="24"/>
          <w:szCs w:val="24"/>
          <w:lang w:eastAsia="en-US"/>
        </w:rPr>
        <w:t xml:space="preserve">0 dni od dnia przedstawienia. W przypadku zgłoszenia przez Wojewodę uwag do złożonego przez </w:t>
      </w:r>
      <w:r w:rsidR="002F738B" w:rsidRPr="00046845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Gminę </w:t>
      </w:r>
      <w:r w:rsidRPr="00046845">
        <w:rPr>
          <w:rFonts w:ascii="Times New Roman" w:hAnsi="Times New Roman"/>
          <w:color w:val="000000" w:themeColor="text1"/>
          <w:sz w:val="24"/>
          <w:szCs w:val="24"/>
          <w:lang w:eastAsia="en-US"/>
        </w:rPr>
        <w:t>sprawozdania, termin zatwierdzenia liczony jest od dnia złożenia poprawnej wersji sprawozdania</w:t>
      </w:r>
      <w:r w:rsidRPr="00046845">
        <w:rPr>
          <w:rFonts w:ascii="Times New Roman" w:hAnsi="Times New Roman"/>
          <w:sz w:val="24"/>
          <w:szCs w:val="24"/>
          <w:lang w:eastAsia="en-US"/>
        </w:rPr>
        <w:t xml:space="preserve">. Brak uwag do sprawozdania stanowi o jego zatwierdzeniu. </w:t>
      </w:r>
    </w:p>
    <w:p w14:paraId="00ADF3C6" w14:textId="77777777" w:rsidR="00726B58" w:rsidRPr="00046845" w:rsidRDefault="00775E5C" w:rsidP="00726B58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046845">
        <w:rPr>
          <w:rFonts w:ascii="Times New Roman" w:hAnsi="Times New Roman"/>
          <w:sz w:val="24"/>
          <w:szCs w:val="24"/>
          <w:lang w:eastAsia="en-US"/>
        </w:rPr>
        <w:t xml:space="preserve">W przypadku stwierdzenia na podstawie rozliczenia, że środki, o których mowa w § 1 ust. 1, wykorzystane zostały w części lub całości niezgodnie z przeznaczeniem albo pobrane zostały w nadmiernej wysokości, Wojewoda wzywa pisemnie </w:t>
      </w:r>
      <w:r w:rsidR="009E2299" w:rsidRPr="00046845">
        <w:rPr>
          <w:rFonts w:ascii="Times New Roman" w:hAnsi="Times New Roman"/>
          <w:sz w:val="24"/>
          <w:szCs w:val="24"/>
          <w:lang w:eastAsia="en-US"/>
        </w:rPr>
        <w:t>Gminę</w:t>
      </w:r>
      <w:r w:rsidRPr="00046845">
        <w:rPr>
          <w:rFonts w:ascii="Times New Roman" w:hAnsi="Times New Roman"/>
          <w:sz w:val="24"/>
          <w:szCs w:val="24"/>
        </w:rPr>
        <w:t xml:space="preserve"> d</w:t>
      </w:r>
      <w:r w:rsidRPr="00046845">
        <w:rPr>
          <w:rFonts w:ascii="Times New Roman" w:hAnsi="Times New Roman"/>
          <w:sz w:val="24"/>
          <w:szCs w:val="24"/>
          <w:lang w:eastAsia="en-US"/>
        </w:rPr>
        <w:t>o zwrotu środków określając wysokość i datę zwrotu środków. W przypadku braku zwrotu środków wraz z odsetkami we wskazanym terminie, Wojewoda określa, w drodze decyzji, wysokość kwoty podlegającej zwrotowi.</w:t>
      </w:r>
    </w:p>
    <w:bookmarkEnd w:id="9"/>
    <w:p w14:paraId="5B2E2D01" w14:textId="77777777" w:rsidR="00046845" w:rsidRPr="00046845" w:rsidRDefault="00046845" w:rsidP="00E012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3227C5" w14:textId="3B237AE3" w:rsidR="00775E5C" w:rsidRPr="00046845" w:rsidRDefault="00775E5C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 xml:space="preserve">§ </w:t>
      </w:r>
      <w:r w:rsidR="008F319F" w:rsidRPr="00046845">
        <w:rPr>
          <w:rFonts w:ascii="Times New Roman" w:hAnsi="Times New Roman"/>
          <w:b/>
          <w:sz w:val="24"/>
          <w:szCs w:val="24"/>
        </w:rPr>
        <w:t>10</w:t>
      </w:r>
    </w:p>
    <w:p w14:paraId="5DCF4EED" w14:textId="77777777" w:rsidR="00147C61" w:rsidRPr="00046845" w:rsidRDefault="00775E5C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>Zwrot środków finansowych</w:t>
      </w:r>
    </w:p>
    <w:p w14:paraId="242C914D" w14:textId="7513BB0D" w:rsidR="00775E5C" w:rsidRPr="00046845" w:rsidRDefault="00775E5C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 xml:space="preserve"> </w:t>
      </w:r>
    </w:p>
    <w:p w14:paraId="3D6F8821" w14:textId="77777777" w:rsidR="00046845" w:rsidRPr="00046845" w:rsidRDefault="00046845" w:rsidP="00046845">
      <w:pPr>
        <w:pStyle w:val="Akapitzlist"/>
        <w:numPr>
          <w:ilvl w:val="0"/>
          <w:numId w:val="50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Beneficjent w terminie nie dłuższym niż 15 dni od dnia wykonania zadania i nie później niż  do dnia 15 stycznia 2026 roku dokona zwrotu niewykorzystanych środków pochodzących z Funduszu Pracy.</w:t>
      </w:r>
    </w:p>
    <w:p w14:paraId="7AC63D0A" w14:textId="77777777" w:rsidR="00046845" w:rsidRPr="00046845" w:rsidRDefault="00046845" w:rsidP="00046845">
      <w:pPr>
        <w:pStyle w:val="Akapitzlist"/>
        <w:numPr>
          <w:ilvl w:val="0"/>
          <w:numId w:val="50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W przypadku zwrotu niewykorzystanych środków po terminie wskazanym w ust. 1, Beneficjent zobowiązany jest do zwrotu środków wraz z odsetkami liczonymi jak dla  zaległości podatkowych, od pierwszego dnia po upływie terminu wskazanego w ust. 1.</w:t>
      </w:r>
    </w:p>
    <w:p w14:paraId="2220ADC8" w14:textId="77777777" w:rsidR="00046845" w:rsidRPr="00046845" w:rsidRDefault="00046845" w:rsidP="00046845">
      <w:pPr>
        <w:pStyle w:val="Akapitzlist"/>
        <w:numPr>
          <w:ilvl w:val="0"/>
          <w:numId w:val="50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W przypadku stwierdzenia wykorzystania środków z Funduszu Pracy niezgodnie z przeznaczeniem, Beneficjent zobowiązuje się do zwrotu tych środków w całości lub części, która została wykorzystana niezgodnie z przeznaczeniem wraz z odsetkami naliczonymi jak dla zaległości podatkowych od dnia przekazania, w terminie 15 dni od dnia stwierdzenia wykorzystania środków z Funduszu Pracy niezgodnie z przeznaczeniem.</w:t>
      </w:r>
    </w:p>
    <w:p w14:paraId="5AB7A2F4" w14:textId="77777777" w:rsidR="00046845" w:rsidRPr="00046845" w:rsidRDefault="00046845" w:rsidP="00046845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W przypadku nienależnego pobrania środków z Funduszu Pracy, lub pobrania w nadmiernej wysokości, Beneficjent zobowiązuje się zwrócić równowartość nienależnego pobrania lub pobrania w nadmiernej wysokości wraz z odsetkami liczonymi jak dla zaległości podatkowych od dnia stwierdzenia nieprawidłowości, w terminie 15 dni od dnia stwierdzenia nienależnego pobrania lub pobrania w nadmiernej wysokości.</w:t>
      </w:r>
    </w:p>
    <w:p w14:paraId="51F3478D" w14:textId="77777777" w:rsidR="00046845" w:rsidRPr="00046845" w:rsidRDefault="00046845" w:rsidP="00046845">
      <w:pPr>
        <w:pStyle w:val="Akapitzlist"/>
        <w:numPr>
          <w:ilvl w:val="0"/>
          <w:numId w:val="50"/>
        </w:numPr>
        <w:spacing w:after="0" w:line="240" w:lineRule="auto"/>
        <w:contextualSpacing w:val="0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 xml:space="preserve">W przypadkach wskazanych w ust. 1, 2, 3 i 4 środki z Funduszu Pracy wraz z należnymi odsetkami należy przekazać na rachunek bankowy Dolnośląskiego Urzędu Wojewódzkiego we Wrocławiu </w:t>
      </w:r>
      <w:r w:rsidRPr="00046845">
        <w:rPr>
          <w:rStyle w:val="Pogrubienie"/>
          <w:rFonts w:ascii="Times New Roman" w:hAnsi="Times New Roman"/>
          <w:color w:val="000000"/>
          <w:sz w:val="24"/>
          <w:szCs w:val="24"/>
        </w:rPr>
        <w:t>24 1010 1674 0000 5518 9230 0000.</w:t>
      </w:r>
    </w:p>
    <w:p w14:paraId="7D0CCF0D" w14:textId="77777777" w:rsidR="00046845" w:rsidRPr="00046845" w:rsidRDefault="00046845" w:rsidP="00046845">
      <w:pPr>
        <w:pStyle w:val="Akapitzlist"/>
        <w:numPr>
          <w:ilvl w:val="0"/>
          <w:numId w:val="5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W tytule przelewu dotyczącego zwrotu środków z Funduszu Pracy należy wskazać:</w:t>
      </w:r>
    </w:p>
    <w:p w14:paraId="6F7015F6" w14:textId="77777777" w:rsidR="00046845" w:rsidRPr="00046845" w:rsidRDefault="00046845" w:rsidP="00046845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-  rok, którego dotyczy zwrot (2025 r.),</w:t>
      </w:r>
    </w:p>
    <w:p w14:paraId="3A078277" w14:textId="77777777" w:rsidR="00046845" w:rsidRPr="00046845" w:rsidRDefault="00046845" w:rsidP="00046845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-  numer umowy, której dotyczy zwrot,</w:t>
      </w:r>
    </w:p>
    <w:p w14:paraId="4D24F20F" w14:textId="77777777" w:rsidR="00046845" w:rsidRPr="00046845" w:rsidRDefault="00046845" w:rsidP="00046845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-  kwotę zwracanych środków z podziałem na kwotę odsetek</w:t>
      </w:r>
    </w:p>
    <w:p w14:paraId="1D6719B2" w14:textId="77777777" w:rsidR="00046845" w:rsidRPr="00046845" w:rsidRDefault="00046845" w:rsidP="00046845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-  nazwę zadania w skrócie ( „ Aktywne Place Zabaw” 2025)</w:t>
      </w:r>
    </w:p>
    <w:p w14:paraId="0FAC82C2" w14:textId="23E44DCC" w:rsidR="00775E5C" w:rsidRPr="00E01256" w:rsidRDefault="00046845" w:rsidP="00E01256">
      <w:pPr>
        <w:pStyle w:val="Akapitzlist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-  powód zwrotu ( np. środki niewykorzystane, nadebrane, odsetki   bankowe itp.)</w:t>
      </w:r>
    </w:p>
    <w:p w14:paraId="468F05BA" w14:textId="08D4858D" w:rsidR="00775E5C" w:rsidRPr="00046845" w:rsidRDefault="00775E5C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lastRenderedPageBreak/>
        <w:t>§ 1</w:t>
      </w:r>
      <w:r w:rsidR="0083153A" w:rsidRPr="00046845">
        <w:rPr>
          <w:rFonts w:ascii="Times New Roman" w:hAnsi="Times New Roman"/>
          <w:b/>
          <w:sz w:val="24"/>
          <w:szCs w:val="24"/>
        </w:rPr>
        <w:t>1</w:t>
      </w:r>
    </w:p>
    <w:p w14:paraId="77DB7BCC" w14:textId="2A27DF6B" w:rsidR="00775E5C" w:rsidRPr="00046845" w:rsidRDefault="00775E5C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>Rozwiązanie umowy</w:t>
      </w:r>
    </w:p>
    <w:p w14:paraId="21322F9F" w14:textId="77777777" w:rsidR="00976A2A" w:rsidRPr="00046845" w:rsidRDefault="00976A2A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1AB9ED46" w14:textId="23560648" w:rsidR="00516022" w:rsidRPr="00E01256" w:rsidRDefault="00516022" w:rsidP="00E01256">
      <w:pPr>
        <w:numPr>
          <w:ilvl w:val="0"/>
          <w:numId w:val="9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Umowa może być rozwiązana na mocy porozumienia Stron w przypadku wystąpienia okoliczności, za które Strony nie ponoszą odpowiedzialności, przez co należy zrozumieć przypadki siły wyższej, które uniemożliwiają wykonanie umowy. Przez siłę wyższą rozumiemy</w:t>
      </w:r>
      <w:r w:rsidR="00E01256">
        <w:rPr>
          <w:rFonts w:ascii="Times New Roman" w:hAnsi="Times New Roman"/>
          <w:sz w:val="24"/>
          <w:szCs w:val="24"/>
        </w:rPr>
        <w:t xml:space="preserve"> </w:t>
      </w:r>
      <w:r w:rsidRPr="00046845">
        <w:rPr>
          <w:rFonts w:ascii="Times New Roman" w:hAnsi="Times New Roman"/>
          <w:sz w:val="24"/>
          <w:szCs w:val="24"/>
        </w:rPr>
        <w:t xml:space="preserve">zdarzenia </w:t>
      </w:r>
      <w:r w:rsidRPr="00E01256">
        <w:rPr>
          <w:rFonts w:ascii="Times New Roman" w:hAnsi="Times New Roman"/>
          <w:sz w:val="24"/>
          <w:szCs w:val="24"/>
        </w:rPr>
        <w:t>o charakterze losowym/naturalnym, których Strona nie mogła przewidzieć,</w:t>
      </w:r>
      <w:r w:rsidR="00E01256">
        <w:rPr>
          <w:rFonts w:ascii="Times New Roman" w:hAnsi="Times New Roman"/>
          <w:sz w:val="24"/>
          <w:szCs w:val="24"/>
        </w:rPr>
        <w:t xml:space="preserve"> </w:t>
      </w:r>
      <w:r w:rsidRPr="00E01256">
        <w:rPr>
          <w:rFonts w:ascii="Times New Roman" w:hAnsi="Times New Roman"/>
          <w:sz w:val="24"/>
          <w:szCs w:val="24"/>
        </w:rPr>
        <w:t xml:space="preserve">jak </w:t>
      </w:r>
      <w:r w:rsidR="00E01256">
        <w:rPr>
          <w:rFonts w:ascii="Times New Roman" w:hAnsi="Times New Roman"/>
          <w:sz w:val="24"/>
          <w:szCs w:val="24"/>
        </w:rPr>
        <w:t xml:space="preserve"> </w:t>
      </w:r>
      <w:r w:rsidRPr="00E01256">
        <w:rPr>
          <w:rFonts w:ascii="Times New Roman" w:hAnsi="Times New Roman"/>
          <w:sz w:val="24"/>
          <w:szCs w:val="24"/>
        </w:rPr>
        <w:t>również</w:t>
      </w:r>
      <w:r w:rsidR="00E01256">
        <w:rPr>
          <w:rFonts w:ascii="Times New Roman" w:hAnsi="Times New Roman"/>
          <w:sz w:val="24"/>
          <w:szCs w:val="24"/>
        </w:rPr>
        <w:t xml:space="preserve"> </w:t>
      </w:r>
      <w:r w:rsidRPr="00E01256">
        <w:rPr>
          <w:rFonts w:ascii="Times New Roman" w:hAnsi="Times New Roman"/>
          <w:sz w:val="24"/>
          <w:szCs w:val="24"/>
        </w:rPr>
        <w:t>którym w żaden sposób nie mogła zapobiec.</w:t>
      </w:r>
    </w:p>
    <w:p w14:paraId="69D065A0" w14:textId="77777777" w:rsidR="00516022" w:rsidRPr="00046845" w:rsidRDefault="00516022" w:rsidP="00516022">
      <w:pPr>
        <w:numPr>
          <w:ilvl w:val="0"/>
          <w:numId w:val="9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 xml:space="preserve">W przypadku rozwiązania umowy w trybie określonym w ust. 1, skutki finansowe </w:t>
      </w:r>
      <w:r w:rsidRPr="00046845">
        <w:rPr>
          <w:rFonts w:ascii="Times New Roman" w:hAnsi="Times New Roman"/>
          <w:sz w:val="24"/>
          <w:szCs w:val="24"/>
        </w:rPr>
        <w:br/>
        <w:t>i obowiązek zwrotu środków finansowych Strony określą w protokole.</w:t>
      </w:r>
    </w:p>
    <w:p w14:paraId="3A292909" w14:textId="77777777" w:rsidR="00775E5C" w:rsidRPr="00046845" w:rsidRDefault="00775E5C">
      <w:pPr>
        <w:numPr>
          <w:ilvl w:val="0"/>
          <w:numId w:val="9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Umowa może być rozwiązana przez Wojewodę ze skutkiem natychmiastowym, w przypadku stwierdzenia:</w:t>
      </w:r>
    </w:p>
    <w:p w14:paraId="581815B6" w14:textId="77777777" w:rsidR="00775E5C" w:rsidRPr="00046845" w:rsidRDefault="00775E5C" w:rsidP="006A02F2">
      <w:pPr>
        <w:pStyle w:val="Akapitzlist"/>
        <w:numPr>
          <w:ilvl w:val="0"/>
          <w:numId w:val="45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wykorzystywania przyznanych środków niezgodnie z przeznaczeniem lub zapisami umowy;</w:t>
      </w:r>
    </w:p>
    <w:p w14:paraId="2F05BFFC" w14:textId="77777777" w:rsidR="00775E5C" w:rsidRPr="00046845" w:rsidRDefault="00775E5C" w:rsidP="006A02F2">
      <w:pPr>
        <w:pStyle w:val="Akapitzlist"/>
        <w:numPr>
          <w:ilvl w:val="0"/>
          <w:numId w:val="45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nieterminowego lub nienależytego wykonywania umowy, w szczególności zmniejszenia zakresu rzeczowego realizowanego zadania;</w:t>
      </w:r>
    </w:p>
    <w:p w14:paraId="0AA2EA5C" w14:textId="19D13128" w:rsidR="00775E5C" w:rsidRPr="00046845" w:rsidRDefault="00775E5C" w:rsidP="006A02F2">
      <w:pPr>
        <w:pStyle w:val="Akapitzlist"/>
        <w:numPr>
          <w:ilvl w:val="0"/>
          <w:numId w:val="45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 xml:space="preserve">odmowy poddania się kontroli lub stawianie istotnych przeszkód w jej przeprowadzeniu, bądź niedoprowadzenia do usunięcia stwierdzonych nieprawidłowości przez </w:t>
      </w:r>
      <w:r w:rsidR="00C93D21" w:rsidRPr="00046845">
        <w:rPr>
          <w:rFonts w:ascii="Times New Roman" w:hAnsi="Times New Roman"/>
          <w:sz w:val="24"/>
          <w:szCs w:val="24"/>
        </w:rPr>
        <w:t>Gminę</w:t>
      </w:r>
      <w:r w:rsidRPr="00046845">
        <w:rPr>
          <w:rFonts w:ascii="Times New Roman" w:hAnsi="Times New Roman"/>
          <w:sz w:val="24"/>
          <w:szCs w:val="24"/>
        </w:rPr>
        <w:t xml:space="preserve"> w terminie określonym przez Wojewodę;</w:t>
      </w:r>
    </w:p>
    <w:p w14:paraId="27058DA9" w14:textId="77777777" w:rsidR="00775E5C" w:rsidRPr="00046845" w:rsidRDefault="00775E5C" w:rsidP="006A02F2">
      <w:pPr>
        <w:pStyle w:val="Akapitzlist"/>
        <w:numPr>
          <w:ilvl w:val="0"/>
          <w:numId w:val="45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przekazania części lub całości środków osobie trzeciej, mimo że nie przewiduje tego umowa;</w:t>
      </w:r>
    </w:p>
    <w:p w14:paraId="1B1855C0" w14:textId="77777777" w:rsidR="00775E5C" w:rsidRPr="00046845" w:rsidRDefault="00775E5C" w:rsidP="006A02F2">
      <w:pPr>
        <w:pStyle w:val="Akapitzlist"/>
        <w:numPr>
          <w:ilvl w:val="0"/>
          <w:numId w:val="45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zaprzestania realizacji zadania.</w:t>
      </w:r>
    </w:p>
    <w:p w14:paraId="10523698" w14:textId="6A900E32" w:rsidR="00B92F88" w:rsidRPr="00046845" w:rsidRDefault="00775E5C" w:rsidP="00046845">
      <w:pPr>
        <w:numPr>
          <w:ilvl w:val="0"/>
          <w:numId w:val="9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 xml:space="preserve">Wojewoda, rozwiązując umowę, określi kwotę środków podlegającą zwrotowi, termin jej zwrotu oraz nazwę i numer rachunku. Od zwracanej kwoty </w:t>
      </w:r>
      <w:r w:rsidR="00C93D21" w:rsidRPr="00046845">
        <w:rPr>
          <w:rFonts w:ascii="Times New Roman" w:hAnsi="Times New Roman"/>
          <w:sz w:val="24"/>
          <w:szCs w:val="24"/>
        </w:rPr>
        <w:t>Gmina</w:t>
      </w:r>
      <w:r w:rsidRPr="0004684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46845">
        <w:rPr>
          <w:rFonts w:ascii="Times New Roman" w:hAnsi="Times New Roman"/>
          <w:sz w:val="24"/>
          <w:szCs w:val="24"/>
        </w:rPr>
        <w:t>zobowiązan</w:t>
      </w:r>
      <w:r w:rsidR="00C93D21" w:rsidRPr="00046845">
        <w:rPr>
          <w:rFonts w:ascii="Times New Roman" w:hAnsi="Times New Roman"/>
          <w:sz w:val="24"/>
          <w:szCs w:val="24"/>
        </w:rPr>
        <w:t>a</w:t>
      </w:r>
      <w:r w:rsidRPr="00046845">
        <w:rPr>
          <w:rFonts w:ascii="Times New Roman" w:hAnsi="Times New Roman"/>
          <w:sz w:val="24"/>
          <w:szCs w:val="24"/>
        </w:rPr>
        <w:t xml:space="preserve"> jest naliczyć i przekazać na rachunek wskazany przez Wojewodę odsetki w wysokości określonej jak dla zaległości podatkowych</w:t>
      </w:r>
      <w:r w:rsidR="00E73774" w:rsidRPr="00046845">
        <w:rPr>
          <w:rFonts w:ascii="Times New Roman" w:hAnsi="Times New Roman"/>
          <w:sz w:val="24"/>
          <w:szCs w:val="24"/>
        </w:rPr>
        <w:t xml:space="preserve"> naliczonych od dnia przekazania dotacji przez Wojewodę</w:t>
      </w:r>
      <w:r w:rsidRPr="00046845">
        <w:rPr>
          <w:rFonts w:ascii="Times New Roman" w:hAnsi="Times New Roman"/>
          <w:sz w:val="24"/>
          <w:szCs w:val="24"/>
        </w:rPr>
        <w:t>.</w:t>
      </w:r>
      <w:bookmarkStart w:id="10" w:name="_Hlk124693646"/>
    </w:p>
    <w:p w14:paraId="169436C0" w14:textId="77777777" w:rsidR="00E01256" w:rsidRDefault="00E01256" w:rsidP="008F31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950F85" w14:textId="77777777" w:rsidR="00E01256" w:rsidRDefault="00E01256" w:rsidP="008F31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652E2A" w14:textId="4F051F78" w:rsidR="00775E5C" w:rsidRPr="00046845" w:rsidRDefault="00775E5C" w:rsidP="008F31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>§ 1</w:t>
      </w:r>
      <w:r w:rsidR="0083153A" w:rsidRPr="00046845">
        <w:rPr>
          <w:rFonts w:ascii="Times New Roman" w:hAnsi="Times New Roman"/>
          <w:b/>
          <w:sz w:val="24"/>
          <w:szCs w:val="24"/>
        </w:rPr>
        <w:t>2</w:t>
      </w:r>
    </w:p>
    <w:p w14:paraId="63A8D480" w14:textId="77777777" w:rsidR="00775E5C" w:rsidRPr="00046845" w:rsidRDefault="00775E5C" w:rsidP="008F31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>RODO</w:t>
      </w:r>
    </w:p>
    <w:p w14:paraId="75D7A548" w14:textId="77777777" w:rsidR="00976A2A" w:rsidRPr="00046845" w:rsidRDefault="00976A2A" w:rsidP="008F31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9CA220" w14:textId="2B689E84" w:rsidR="00775E5C" w:rsidRPr="00046845" w:rsidRDefault="00775E5C">
      <w:pPr>
        <w:numPr>
          <w:ilvl w:val="0"/>
          <w:numId w:val="13"/>
        </w:numPr>
        <w:tabs>
          <w:tab w:val="clear" w:pos="39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1" w:name="_Hlk124423711"/>
      <w:r w:rsidRPr="00046845">
        <w:rPr>
          <w:rFonts w:ascii="Times New Roman" w:hAnsi="Times New Roman"/>
          <w:sz w:val="24"/>
          <w:szCs w:val="24"/>
        </w:rPr>
        <w:t xml:space="preserve">Strony oświadczają, że dane kontaktowe pracowników, współpracowników i reprezentantów stron udostępniane wzajemnie w niniejszej umowie lub udostępnione drugiej stronie w jakikolwiek sposób w okresie obowiązywania niniejszej umowy przekazywane są w związku z wykonywaniem umowy przez </w:t>
      </w:r>
      <w:r w:rsidR="00C93D21" w:rsidRPr="00046845">
        <w:rPr>
          <w:rFonts w:ascii="Times New Roman" w:hAnsi="Times New Roman"/>
          <w:sz w:val="24"/>
          <w:szCs w:val="24"/>
        </w:rPr>
        <w:t>Gminę</w:t>
      </w:r>
      <w:r w:rsidRPr="00046845">
        <w:rPr>
          <w:rFonts w:ascii="Times New Roman" w:hAnsi="Times New Roman"/>
          <w:sz w:val="24"/>
          <w:szCs w:val="24"/>
        </w:rPr>
        <w:t xml:space="preserve"> lub w związku z prawnie uzasadnionym interesem Wojewody. Udostępniane dane kontaktowe mogą obejmować: imię i nazwisko, adres e-mail, stanowisko służbowe i numer telefonu służbowego. Każda ze stron będzie administratorem danych kontaktowych, które zostały jej udostępnione w ramach umowy</w:t>
      </w:r>
      <w:bookmarkEnd w:id="11"/>
      <w:r w:rsidRPr="00046845">
        <w:rPr>
          <w:rFonts w:ascii="Times New Roman" w:hAnsi="Times New Roman"/>
          <w:sz w:val="24"/>
          <w:szCs w:val="24"/>
        </w:rPr>
        <w:t xml:space="preserve">. </w:t>
      </w:r>
    </w:p>
    <w:p w14:paraId="5304793E" w14:textId="4DC67A19" w:rsidR="00775E5C" w:rsidRPr="00046845" w:rsidRDefault="00C93D21">
      <w:pPr>
        <w:numPr>
          <w:ilvl w:val="0"/>
          <w:numId w:val="13"/>
        </w:numPr>
        <w:tabs>
          <w:tab w:val="clear" w:pos="39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Gmina</w:t>
      </w:r>
      <w:r w:rsidR="00775E5C" w:rsidRPr="00046845">
        <w:rPr>
          <w:rFonts w:ascii="Times New Roman" w:hAnsi="Times New Roman"/>
          <w:sz w:val="24"/>
          <w:szCs w:val="24"/>
        </w:rPr>
        <w:t xml:space="preserve"> zobowiązuje się do przekazania wszystkim osobom, których dane udostępnił, informacji, o</w:t>
      </w:r>
      <w:r w:rsidR="00D72844" w:rsidRPr="00046845">
        <w:rPr>
          <w:rFonts w:ascii="Times New Roman" w:hAnsi="Times New Roman"/>
          <w:sz w:val="24"/>
          <w:szCs w:val="24"/>
        </w:rPr>
        <w:t> </w:t>
      </w:r>
      <w:r w:rsidR="00775E5C" w:rsidRPr="00046845">
        <w:rPr>
          <w:rFonts w:ascii="Times New Roman" w:hAnsi="Times New Roman"/>
          <w:sz w:val="24"/>
          <w:szCs w:val="24"/>
        </w:rPr>
        <w:t xml:space="preserve">których mowa w art. 14 Rozporządzenia Parlamentu Europejskiego i Rady (UE) 2016/679 z dnia 27 kwietnia 2016 r. w sprawie ochrony osób fizycznych w związku z przetwarzaniem danych osobowych i w sprawie swobodnego przepływu takich danych oraz uchylenia dyrektywy 95/46/WE (RODO), tj. klauzuli informacyjnej, stanowiącej </w:t>
      </w:r>
      <w:r w:rsidRPr="00046845">
        <w:rPr>
          <w:rFonts w:ascii="Times New Roman" w:hAnsi="Times New Roman"/>
          <w:b/>
          <w:bCs/>
          <w:sz w:val="24"/>
          <w:szCs w:val="24"/>
        </w:rPr>
        <w:t>z</w:t>
      </w:r>
      <w:r w:rsidR="00775E5C" w:rsidRPr="00046845">
        <w:rPr>
          <w:rFonts w:ascii="Times New Roman" w:hAnsi="Times New Roman"/>
          <w:b/>
          <w:bCs/>
          <w:sz w:val="24"/>
          <w:szCs w:val="24"/>
        </w:rPr>
        <w:t xml:space="preserve">ałącznik </w:t>
      </w:r>
      <w:r w:rsidRPr="00046845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046845" w:rsidRPr="0004684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775E5C" w:rsidRPr="00046845">
        <w:rPr>
          <w:rFonts w:ascii="Times New Roman" w:hAnsi="Times New Roman"/>
          <w:sz w:val="24"/>
          <w:szCs w:val="24"/>
        </w:rPr>
        <w:t xml:space="preserve"> do </w:t>
      </w:r>
      <w:r w:rsidRPr="00046845">
        <w:rPr>
          <w:rFonts w:ascii="Times New Roman" w:hAnsi="Times New Roman"/>
          <w:sz w:val="24"/>
          <w:szCs w:val="24"/>
        </w:rPr>
        <w:t xml:space="preserve">niniejszej </w:t>
      </w:r>
      <w:r w:rsidR="00775E5C" w:rsidRPr="00046845">
        <w:rPr>
          <w:rFonts w:ascii="Times New Roman" w:hAnsi="Times New Roman"/>
          <w:sz w:val="24"/>
          <w:szCs w:val="24"/>
        </w:rPr>
        <w:t>umowy.</w:t>
      </w:r>
    </w:p>
    <w:bookmarkEnd w:id="10"/>
    <w:p w14:paraId="6DAC34A2" w14:textId="77777777" w:rsidR="00775E5C" w:rsidRPr="00046845" w:rsidRDefault="00775E5C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C5B54E6" w14:textId="6B462711" w:rsidR="00627D2F" w:rsidRDefault="00627D2F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7D559B34" w14:textId="5830069C" w:rsidR="00FC67D3" w:rsidRDefault="00FC67D3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457A7E17" w14:textId="07441605" w:rsidR="00FC67D3" w:rsidRDefault="00FC67D3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5A0D733D" w14:textId="77777777" w:rsidR="00FC67D3" w:rsidRPr="00046845" w:rsidRDefault="00FC67D3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772D896F" w14:textId="65D995D2" w:rsidR="00FA1ECD" w:rsidRPr="00046845" w:rsidRDefault="003E029E" w:rsidP="00FA1ECD">
      <w:pPr>
        <w:tabs>
          <w:tab w:val="num" w:pos="284"/>
        </w:tabs>
        <w:spacing w:after="0" w:line="25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lastRenderedPageBreak/>
        <w:t>§ 13</w:t>
      </w:r>
    </w:p>
    <w:p w14:paraId="28FE5B8A" w14:textId="0CCA59AE" w:rsidR="00FA1ECD" w:rsidRPr="00046845" w:rsidRDefault="00FA1ECD" w:rsidP="00ED3316">
      <w:pPr>
        <w:tabs>
          <w:tab w:val="num" w:pos="284"/>
        </w:tabs>
        <w:spacing w:after="0" w:line="25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>Oświadczenie Gminy</w:t>
      </w:r>
    </w:p>
    <w:p w14:paraId="6CECBF1A" w14:textId="77777777" w:rsidR="00976A2A" w:rsidRPr="00046845" w:rsidRDefault="00976A2A" w:rsidP="00ED3316">
      <w:pPr>
        <w:tabs>
          <w:tab w:val="num" w:pos="284"/>
        </w:tabs>
        <w:spacing w:after="0" w:line="25" w:lineRule="atLeast"/>
        <w:jc w:val="center"/>
        <w:rPr>
          <w:rFonts w:ascii="Times New Roman" w:hAnsi="Times New Roman"/>
          <w:sz w:val="24"/>
          <w:szCs w:val="24"/>
        </w:rPr>
      </w:pPr>
    </w:p>
    <w:p w14:paraId="410A8C7B" w14:textId="5E69D1B3" w:rsidR="00FA1ECD" w:rsidRPr="00046845" w:rsidRDefault="00FA1ECD" w:rsidP="00ED3316">
      <w:pPr>
        <w:spacing w:after="0" w:line="25" w:lineRule="atLeast"/>
        <w:jc w:val="center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Gmina oświadcza, że zapoznała się z treścią</w:t>
      </w:r>
      <w:r w:rsidRPr="00046845">
        <w:rPr>
          <w:rFonts w:ascii="Times New Roman" w:hAnsi="Times New Roman"/>
          <w:iCs/>
          <w:sz w:val="24"/>
          <w:szCs w:val="24"/>
        </w:rPr>
        <w:t xml:space="preserve"> </w:t>
      </w:r>
      <w:r w:rsidR="00BD4430" w:rsidRPr="00046845">
        <w:rPr>
          <w:rFonts w:ascii="Times New Roman" w:hAnsi="Times New Roman"/>
          <w:sz w:val="24"/>
          <w:szCs w:val="24"/>
        </w:rPr>
        <w:t>Programu „Aktywne Place Zabaw” 2025.</w:t>
      </w:r>
    </w:p>
    <w:p w14:paraId="0A2FB040" w14:textId="77777777" w:rsidR="00775E5C" w:rsidRPr="00046845" w:rsidRDefault="00775E5C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543F79F3" w14:textId="77777777" w:rsidR="00046845" w:rsidRPr="00046845" w:rsidRDefault="00046845" w:rsidP="00046845">
      <w:pPr>
        <w:spacing w:after="0" w:line="240" w:lineRule="auto"/>
        <w:ind w:left="360" w:hanging="36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046845">
        <w:rPr>
          <w:rFonts w:ascii="Times New Roman" w:hAnsi="Times New Roman"/>
          <w:b/>
          <w:color w:val="0D0D0D" w:themeColor="text1" w:themeTint="F2"/>
          <w:sz w:val="24"/>
          <w:szCs w:val="24"/>
        </w:rPr>
        <w:t>§ 14</w:t>
      </w:r>
    </w:p>
    <w:p w14:paraId="22363A78" w14:textId="77777777" w:rsidR="00046845" w:rsidRPr="00046845" w:rsidRDefault="00046845" w:rsidP="00046845">
      <w:pPr>
        <w:spacing w:after="0" w:line="240" w:lineRule="auto"/>
        <w:ind w:left="360" w:hanging="36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046845">
        <w:rPr>
          <w:rFonts w:ascii="Times New Roman" w:hAnsi="Times New Roman"/>
          <w:b/>
          <w:color w:val="0D0D0D" w:themeColor="text1" w:themeTint="F2"/>
          <w:sz w:val="24"/>
          <w:szCs w:val="24"/>
        </w:rPr>
        <w:t>Postanowienia końcowe</w:t>
      </w:r>
    </w:p>
    <w:p w14:paraId="156DC33F" w14:textId="77777777" w:rsidR="00046845" w:rsidRPr="00046845" w:rsidRDefault="00046845" w:rsidP="00046845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color w:val="0D0D0D" w:themeColor="text1" w:themeTint="F2"/>
          <w:szCs w:val="24"/>
        </w:rPr>
      </w:pPr>
      <w:bookmarkStart w:id="12" w:name="_Hlk124693696"/>
      <w:r w:rsidRPr="00046845">
        <w:rPr>
          <w:color w:val="0D0D0D" w:themeColor="text1" w:themeTint="F2"/>
          <w:szCs w:val="24"/>
        </w:rPr>
        <w:t>Zmiana warunków umowy wymaga aneksu sporządzonego w formie pisemnej pod rygorem nieważności</w:t>
      </w:r>
      <w:bookmarkEnd w:id="12"/>
      <w:r w:rsidRPr="00046845">
        <w:rPr>
          <w:color w:val="0D0D0D" w:themeColor="text1" w:themeTint="F2"/>
          <w:szCs w:val="24"/>
        </w:rPr>
        <w:t>.</w:t>
      </w:r>
    </w:p>
    <w:p w14:paraId="2EE7FD76" w14:textId="77777777" w:rsidR="00046845" w:rsidRPr="00046845" w:rsidRDefault="00046845" w:rsidP="00046845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color w:val="0D0D0D" w:themeColor="text1" w:themeTint="F2"/>
          <w:szCs w:val="24"/>
        </w:rPr>
      </w:pPr>
      <w:r w:rsidRPr="00046845">
        <w:rPr>
          <w:rFonts w:eastAsiaTheme="minorEastAsia"/>
          <w:bCs/>
          <w:color w:val="0D0D0D" w:themeColor="text1" w:themeTint="F2"/>
          <w:szCs w:val="24"/>
        </w:rPr>
        <w:t>Wojewoda nie ponosi odpowiedzialności wobec osób trzecich za szkody powstałe w związku z  realizacją zadania.</w:t>
      </w:r>
    </w:p>
    <w:p w14:paraId="14F36CD7" w14:textId="77777777" w:rsidR="00046845" w:rsidRPr="00046845" w:rsidRDefault="00046845" w:rsidP="00046845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color w:val="0D0D0D" w:themeColor="text1" w:themeTint="F2"/>
          <w:szCs w:val="24"/>
        </w:rPr>
      </w:pPr>
      <w:r w:rsidRPr="00046845">
        <w:rPr>
          <w:color w:val="0D0D0D" w:themeColor="text1" w:themeTint="F2"/>
          <w:szCs w:val="24"/>
        </w:rPr>
        <w:t>Osoby podpisujące umowę oświadczają, że są upoważnione do składania oświadczeń w imieniu strony, którą reprezentują.</w:t>
      </w:r>
    </w:p>
    <w:p w14:paraId="59A326D5" w14:textId="77777777" w:rsidR="00046845" w:rsidRPr="00046845" w:rsidRDefault="00046845" w:rsidP="00046845">
      <w:pPr>
        <w:pStyle w:val="Wcicie"/>
        <w:numPr>
          <w:ilvl w:val="0"/>
          <w:numId w:val="10"/>
        </w:numPr>
        <w:tabs>
          <w:tab w:val="clear" w:pos="720"/>
          <w:tab w:val="num" w:pos="284"/>
          <w:tab w:val="num" w:pos="426"/>
        </w:tabs>
        <w:ind w:left="284" w:hanging="284"/>
        <w:textAlignment w:val="baseline"/>
        <w:rPr>
          <w:color w:val="0D0D0D" w:themeColor="text1" w:themeTint="F2"/>
          <w:szCs w:val="24"/>
        </w:rPr>
      </w:pPr>
      <w:r w:rsidRPr="00046845">
        <w:rPr>
          <w:color w:val="0D0D0D" w:themeColor="text1" w:themeTint="F2"/>
          <w:szCs w:val="24"/>
        </w:rPr>
        <w:t xml:space="preserve">W sprawach nieuregulowanych umową stosuje się przepisy powszechnie obowiązującego prawa, w tym przepisy ustawy z dnia 23 kwietnia 1964 r. Kodeks cywilny. </w:t>
      </w:r>
    </w:p>
    <w:p w14:paraId="63159218" w14:textId="77777777" w:rsidR="00046845" w:rsidRPr="00046845" w:rsidRDefault="00046845" w:rsidP="00046845">
      <w:pPr>
        <w:pStyle w:val="Wcicie"/>
        <w:numPr>
          <w:ilvl w:val="0"/>
          <w:numId w:val="10"/>
        </w:numPr>
        <w:tabs>
          <w:tab w:val="clear" w:pos="720"/>
          <w:tab w:val="num" w:pos="0"/>
        </w:tabs>
        <w:ind w:left="284" w:hanging="284"/>
        <w:rPr>
          <w:color w:val="0D0D0D" w:themeColor="text1" w:themeTint="F2"/>
          <w:szCs w:val="24"/>
        </w:rPr>
      </w:pPr>
      <w:r w:rsidRPr="00046845">
        <w:rPr>
          <w:color w:val="0D0D0D" w:themeColor="text1" w:themeTint="F2"/>
          <w:szCs w:val="24"/>
        </w:rPr>
        <w:t>Ewentualne spory wynikłe na tle realizacji umowy rozstrzygane będą przez sąd powszechny właściwy dla siedziby Wojewody.</w:t>
      </w:r>
    </w:p>
    <w:p w14:paraId="4D927EF4" w14:textId="77777777" w:rsidR="00046845" w:rsidRPr="00046845" w:rsidRDefault="00046845" w:rsidP="00046845">
      <w:pPr>
        <w:pStyle w:val="Wcicie"/>
        <w:numPr>
          <w:ilvl w:val="0"/>
          <w:numId w:val="10"/>
        </w:numPr>
        <w:tabs>
          <w:tab w:val="clear" w:pos="720"/>
          <w:tab w:val="num" w:pos="0"/>
        </w:tabs>
        <w:ind w:left="284" w:hanging="284"/>
        <w:rPr>
          <w:color w:val="0D0D0D" w:themeColor="text1" w:themeTint="F2"/>
          <w:szCs w:val="24"/>
        </w:rPr>
      </w:pPr>
      <w:r w:rsidRPr="00046845">
        <w:rPr>
          <w:color w:val="0D0D0D" w:themeColor="text1" w:themeTint="F2"/>
          <w:szCs w:val="24"/>
        </w:rPr>
        <w:t>Umowa została sporządzona w 2 jednobrzmiących egzemplarzach, po jednym dla każdej ze Stron</w:t>
      </w:r>
    </w:p>
    <w:p w14:paraId="081D477D" w14:textId="77777777" w:rsidR="00046845" w:rsidRPr="00046845" w:rsidRDefault="00046845" w:rsidP="00046845">
      <w:pPr>
        <w:pStyle w:val="Wcicie"/>
        <w:numPr>
          <w:ilvl w:val="0"/>
          <w:numId w:val="10"/>
        </w:numPr>
        <w:tabs>
          <w:tab w:val="clear" w:pos="720"/>
          <w:tab w:val="num" w:pos="0"/>
        </w:tabs>
        <w:ind w:left="284" w:hanging="284"/>
        <w:rPr>
          <w:color w:val="0D0D0D" w:themeColor="text1" w:themeTint="F2"/>
          <w:szCs w:val="24"/>
        </w:rPr>
      </w:pPr>
      <w:r w:rsidRPr="00046845">
        <w:rPr>
          <w:color w:val="0D0D0D" w:themeColor="text1" w:themeTint="F2"/>
          <w:szCs w:val="24"/>
        </w:rPr>
        <w:t>Integralną częścią umowy stanowią:</w:t>
      </w:r>
    </w:p>
    <w:p w14:paraId="664C28A6" w14:textId="7D3125C9" w:rsidR="00046845" w:rsidRPr="00046845" w:rsidRDefault="00046845" w:rsidP="00046845">
      <w:pPr>
        <w:pStyle w:val="Wcicie"/>
        <w:numPr>
          <w:ilvl w:val="0"/>
          <w:numId w:val="18"/>
        </w:numPr>
        <w:ind w:left="567" w:hanging="283"/>
        <w:rPr>
          <w:color w:val="0D0D0D" w:themeColor="text1" w:themeTint="F2"/>
          <w:szCs w:val="24"/>
        </w:rPr>
      </w:pPr>
      <w:r w:rsidRPr="00046845">
        <w:rPr>
          <w:color w:val="0D0D0D" w:themeColor="text1" w:themeTint="F2"/>
          <w:szCs w:val="24"/>
        </w:rPr>
        <w:t xml:space="preserve">Załącznik nr 1 – </w:t>
      </w:r>
      <w:r w:rsidR="00E01256">
        <w:rPr>
          <w:color w:val="0D0D0D" w:themeColor="text1" w:themeTint="F2"/>
          <w:szCs w:val="24"/>
        </w:rPr>
        <w:t>7</w:t>
      </w:r>
      <w:r w:rsidRPr="00046845">
        <w:rPr>
          <w:color w:val="0D0D0D" w:themeColor="text1" w:themeTint="F2"/>
          <w:szCs w:val="24"/>
        </w:rPr>
        <w:t xml:space="preserve"> pn. ,,,,</w:t>
      </w:r>
    </w:p>
    <w:p w14:paraId="12C068E2" w14:textId="77777777" w:rsidR="00046845" w:rsidRPr="00046845" w:rsidRDefault="00046845" w:rsidP="0004684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bCs/>
          <w:color w:val="0D0D0D" w:themeColor="text1" w:themeTint="F2"/>
          <w:kern w:val="1"/>
          <w:sz w:val="24"/>
          <w:szCs w:val="24"/>
          <w:lang w:eastAsia="hi-IN" w:bidi="hi-I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65"/>
        <w:gridCol w:w="4407"/>
      </w:tblGrid>
      <w:tr w:rsidR="00046845" w:rsidRPr="00046845" w14:paraId="5B8BCD4B" w14:textId="77777777" w:rsidTr="005830E3">
        <w:trPr>
          <w:trHeight w:val="1283"/>
          <w:jc w:val="center"/>
        </w:trPr>
        <w:tc>
          <w:tcPr>
            <w:tcW w:w="4665" w:type="dxa"/>
            <w:shd w:val="clear" w:color="auto" w:fill="auto"/>
          </w:tcPr>
          <w:p w14:paraId="7A847440" w14:textId="77777777" w:rsidR="00046845" w:rsidRPr="00046845" w:rsidRDefault="00046845" w:rsidP="005830E3">
            <w:pPr>
              <w:widowControl w:val="0"/>
              <w:tabs>
                <w:tab w:val="left" w:pos="59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color w:val="0D0D0D" w:themeColor="text1" w:themeTint="F2"/>
                <w:kern w:val="1"/>
                <w:sz w:val="24"/>
                <w:szCs w:val="24"/>
                <w:lang w:eastAsia="fa-IR" w:bidi="fa-IR"/>
              </w:rPr>
            </w:pPr>
          </w:p>
          <w:p w14:paraId="466CA666" w14:textId="77777777" w:rsidR="00046845" w:rsidRPr="00046845" w:rsidRDefault="00046845" w:rsidP="005830E3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bCs/>
                <w:color w:val="0D0D0D" w:themeColor="text1" w:themeTint="F2"/>
                <w:kern w:val="1"/>
                <w:sz w:val="24"/>
                <w:szCs w:val="24"/>
                <w:lang w:eastAsia="fa-IR" w:bidi="fa-IR"/>
              </w:rPr>
            </w:pPr>
            <w:r w:rsidRPr="00046845">
              <w:rPr>
                <w:rFonts w:ascii="Times New Roman" w:eastAsia="Andale Sans UI" w:hAnsi="Times New Roman"/>
                <w:b/>
                <w:bCs/>
                <w:color w:val="0D0D0D" w:themeColor="text1" w:themeTint="F2"/>
                <w:kern w:val="1"/>
                <w:sz w:val="24"/>
                <w:szCs w:val="24"/>
                <w:lang w:eastAsia="fa-IR" w:bidi="fa-IR"/>
              </w:rPr>
              <w:t>Wojewoda</w:t>
            </w:r>
          </w:p>
          <w:p w14:paraId="5138674D" w14:textId="77777777" w:rsidR="00046845" w:rsidRPr="00046845" w:rsidRDefault="00046845" w:rsidP="005830E3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color w:val="0D0D0D" w:themeColor="text1" w:themeTint="F2"/>
                <w:kern w:val="1"/>
                <w:sz w:val="24"/>
                <w:szCs w:val="24"/>
                <w:lang w:eastAsia="fa-IR" w:bidi="fa-IR"/>
              </w:rPr>
            </w:pPr>
          </w:p>
          <w:p w14:paraId="7BDFE36A" w14:textId="77777777" w:rsidR="00046845" w:rsidRPr="00046845" w:rsidRDefault="00046845" w:rsidP="005830E3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color w:val="0D0D0D" w:themeColor="text1" w:themeTint="F2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407" w:type="dxa"/>
            <w:shd w:val="clear" w:color="auto" w:fill="auto"/>
          </w:tcPr>
          <w:p w14:paraId="57244FAB" w14:textId="77777777" w:rsidR="00046845" w:rsidRPr="00046845" w:rsidRDefault="00046845" w:rsidP="005830E3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color w:val="0D0D0D" w:themeColor="text1" w:themeTint="F2"/>
                <w:kern w:val="1"/>
                <w:sz w:val="24"/>
                <w:szCs w:val="24"/>
                <w:lang w:eastAsia="fa-IR" w:bidi="fa-IR"/>
              </w:rPr>
            </w:pPr>
          </w:p>
          <w:p w14:paraId="27113E32" w14:textId="77777777" w:rsidR="00046845" w:rsidRPr="00046845" w:rsidRDefault="00046845" w:rsidP="005830E3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color w:val="0D0D0D" w:themeColor="text1" w:themeTint="F2"/>
                <w:kern w:val="1"/>
                <w:sz w:val="24"/>
                <w:szCs w:val="24"/>
                <w:lang w:eastAsia="fa-IR" w:bidi="fa-IR"/>
              </w:rPr>
            </w:pPr>
            <w:r w:rsidRPr="00046845">
              <w:rPr>
                <w:rFonts w:ascii="Times New Roman" w:eastAsia="Andale Sans UI" w:hAnsi="Times New Roman"/>
                <w:b/>
                <w:bCs/>
                <w:color w:val="0D0D0D" w:themeColor="text1" w:themeTint="F2"/>
                <w:kern w:val="1"/>
                <w:sz w:val="24"/>
                <w:szCs w:val="24"/>
                <w:lang w:eastAsia="fa-IR" w:bidi="fa-IR"/>
              </w:rPr>
              <w:t xml:space="preserve">                      Gmina</w:t>
            </w:r>
          </w:p>
        </w:tc>
      </w:tr>
    </w:tbl>
    <w:p w14:paraId="0300A3BA" w14:textId="77777777" w:rsidR="00ED30DA" w:rsidRPr="00046845" w:rsidRDefault="00ED30DA" w:rsidP="008F319F">
      <w:pPr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sectPr w:rsidR="00ED30DA" w:rsidRPr="00046845" w:rsidSect="00B85E7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118F7" w14:textId="77777777" w:rsidR="00735938" w:rsidRDefault="00735938" w:rsidP="00C76E59">
      <w:pPr>
        <w:spacing w:after="0" w:line="240" w:lineRule="auto"/>
      </w:pPr>
      <w:r>
        <w:separator/>
      </w:r>
    </w:p>
  </w:endnote>
  <w:endnote w:type="continuationSeparator" w:id="0">
    <w:p w14:paraId="404763B2" w14:textId="77777777" w:rsidR="00735938" w:rsidRDefault="00735938" w:rsidP="00C7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1594528"/>
      <w:docPartObj>
        <w:docPartGallery w:val="Page Numbers (Bottom of Page)"/>
        <w:docPartUnique/>
      </w:docPartObj>
    </w:sdtPr>
    <w:sdtEndPr/>
    <w:sdtContent>
      <w:p w14:paraId="197333F9" w14:textId="1C6ADFD5" w:rsidR="00E90737" w:rsidRDefault="00E907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83D">
          <w:rPr>
            <w:noProof/>
          </w:rPr>
          <w:t>9</w:t>
        </w:r>
        <w:r>
          <w:fldChar w:fldCharType="end"/>
        </w:r>
      </w:p>
    </w:sdtContent>
  </w:sdt>
  <w:p w14:paraId="57A60674" w14:textId="77777777" w:rsidR="00E90737" w:rsidRDefault="00E907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C24A6" w14:textId="77777777" w:rsidR="00735938" w:rsidRDefault="00735938" w:rsidP="00C76E59">
      <w:pPr>
        <w:spacing w:after="0" w:line="240" w:lineRule="auto"/>
      </w:pPr>
      <w:r>
        <w:separator/>
      </w:r>
    </w:p>
  </w:footnote>
  <w:footnote w:type="continuationSeparator" w:id="0">
    <w:p w14:paraId="585A0F1B" w14:textId="77777777" w:rsidR="00735938" w:rsidRDefault="00735938" w:rsidP="00C76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CF1B1" w14:textId="2641CFF7" w:rsidR="00C76E59" w:rsidRPr="00860CFE" w:rsidRDefault="004E1516" w:rsidP="00C76E59">
    <w:pPr>
      <w:pStyle w:val="Nagwek"/>
      <w:pBdr>
        <w:bottom w:val="single" w:sz="4" w:space="1" w:color="auto"/>
      </w:pBdr>
      <w:jc w:val="right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>Aktywne Place Zabaw 2025</w:t>
    </w:r>
  </w:p>
  <w:p w14:paraId="6D17A5B9" w14:textId="594EE965" w:rsidR="00C76E59" w:rsidRDefault="00C76E59">
    <w:pPr>
      <w:pStyle w:val="Nagwek"/>
    </w:pPr>
  </w:p>
  <w:p w14:paraId="4A19FF5E" w14:textId="77777777" w:rsidR="00C76E59" w:rsidRDefault="00C76E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AA1"/>
    <w:multiLevelType w:val="hybridMultilevel"/>
    <w:tmpl w:val="D61C9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3EC8"/>
    <w:multiLevelType w:val="hybridMultilevel"/>
    <w:tmpl w:val="C7022D9A"/>
    <w:lvl w:ilvl="0" w:tplc="FD62401C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0DE4"/>
    <w:multiLevelType w:val="hybridMultilevel"/>
    <w:tmpl w:val="33745FA4"/>
    <w:lvl w:ilvl="0" w:tplc="9482E7D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35E16"/>
    <w:multiLevelType w:val="hybridMultilevel"/>
    <w:tmpl w:val="FF6C62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C3F74"/>
    <w:multiLevelType w:val="hybridMultilevel"/>
    <w:tmpl w:val="58202D3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C1418F9"/>
    <w:multiLevelType w:val="hybridMultilevel"/>
    <w:tmpl w:val="1428C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85E54"/>
    <w:multiLevelType w:val="hybridMultilevel"/>
    <w:tmpl w:val="EDB00F76"/>
    <w:lvl w:ilvl="0" w:tplc="92C8769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92D4D"/>
    <w:multiLevelType w:val="hybridMultilevel"/>
    <w:tmpl w:val="A38CBA84"/>
    <w:lvl w:ilvl="0" w:tplc="7AB886E0">
      <w:start w:val="5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C7069"/>
    <w:multiLevelType w:val="hybridMultilevel"/>
    <w:tmpl w:val="DBB409E6"/>
    <w:lvl w:ilvl="0" w:tplc="08D8A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020049"/>
    <w:multiLevelType w:val="hybridMultilevel"/>
    <w:tmpl w:val="422A9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9244D"/>
    <w:multiLevelType w:val="hybridMultilevel"/>
    <w:tmpl w:val="8D64BE2A"/>
    <w:lvl w:ilvl="0" w:tplc="CBDE88DC">
      <w:start w:val="1"/>
      <w:numFmt w:val="decimal"/>
      <w:lvlText w:val="%1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AAB478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A191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4877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EDA0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AABE0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048AC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CF4E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02CC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0D4CE4"/>
    <w:multiLevelType w:val="hybridMultilevel"/>
    <w:tmpl w:val="5A98F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162DC"/>
    <w:multiLevelType w:val="hybridMultilevel"/>
    <w:tmpl w:val="97B2F064"/>
    <w:lvl w:ilvl="0" w:tplc="F0B03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C02A72"/>
    <w:multiLevelType w:val="hybridMultilevel"/>
    <w:tmpl w:val="8040A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03839"/>
    <w:multiLevelType w:val="hybridMultilevel"/>
    <w:tmpl w:val="5394DDDC"/>
    <w:lvl w:ilvl="0" w:tplc="55787768">
      <w:start w:val="1"/>
      <w:numFmt w:val="upperLetter"/>
      <w:lvlText w:val="%1)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B5C9D"/>
    <w:multiLevelType w:val="hybridMultilevel"/>
    <w:tmpl w:val="8040A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57B18"/>
    <w:multiLevelType w:val="hybridMultilevel"/>
    <w:tmpl w:val="5CDE1B8C"/>
    <w:lvl w:ilvl="0" w:tplc="750492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E93478"/>
    <w:multiLevelType w:val="hybridMultilevel"/>
    <w:tmpl w:val="46F496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41370"/>
    <w:multiLevelType w:val="hybridMultilevel"/>
    <w:tmpl w:val="E174D71A"/>
    <w:lvl w:ilvl="0" w:tplc="B616FA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D17708"/>
    <w:multiLevelType w:val="hybridMultilevel"/>
    <w:tmpl w:val="21729CD6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2D5F4C23"/>
    <w:multiLevelType w:val="hybridMultilevel"/>
    <w:tmpl w:val="D7E88CFC"/>
    <w:lvl w:ilvl="0" w:tplc="EF5AF20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HAns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B6F1D"/>
    <w:multiLevelType w:val="hybridMultilevel"/>
    <w:tmpl w:val="1E480DBA"/>
    <w:lvl w:ilvl="0" w:tplc="EE32A1F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C1836"/>
    <w:multiLevelType w:val="hybridMultilevel"/>
    <w:tmpl w:val="E85CB5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E2A68"/>
    <w:multiLevelType w:val="hybridMultilevel"/>
    <w:tmpl w:val="EE721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B002FB"/>
    <w:multiLevelType w:val="hybridMultilevel"/>
    <w:tmpl w:val="2E0C0F16"/>
    <w:lvl w:ilvl="0" w:tplc="5B32E5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E737C5"/>
    <w:multiLevelType w:val="hybridMultilevel"/>
    <w:tmpl w:val="3C52A1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3">
      <w:start w:val="1"/>
      <w:numFmt w:val="upperRoman"/>
      <w:lvlText w:val="%3."/>
      <w:lvlJc w:val="right"/>
      <w:pPr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6" w15:restartNumberingAfterBreak="0">
    <w:nsid w:val="3D0F3A6A"/>
    <w:multiLevelType w:val="hybridMultilevel"/>
    <w:tmpl w:val="9FC823DC"/>
    <w:lvl w:ilvl="0" w:tplc="6A6C3A50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650F6"/>
    <w:multiLevelType w:val="hybridMultilevel"/>
    <w:tmpl w:val="6A30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668A0"/>
    <w:multiLevelType w:val="hybridMultilevel"/>
    <w:tmpl w:val="19E6066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A41DBA"/>
    <w:multiLevelType w:val="hybridMultilevel"/>
    <w:tmpl w:val="43462D0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B1788D"/>
    <w:multiLevelType w:val="hybridMultilevel"/>
    <w:tmpl w:val="923C6CD4"/>
    <w:lvl w:ilvl="0" w:tplc="D52815CC">
      <w:start w:val="1"/>
      <w:numFmt w:val="lowerLetter"/>
      <w:lvlText w:val="%1)"/>
      <w:lvlJc w:val="left"/>
      <w:pPr>
        <w:ind w:left="644" w:hanging="360"/>
      </w:pPr>
      <w:rPr>
        <w:rFonts w:asciiTheme="minorHAnsi" w:eastAsiaTheme="minorEastAsia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3E42B6C"/>
    <w:multiLevelType w:val="hybridMultilevel"/>
    <w:tmpl w:val="2F76184C"/>
    <w:lvl w:ilvl="0" w:tplc="AE301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7B419F"/>
    <w:multiLevelType w:val="hybridMultilevel"/>
    <w:tmpl w:val="42EA6914"/>
    <w:lvl w:ilvl="0" w:tplc="ECC27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92677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4" w15:restartNumberingAfterBreak="0">
    <w:nsid w:val="5E430140"/>
    <w:multiLevelType w:val="hybridMultilevel"/>
    <w:tmpl w:val="2AEE3A80"/>
    <w:lvl w:ilvl="0" w:tplc="B84A9FF4">
      <w:start w:val="1"/>
      <w:numFmt w:val="bullet"/>
      <w:lvlText w:val="-"/>
      <w:lvlJc w:val="left"/>
      <w:pPr>
        <w:ind w:left="1428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5426C8C"/>
    <w:multiLevelType w:val="multilevel"/>
    <w:tmpl w:val="FA5EA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8324D6"/>
    <w:multiLevelType w:val="hybridMultilevel"/>
    <w:tmpl w:val="57B8A8B2"/>
    <w:lvl w:ilvl="0" w:tplc="5B32E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7" w15:restartNumberingAfterBreak="0">
    <w:nsid w:val="67EB6095"/>
    <w:multiLevelType w:val="hybridMultilevel"/>
    <w:tmpl w:val="575245F6"/>
    <w:lvl w:ilvl="0" w:tplc="CDA4814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69C45991"/>
    <w:multiLevelType w:val="multilevel"/>
    <w:tmpl w:val="02D06820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BE03517"/>
    <w:multiLevelType w:val="hybridMultilevel"/>
    <w:tmpl w:val="BF603EB0"/>
    <w:lvl w:ilvl="0" w:tplc="5B32E5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93810"/>
    <w:multiLevelType w:val="hybridMultilevel"/>
    <w:tmpl w:val="E6B2FB9C"/>
    <w:lvl w:ilvl="0" w:tplc="39002E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6040D3"/>
    <w:multiLevelType w:val="hybridMultilevel"/>
    <w:tmpl w:val="3F3063C8"/>
    <w:lvl w:ilvl="0" w:tplc="E898B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552A7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3" w15:restartNumberingAfterBreak="0">
    <w:nsid w:val="791B65EF"/>
    <w:multiLevelType w:val="hybridMultilevel"/>
    <w:tmpl w:val="A98A99B8"/>
    <w:lvl w:ilvl="0" w:tplc="B84A9FF4">
      <w:start w:val="1"/>
      <w:numFmt w:val="bullet"/>
      <w:lvlText w:val="-"/>
      <w:lvlJc w:val="left"/>
      <w:pPr>
        <w:ind w:left="1004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ADA5073"/>
    <w:multiLevelType w:val="hybridMultilevel"/>
    <w:tmpl w:val="88C0CDE2"/>
    <w:lvl w:ilvl="0" w:tplc="0E80A648">
      <w:start w:val="9"/>
      <w:numFmt w:val="decimal"/>
      <w:lvlText w:val="%1)"/>
      <w:lvlJc w:val="left"/>
      <w:pPr>
        <w:ind w:left="284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5" w15:restartNumberingAfterBreak="0">
    <w:nsid w:val="7B151D4C"/>
    <w:multiLevelType w:val="hybridMultilevel"/>
    <w:tmpl w:val="3CE0D00E"/>
    <w:lvl w:ilvl="0" w:tplc="ECC27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A803F1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077322"/>
    <w:multiLevelType w:val="hybridMultilevel"/>
    <w:tmpl w:val="42C62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1"/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4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6"/>
  </w:num>
  <w:num w:numId="12">
    <w:abstractNumId w:val="46"/>
  </w:num>
  <w:num w:numId="13">
    <w:abstractNumId w:val="40"/>
  </w:num>
  <w:num w:numId="14">
    <w:abstractNumId w:val="18"/>
  </w:num>
  <w:num w:numId="15">
    <w:abstractNumId w:val="4"/>
  </w:num>
  <w:num w:numId="16">
    <w:abstractNumId w:val="43"/>
  </w:num>
  <w:num w:numId="17">
    <w:abstractNumId w:val="10"/>
  </w:num>
  <w:num w:numId="18">
    <w:abstractNumId w:val="37"/>
  </w:num>
  <w:num w:numId="19">
    <w:abstractNumId w:val="25"/>
  </w:num>
  <w:num w:numId="20">
    <w:abstractNumId w:val="33"/>
  </w:num>
  <w:num w:numId="21">
    <w:abstractNumId w:val="27"/>
  </w:num>
  <w:num w:numId="22">
    <w:abstractNumId w:val="42"/>
  </w:num>
  <w:num w:numId="23">
    <w:abstractNumId w:val="2"/>
  </w:num>
  <w:num w:numId="24">
    <w:abstractNumId w:val="47"/>
  </w:num>
  <w:num w:numId="25">
    <w:abstractNumId w:val="20"/>
  </w:num>
  <w:num w:numId="26">
    <w:abstractNumId w:val="16"/>
  </w:num>
  <w:num w:numId="27">
    <w:abstractNumId w:val="15"/>
  </w:num>
  <w:num w:numId="28">
    <w:abstractNumId w:val="5"/>
  </w:num>
  <w:num w:numId="29">
    <w:abstractNumId w:val="1"/>
  </w:num>
  <w:num w:numId="30">
    <w:abstractNumId w:val="14"/>
  </w:num>
  <w:num w:numId="31">
    <w:abstractNumId w:val="26"/>
  </w:num>
  <w:num w:numId="32">
    <w:abstractNumId w:val="29"/>
  </w:num>
  <w:num w:numId="33">
    <w:abstractNumId w:val="28"/>
  </w:num>
  <w:num w:numId="34">
    <w:abstractNumId w:val="23"/>
  </w:num>
  <w:num w:numId="35">
    <w:abstractNumId w:val="11"/>
  </w:num>
  <w:num w:numId="36">
    <w:abstractNumId w:val="7"/>
  </w:num>
  <w:num w:numId="37">
    <w:abstractNumId w:val="34"/>
  </w:num>
  <w:num w:numId="38">
    <w:abstractNumId w:val="13"/>
  </w:num>
  <w:num w:numId="39">
    <w:abstractNumId w:val="30"/>
  </w:num>
  <w:num w:numId="40">
    <w:abstractNumId w:val="44"/>
  </w:num>
  <w:num w:numId="41">
    <w:abstractNumId w:val="39"/>
  </w:num>
  <w:num w:numId="42">
    <w:abstractNumId w:val="24"/>
  </w:num>
  <w:num w:numId="43">
    <w:abstractNumId w:val="0"/>
  </w:num>
  <w:num w:numId="44">
    <w:abstractNumId w:val="22"/>
  </w:num>
  <w:num w:numId="45">
    <w:abstractNumId w:val="17"/>
  </w:num>
  <w:num w:numId="46">
    <w:abstractNumId w:val="45"/>
  </w:num>
  <w:num w:numId="47">
    <w:abstractNumId w:val="32"/>
  </w:num>
  <w:num w:numId="48">
    <w:abstractNumId w:val="9"/>
  </w:num>
  <w:num w:numId="49">
    <w:abstractNumId w:val="3"/>
  </w:num>
  <w:num w:numId="50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B1"/>
    <w:rsid w:val="00005B66"/>
    <w:rsid w:val="00011868"/>
    <w:rsid w:val="00015FAD"/>
    <w:rsid w:val="00016728"/>
    <w:rsid w:val="00027B98"/>
    <w:rsid w:val="000336BC"/>
    <w:rsid w:val="0003677D"/>
    <w:rsid w:val="000377C1"/>
    <w:rsid w:val="00046845"/>
    <w:rsid w:val="00053A5E"/>
    <w:rsid w:val="00055734"/>
    <w:rsid w:val="0006517D"/>
    <w:rsid w:val="000705BF"/>
    <w:rsid w:val="00070A91"/>
    <w:rsid w:val="00076116"/>
    <w:rsid w:val="0007616A"/>
    <w:rsid w:val="000846A0"/>
    <w:rsid w:val="00086559"/>
    <w:rsid w:val="00090E0F"/>
    <w:rsid w:val="00095CC3"/>
    <w:rsid w:val="000A4B92"/>
    <w:rsid w:val="000B10DF"/>
    <w:rsid w:val="000B3FC4"/>
    <w:rsid w:val="000B48AF"/>
    <w:rsid w:val="000B65FB"/>
    <w:rsid w:val="000B790B"/>
    <w:rsid w:val="000C01F8"/>
    <w:rsid w:val="000C1E23"/>
    <w:rsid w:val="000C564A"/>
    <w:rsid w:val="000D377E"/>
    <w:rsid w:val="000E4A99"/>
    <w:rsid w:val="000E594A"/>
    <w:rsid w:val="000E61F3"/>
    <w:rsid w:val="000E68B4"/>
    <w:rsid w:val="000F0A17"/>
    <w:rsid w:val="000F4D4E"/>
    <w:rsid w:val="000F6086"/>
    <w:rsid w:val="001019F0"/>
    <w:rsid w:val="00107069"/>
    <w:rsid w:val="00111253"/>
    <w:rsid w:val="00113588"/>
    <w:rsid w:val="001156F9"/>
    <w:rsid w:val="001163A4"/>
    <w:rsid w:val="0012499F"/>
    <w:rsid w:val="00127628"/>
    <w:rsid w:val="00131286"/>
    <w:rsid w:val="001347B5"/>
    <w:rsid w:val="0014043E"/>
    <w:rsid w:val="001411FE"/>
    <w:rsid w:val="001446F5"/>
    <w:rsid w:val="00145CA6"/>
    <w:rsid w:val="00147C61"/>
    <w:rsid w:val="00160CD3"/>
    <w:rsid w:val="001666B7"/>
    <w:rsid w:val="00171F37"/>
    <w:rsid w:val="001856F1"/>
    <w:rsid w:val="00187AE1"/>
    <w:rsid w:val="00187CE4"/>
    <w:rsid w:val="00192299"/>
    <w:rsid w:val="00193243"/>
    <w:rsid w:val="00196EC7"/>
    <w:rsid w:val="001A371B"/>
    <w:rsid w:val="001A6A51"/>
    <w:rsid w:val="001B01EE"/>
    <w:rsid w:val="001B71E6"/>
    <w:rsid w:val="001C13F2"/>
    <w:rsid w:val="001C1B42"/>
    <w:rsid w:val="001C29AB"/>
    <w:rsid w:val="001C3CCF"/>
    <w:rsid w:val="001D0C63"/>
    <w:rsid w:val="001F3D64"/>
    <w:rsid w:val="001F5B73"/>
    <w:rsid w:val="002008F3"/>
    <w:rsid w:val="0020300F"/>
    <w:rsid w:val="00203626"/>
    <w:rsid w:val="002156D8"/>
    <w:rsid w:val="002161D3"/>
    <w:rsid w:val="00223AFA"/>
    <w:rsid w:val="002312F5"/>
    <w:rsid w:val="0023328D"/>
    <w:rsid w:val="002372DE"/>
    <w:rsid w:val="002402DC"/>
    <w:rsid w:val="00241E81"/>
    <w:rsid w:val="00243698"/>
    <w:rsid w:val="002449FC"/>
    <w:rsid w:val="0024705D"/>
    <w:rsid w:val="00250133"/>
    <w:rsid w:val="00255F7F"/>
    <w:rsid w:val="002562A5"/>
    <w:rsid w:val="00260AF9"/>
    <w:rsid w:val="00262A81"/>
    <w:rsid w:val="00265DB7"/>
    <w:rsid w:val="002701F7"/>
    <w:rsid w:val="00271B5B"/>
    <w:rsid w:val="00275534"/>
    <w:rsid w:val="00277C23"/>
    <w:rsid w:val="00281557"/>
    <w:rsid w:val="00294FAA"/>
    <w:rsid w:val="0029606E"/>
    <w:rsid w:val="002A02B8"/>
    <w:rsid w:val="002A5EAF"/>
    <w:rsid w:val="002A6302"/>
    <w:rsid w:val="002A66FA"/>
    <w:rsid w:val="002B0342"/>
    <w:rsid w:val="002B31DA"/>
    <w:rsid w:val="002B58D1"/>
    <w:rsid w:val="002B6848"/>
    <w:rsid w:val="002C3869"/>
    <w:rsid w:val="002C6D71"/>
    <w:rsid w:val="002D39AA"/>
    <w:rsid w:val="002D3A63"/>
    <w:rsid w:val="002D4D3D"/>
    <w:rsid w:val="002D5EE8"/>
    <w:rsid w:val="002E0100"/>
    <w:rsid w:val="002E0573"/>
    <w:rsid w:val="002E1696"/>
    <w:rsid w:val="002E1A4A"/>
    <w:rsid w:val="002E5BBD"/>
    <w:rsid w:val="002E6507"/>
    <w:rsid w:val="002F676F"/>
    <w:rsid w:val="002F7084"/>
    <w:rsid w:val="002F738B"/>
    <w:rsid w:val="00306BBB"/>
    <w:rsid w:val="00307EA9"/>
    <w:rsid w:val="00310CE4"/>
    <w:rsid w:val="003113B5"/>
    <w:rsid w:val="00312062"/>
    <w:rsid w:val="003155C2"/>
    <w:rsid w:val="0032311D"/>
    <w:rsid w:val="00330225"/>
    <w:rsid w:val="00333FEA"/>
    <w:rsid w:val="00337C60"/>
    <w:rsid w:val="00340C8B"/>
    <w:rsid w:val="00342AB5"/>
    <w:rsid w:val="00344F99"/>
    <w:rsid w:val="00350EF6"/>
    <w:rsid w:val="00352D87"/>
    <w:rsid w:val="00360C6D"/>
    <w:rsid w:val="003714A2"/>
    <w:rsid w:val="00373804"/>
    <w:rsid w:val="00373AE6"/>
    <w:rsid w:val="003778ED"/>
    <w:rsid w:val="00383790"/>
    <w:rsid w:val="003908D2"/>
    <w:rsid w:val="00396966"/>
    <w:rsid w:val="00396EFF"/>
    <w:rsid w:val="003A3372"/>
    <w:rsid w:val="003A54E7"/>
    <w:rsid w:val="003B0E09"/>
    <w:rsid w:val="003B13FD"/>
    <w:rsid w:val="003B55B9"/>
    <w:rsid w:val="003B761D"/>
    <w:rsid w:val="003C4489"/>
    <w:rsid w:val="003D10AA"/>
    <w:rsid w:val="003E029E"/>
    <w:rsid w:val="003E0D9C"/>
    <w:rsid w:val="003E103C"/>
    <w:rsid w:val="003F04C2"/>
    <w:rsid w:val="003F0FBD"/>
    <w:rsid w:val="003F1283"/>
    <w:rsid w:val="003F68CB"/>
    <w:rsid w:val="004060F6"/>
    <w:rsid w:val="004152B0"/>
    <w:rsid w:val="00415846"/>
    <w:rsid w:val="004327AD"/>
    <w:rsid w:val="00432FA3"/>
    <w:rsid w:val="00433C9C"/>
    <w:rsid w:val="00442115"/>
    <w:rsid w:val="00443D9C"/>
    <w:rsid w:val="00444E48"/>
    <w:rsid w:val="00444EBC"/>
    <w:rsid w:val="004521CF"/>
    <w:rsid w:val="0046019D"/>
    <w:rsid w:val="0046631D"/>
    <w:rsid w:val="00467B76"/>
    <w:rsid w:val="00467F9B"/>
    <w:rsid w:val="004707F3"/>
    <w:rsid w:val="00470D02"/>
    <w:rsid w:val="004728CF"/>
    <w:rsid w:val="00474275"/>
    <w:rsid w:val="00481708"/>
    <w:rsid w:val="00483FE9"/>
    <w:rsid w:val="0049041B"/>
    <w:rsid w:val="0049379A"/>
    <w:rsid w:val="004944D1"/>
    <w:rsid w:val="00494574"/>
    <w:rsid w:val="00495572"/>
    <w:rsid w:val="004A50D3"/>
    <w:rsid w:val="004B079D"/>
    <w:rsid w:val="004B64BA"/>
    <w:rsid w:val="004C082E"/>
    <w:rsid w:val="004C1818"/>
    <w:rsid w:val="004C1862"/>
    <w:rsid w:val="004C235E"/>
    <w:rsid w:val="004C3774"/>
    <w:rsid w:val="004C64A0"/>
    <w:rsid w:val="004D142A"/>
    <w:rsid w:val="004D1BC0"/>
    <w:rsid w:val="004D2AAB"/>
    <w:rsid w:val="004D44F5"/>
    <w:rsid w:val="004D5402"/>
    <w:rsid w:val="004E1516"/>
    <w:rsid w:val="004E740B"/>
    <w:rsid w:val="004F2092"/>
    <w:rsid w:val="005002CA"/>
    <w:rsid w:val="00502A63"/>
    <w:rsid w:val="00512DAC"/>
    <w:rsid w:val="00516022"/>
    <w:rsid w:val="005206B1"/>
    <w:rsid w:val="00526120"/>
    <w:rsid w:val="00531C9D"/>
    <w:rsid w:val="0053649A"/>
    <w:rsid w:val="00541130"/>
    <w:rsid w:val="00543AE2"/>
    <w:rsid w:val="00553FDF"/>
    <w:rsid w:val="00557CDD"/>
    <w:rsid w:val="00564507"/>
    <w:rsid w:val="0056549F"/>
    <w:rsid w:val="00571921"/>
    <w:rsid w:val="00571D14"/>
    <w:rsid w:val="00575D83"/>
    <w:rsid w:val="00582FC6"/>
    <w:rsid w:val="005907DB"/>
    <w:rsid w:val="00591753"/>
    <w:rsid w:val="00593FA2"/>
    <w:rsid w:val="00597B58"/>
    <w:rsid w:val="005A1893"/>
    <w:rsid w:val="005A3FBF"/>
    <w:rsid w:val="005A5688"/>
    <w:rsid w:val="005A65E2"/>
    <w:rsid w:val="005A6E58"/>
    <w:rsid w:val="005A754C"/>
    <w:rsid w:val="005C131B"/>
    <w:rsid w:val="005C3687"/>
    <w:rsid w:val="005C3CAE"/>
    <w:rsid w:val="005D1462"/>
    <w:rsid w:val="005D77B7"/>
    <w:rsid w:val="005E033B"/>
    <w:rsid w:val="005E05D5"/>
    <w:rsid w:val="005F078D"/>
    <w:rsid w:val="005F3830"/>
    <w:rsid w:val="005F491C"/>
    <w:rsid w:val="00607553"/>
    <w:rsid w:val="00613585"/>
    <w:rsid w:val="006143F4"/>
    <w:rsid w:val="00622DE6"/>
    <w:rsid w:val="006242BC"/>
    <w:rsid w:val="006257CE"/>
    <w:rsid w:val="00626463"/>
    <w:rsid w:val="00627D2F"/>
    <w:rsid w:val="00633585"/>
    <w:rsid w:val="0063766C"/>
    <w:rsid w:val="00650949"/>
    <w:rsid w:val="00653DAE"/>
    <w:rsid w:val="00671CA3"/>
    <w:rsid w:val="00673AD3"/>
    <w:rsid w:val="006745CB"/>
    <w:rsid w:val="006770CD"/>
    <w:rsid w:val="0068427F"/>
    <w:rsid w:val="006846BF"/>
    <w:rsid w:val="006A02F2"/>
    <w:rsid w:val="006A478B"/>
    <w:rsid w:val="006A755E"/>
    <w:rsid w:val="006B0C4F"/>
    <w:rsid w:val="006B6C43"/>
    <w:rsid w:val="006B6D86"/>
    <w:rsid w:val="006B71AD"/>
    <w:rsid w:val="006C0F0F"/>
    <w:rsid w:val="006C1C19"/>
    <w:rsid w:val="006C4B21"/>
    <w:rsid w:val="006C79D3"/>
    <w:rsid w:val="006D45F5"/>
    <w:rsid w:val="006D5C39"/>
    <w:rsid w:val="006E0462"/>
    <w:rsid w:val="006E1278"/>
    <w:rsid w:val="006E474C"/>
    <w:rsid w:val="006F02F6"/>
    <w:rsid w:val="006F0B06"/>
    <w:rsid w:val="006F439C"/>
    <w:rsid w:val="006F69AC"/>
    <w:rsid w:val="006F72E0"/>
    <w:rsid w:val="006F786A"/>
    <w:rsid w:val="006F7E59"/>
    <w:rsid w:val="00700D77"/>
    <w:rsid w:val="0070271C"/>
    <w:rsid w:val="007053CD"/>
    <w:rsid w:val="00710BB5"/>
    <w:rsid w:val="007127CA"/>
    <w:rsid w:val="00712D30"/>
    <w:rsid w:val="00716A19"/>
    <w:rsid w:val="00720246"/>
    <w:rsid w:val="0072479B"/>
    <w:rsid w:val="00726B58"/>
    <w:rsid w:val="0072706D"/>
    <w:rsid w:val="00731B67"/>
    <w:rsid w:val="007347E3"/>
    <w:rsid w:val="00735938"/>
    <w:rsid w:val="0074071C"/>
    <w:rsid w:val="00742C5D"/>
    <w:rsid w:val="00742F91"/>
    <w:rsid w:val="00744210"/>
    <w:rsid w:val="0075462E"/>
    <w:rsid w:val="0076065F"/>
    <w:rsid w:val="00760A28"/>
    <w:rsid w:val="007611EF"/>
    <w:rsid w:val="00764E8F"/>
    <w:rsid w:val="007656F2"/>
    <w:rsid w:val="00767581"/>
    <w:rsid w:val="00775D96"/>
    <w:rsid w:val="00775E5C"/>
    <w:rsid w:val="00781D13"/>
    <w:rsid w:val="007855DD"/>
    <w:rsid w:val="00787D30"/>
    <w:rsid w:val="00791010"/>
    <w:rsid w:val="0079102C"/>
    <w:rsid w:val="00793F0B"/>
    <w:rsid w:val="0079793F"/>
    <w:rsid w:val="007A780B"/>
    <w:rsid w:val="007B063B"/>
    <w:rsid w:val="007B0CE5"/>
    <w:rsid w:val="007B41D0"/>
    <w:rsid w:val="007B6621"/>
    <w:rsid w:val="007B753F"/>
    <w:rsid w:val="007C3031"/>
    <w:rsid w:val="007C4F44"/>
    <w:rsid w:val="007C52C4"/>
    <w:rsid w:val="007C5EDF"/>
    <w:rsid w:val="007E3B36"/>
    <w:rsid w:val="007E4CD5"/>
    <w:rsid w:val="007F030C"/>
    <w:rsid w:val="007F3258"/>
    <w:rsid w:val="007F5F96"/>
    <w:rsid w:val="007F730B"/>
    <w:rsid w:val="00802640"/>
    <w:rsid w:val="008043AD"/>
    <w:rsid w:val="008046F9"/>
    <w:rsid w:val="00806458"/>
    <w:rsid w:val="00814CB0"/>
    <w:rsid w:val="00821037"/>
    <w:rsid w:val="00824E99"/>
    <w:rsid w:val="00825FC7"/>
    <w:rsid w:val="00826112"/>
    <w:rsid w:val="008268C9"/>
    <w:rsid w:val="00827994"/>
    <w:rsid w:val="0083153A"/>
    <w:rsid w:val="008361B5"/>
    <w:rsid w:val="00841C4A"/>
    <w:rsid w:val="00842122"/>
    <w:rsid w:val="00845725"/>
    <w:rsid w:val="00846D9C"/>
    <w:rsid w:val="00851EFD"/>
    <w:rsid w:val="008526D1"/>
    <w:rsid w:val="00852D2F"/>
    <w:rsid w:val="0086051C"/>
    <w:rsid w:val="00860668"/>
    <w:rsid w:val="00861F49"/>
    <w:rsid w:val="008626F3"/>
    <w:rsid w:val="008636E3"/>
    <w:rsid w:val="0086598F"/>
    <w:rsid w:val="0088239E"/>
    <w:rsid w:val="0088531C"/>
    <w:rsid w:val="00887E7E"/>
    <w:rsid w:val="00892725"/>
    <w:rsid w:val="0089657D"/>
    <w:rsid w:val="008A2F10"/>
    <w:rsid w:val="008A3EA8"/>
    <w:rsid w:val="008B5336"/>
    <w:rsid w:val="008B57B0"/>
    <w:rsid w:val="008B7B08"/>
    <w:rsid w:val="008C5348"/>
    <w:rsid w:val="008C5ECB"/>
    <w:rsid w:val="008C76F8"/>
    <w:rsid w:val="008C7C0C"/>
    <w:rsid w:val="008E1DF8"/>
    <w:rsid w:val="008E21F3"/>
    <w:rsid w:val="008E458A"/>
    <w:rsid w:val="008E477C"/>
    <w:rsid w:val="008F2E2E"/>
    <w:rsid w:val="008F319F"/>
    <w:rsid w:val="008F413E"/>
    <w:rsid w:val="008F6853"/>
    <w:rsid w:val="008F6B91"/>
    <w:rsid w:val="00901CC2"/>
    <w:rsid w:val="00903CDE"/>
    <w:rsid w:val="009043FE"/>
    <w:rsid w:val="00904FA2"/>
    <w:rsid w:val="00906E93"/>
    <w:rsid w:val="00913FB3"/>
    <w:rsid w:val="0091641A"/>
    <w:rsid w:val="009173A8"/>
    <w:rsid w:val="0093021B"/>
    <w:rsid w:val="009320C3"/>
    <w:rsid w:val="009329D1"/>
    <w:rsid w:val="00934859"/>
    <w:rsid w:val="00935DFC"/>
    <w:rsid w:val="00940BFD"/>
    <w:rsid w:val="00943BF1"/>
    <w:rsid w:val="00944B54"/>
    <w:rsid w:val="00957884"/>
    <w:rsid w:val="00957BC0"/>
    <w:rsid w:val="009603A7"/>
    <w:rsid w:val="00960F55"/>
    <w:rsid w:val="0097149B"/>
    <w:rsid w:val="00976A2A"/>
    <w:rsid w:val="009779E3"/>
    <w:rsid w:val="009800E2"/>
    <w:rsid w:val="00990818"/>
    <w:rsid w:val="00990B77"/>
    <w:rsid w:val="00992016"/>
    <w:rsid w:val="00996AE1"/>
    <w:rsid w:val="009977BD"/>
    <w:rsid w:val="009A06D8"/>
    <w:rsid w:val="009B00BD"/>
    <w:rsid w:val="009C18A5"/>
    <w:rsid w:val="009C37C8"/>
    <w:rsid w:val="009C57E1"/>
    <w:rsid w:val="009E0741"/>
    <w:rsid w:val="009E2299"/>
    <w:rsid w:val="009E6E11"/>
    <w:rsid w:val="009F18A0"/>
    <w:rsid w:val="009F3480"/>
    <w:rsid w:val="00A0212F"/>
    <w:rsid w:val="00A02F51"/>
    <w:rsid w:val="00A03683"/>
    <w:rsid w:val="00A154C2"/>
    <w:rsid w:val="00A326CD"/>
    <w:rsid w:val="00A33C3C"/>
    <w:rsid w:val="00A346E7"/>
    <w:rsid w:val="00A3526F"/>
    <w:rsid w:val="00A43E2B"/>
    <w:rsid w:val="00A45582"/>
    <w:rsid w:val="00A46536"/>
    <w:rsid w:val="00A546EB"/>
    <w:rsid w:val="00A55835"/>
    <w:rsid w:val="00A56701"/>
    <w:rsid w:val="00A604C1"/>
    <w:rsid w:val="00A623ED"/>
    <w:rsid w:val="00A70DEF"/>
    <w:rsid w:val="00A77A2A"/>
    <w:rsid w:val="00A8113E"/>
    <w:rsid w:val="00A9308B"/>
    <w:rsid w:val="00AA3F5E"/>
    <w:rsid w:val="00AA62E7"/>
    <w:rsid w:val="00AA7020"/>
    <w:rsid w:val="00AA7D64"/>
    <w:rsid w:val="00AB2161"/>
    <w:rsid w:val="00AB7C1D"/>
    <w:rsid w:val="00AB7DE4"/>
    <w:rsid w:val="00AC06AA"/>
    <w:rsid w:val="00AC6E7F"/>
    <w:rsid w:val="00AD138B"/>
    <w:rsid w:val="00AD252D"/>
    <w:rsid w:val="00AD4E9D"/>
    <w:rsid w:val="00AD6A8C"/>
    <w:rsid w:val="00AD76D9"/>
    <w:rsid w:val="00AE3B23"/>
    <w:rsid w:val="00AE5168"/>
    <w:rsid w:val="00AF08C3"/>
    <w:rsid w:val="00AF0D35"/>
    <w:rsid w:val="00AF7306"/>
    <w:rsid w:val="00AF7CD3"/>
    <w:rsid w:val="00B01307"/>
    <w:rsid w:val="00B0335F"/>
    <w:rsid w:val="00B15697"/>
    <w:rsid w:val="00B245F1"/>
    <w:rsid w:val="00B2579E"/>
    <w:rsid w:val="00B25B30"/>
    <w:rsid w:val="00B27B50"/>
    <w:rsid w:val="00B41EA4"/>
    <w:rsid w:val="00B4407C"/>
    <w:rsid w:val="00B4578A"/>
    <w:rsid w:val="00B466DB"/>
    <w:rsid w:val="00B46A0C"/>
    <w:rsid w:val="00B51CAB"/>
    <w:rsid w:val="00B573C7"/>
    <w:rsid w:val="00B57C0D"/>
    <w:rsid w:val="00B61CD6"/>
    <w:rsid w:val="00B65B3B"/>
    <w:rsid w:val="00B72EB7"/>
    <w:rsid w:val="00B73E3F"/>
    <w:rsid w:val="00B74503"/>
    <w:rsid w:val="00B75053"/>
    <w:rsid w:val="00B753B5"/>
    <w:rsid w:val="00B844E7"/>
    <w:rsid w:val="00B85E70"/>
    <w:rsid w:val="00B868D0"/>
    <w:rsid w:val="00B86F30"/>
    <w:rsid w:val="00B86F36"/>
    <w:rsid w:val="00B91A0D"/>
    <w:rsid w:val="00B92F88"/>
    <w:rsid w:val="00B96FA4"/>
    <w:rsid w:val="00BA2640"/>
    <w:rsid w:val="00BA762A"/>
    <w:rsid w:val="00BB334E"/>
    <w:rsid w:val="00BB3517"/>
    <w:rsid w:val="00BC0AEB"/>
    <w:rsid w:val="00BC1183"/>
    <w:rsid w:val="00BC507C"/>
    <w:rsid w:val="00BC6AE9"/>
    <w:rsid w:val="00BD3706"/>
    <w:rsid w:val="00BD3E88"/>
    <w:rsid w:val="00BD4430"/>
    <w:rsid w:val="00BE4D7B"/>
    <w:rsid w:val="00C00736"/>
    <w:rsid w:val="00C0292D"/>
    <w:rsid w:val="00C1390D"/>
    <w:rsid w:val="00C23DB5"/>
    <w:rsid w:val="00C23F30"/>
    <w:rsid w:val="00C26D63"/>
    <w:rsid w:val="00C27F5C"/>
    <w:rsid w:val="00C30397"/>
    <w:rsid w:val="00C30725"/>
    <w:rsid w:val="00C415E2"/>
    <w:rsid w:val="00C4505A"/>
    <w:rsid w:val="00C5145A"/>
    <w:rsid w:val="00C5318F"/>
    <w:rsid w:val="00C67736"/>
    <w:rsid w:val="00C76E59"/>
    <w:rsid w:val="00C82EAE"/>
    <w:rsid w:val="00C83443"/>
    <w:rsid w:val="00C83779"/>
    <w:rsid w:val="00C86B85"/>
    <w:rsid w:val="00C907A0"/>
    <w:rsid w:val="00C90B77"/>
    <w:rsid w:val="00C932E8"/>
    <w:rsid w:val="00C93D21"/>
    <w:rsid w:val="00C94949"/>
    <w:rsid w:val="00CA0C49"/>
    <w:rsid w:val="00CA5779"/>
    <w:rsid w:val="00CB015A"/>
    <w:rsid w:val="00CB05A3"/>
    <w:rsid w:val="00CB5D0E"/>
    <w:rsid w:val="00CB7F61"/>
    <w:rsid w:val="00CC2BD5"/>
    <w:rsid w:val="00CC40AC"/>
    <w:rsid w:val="00CD062D"/>
    <w:rsid w:val="00CD1120"/>
    <w:rsid w:val="00CD715A"/>
    <w:rsid w:val="00CD7254"/>
    <w:rsid w:val="00CE2DA5"/>
    <w:rsid w:val="00CE32D3"/>
    <w:rsid w:val="00CE3974"/>
    <w:rsid w:val="00CE4546"/>
    <w:rsid w:val="00CE45C6"/>
    <w:rsid w:val="00CE486F"/>
    <w:rsid w:val="00CE7000"/>
    <w:rsid w:val="00CE7E8B"/>
    <w:rsid w:val="00CF3458"/>
    <w:rsid w:val="00CF5345"/>
    <w:rsid w:val="00CF561A"/>
    <w:rsid w:val="00D027AF"/>
    <w:rsid w:val="00D047C4"/>
    <w:rsid w:val="00D05A32"/>
    <w:rsid w:val="00D06D42"/>
    <w:rsid w:val="00D11C5F"/>
    <w:rsid w:val="00D1690F"/>
    <w:rsid w:val="00D20FC8"/>
    <w:rsid w:val="00D221FC"/>
    <w:rsid w:val="00D24905"/>
    <w:rsid w:val="00D357AD"/>
    <w:rsid w:val="00D41784"/>
    <w:rsid w:val="00D41A6E"/>
    <w:rsid w:val="00D55384"/>
    <w:rsid w:val="00D55582"/>
    <w:rsid w:val="00D578BF"/>
    <w:rsid w:val="00D6133B"/>
    <w:rsid w:val="00D701FD"/>
    <w:rsid w:val="00D72269"/>
    <w:rsid w:val="00D72844"/>
    <w:rsid w:val="00D74F7F"/>
    <w:rsid w:val="00D8052F"/>
    <w:rsid w:val="00D82611"/>
    <w:rsid w:val="00D84BC7"/>
    <w:rsid w:val="00D85617"/>
    <w:rsid w:val="00D879FC"/>
    <w:rsid w:val="00D912CB"/>
    <w:rsid w:val="00D92EAA"/>
    <w:rsid w:val="00D93511"/>
    <w:rsid w:val="00D94320"/>
    <w:rsid w:val="00DA2CA1"/>
    <w:rsid w:val="00DA471E"/>
    <w:rsid w:val="00DB48F7"/>
    <w:rsid w:val="00DC1236"/>
    <w:rsid w:val="00DD0AF7"/>
    <w:rsid w:val="00DD7E6E"/>
    <w:rsid w:val="00DE0742"/>
    <w:rsid w:val="00DE602A"/>
    <w:rsid w:val="00DF0185"/>
    <w:rsid w:val="00DF3D08"/>
    <w:rsid w:val="00DF5B31"/>
    <w:rsid w:val="00E01256"/>
    <w:rsid w:val="00E11352"/>
    <w:rsid w:val="00E11ED6"/>
    <w:rsid w:val="00E16345"/>
    <w:rsid w:val="00E20B80"/>
    <w:rsid w:val="00E224AC"/>
    <w:rsid w:val="00E226BA"/>
    <w:rsid w:val="00E24238"/>
    <w:rsid w:val="00E26135"/>
    <w:rsid w:val="00E336EC"/>
    <w:rsid w:val="00E36DD3"/>
    <w:rsid w:val="00E3790A"/>
    <w:rsid w:val="00E40733"/>
    <w:rsid w:val="00E4278B"/>
    <w:rsid w:val="00E43997"/>
    <w:rsid w:val="00E44795"/>
    <w:rsid w:val="00E457FD"/>
    <w:rsid w:val="00E46632"/>
    <w:rsid w:val="00E51C69"/>
    <w:rsid w:val="00E526AC"/>
    <w:rsid w:val="00E52957"/>
    <w:rsid w:val="00E56385"/>
    <w:rsid w:val="00E57808"/>
    <w:rsid w:val="00E61995"/>
    <w:rsid w:val="00E62FD5"/>
    <w:rsid w:val="00E66986"/>
    <w:rsid w:val="00E70A22"/>
    <w:rsid w:val="00E73774"/>
    <w:rsid w:val="00E754FE"/>
    <w:rsid w:val="00E76B1D"/>
    <w:rsid w:val="00E77E2A"/>
    <w:rsid w:val="00E809E1"/>
    <w:rsid w:val="00E8283D"/>
    <w:rsid w:val="00E836EA"/>
    <w:rsid w:val="00E90737"/>
    <w:rsid w:val="00EA3623"/>
    <w:rsid w:val="00EA4784"/>
    <w:rsid w:val="00EB1C56"/>
    <w:rsid w:val="00EB46DC"/>
    <w:rsid w:val="00EB51ED"/>
    <w:rsid w:val="00EC0DDB"/>
    <w:rsid w:val="00EC3500"/>
    <w:rsid w:val="00EC3D87"/>
    <w:rsid w:val="00ED2427"/>
    <w:rsid w:val="00ED30DA"/>
    <w:rsid w:val="00ED3316"/>
    <w:rsid w:val="00ED3C38"/>
    <w:rsid w:val="00ED68A5"/>
    <w:rsid w:val="00EE1FE1"/>
    <w:rsid w:val="00EE3821"/>
    <w:rsid w:val="00EE4DB3"/>
    <w:rsid w:val="00EE5227"/>
    <w:rsid w:val="00EE607F"/>
    <w:rsid w:val="00EF029A"/>
    <w:rsid w:val="00EF1A3F"/>
    <w:rsid w:val="00EF296B"/>
    <w:rsid w:val="00EF6A0B"/>
    <w:rsid w:val="00F065DE"/>
    <w:rsid w:val="00F12A2F"/>
    <w:rsid w:val="00F12A55"/>
    <w:rsid w:val="00F13413"/>
    <w:rsid w:val="00F1652F"/>
    <w:rsid w:val="00F25063"/>
    <w:rsid w:val="00F27EBD"/>
    <w:rsid w:val="00F33D9C"/>
    <w:rsid w:val="00F34831"/>
    <w:rsid w:val="00F352CA"/>
    <w:rsid w:val="00F35CB0"/>
    <w:rsid w:val="00F43696"/>
    <w:rsid w:val="00F44E02"/>
    <w:rsid w:val="00F50EF6"/>
    <w:rsid w:val="00F52809"/>
    <w:rsid w:val="00F54398"/>
    <w:rsid w:val="00F54959"/>
    <w:rsid w:val="00F5605E"/>
    <w:rsid w:val="00F571E9"/>
    <w:rsid w:val="00F70392"/>
    <w:rsid w:val="00F75793"/>
    <w:rsid w:val="00F75CC4"/>
    <w:rsid w:val="00F8041F"/>
    <w:rsid w:val="00F84B2B"/>
    <w:rsid w:val="00F84EAB"/>
    <w:rsid w:val="00F9005A"/>
    <w:rsid w:val="00FA1ECD"/>
    <w:rsid w:val="00FA2304"/>
    <w:rsid w:val="00FA6116"/>
    <w:rsid w:val="00FB0E53"/>
    <w:rsid w:val="00FB4013"/>
    <w:rsid w:val="00FC25AE"/>
    <w:rsid w:val="00FC26A7"/>
    <w:rsid w:val="00FC67D3"/>
    <w:rsid w:val="00FD0224"/>
    <w:rsid w:val="00FD68FC"/>
    <w:rsid w:val="00FD7132"/>
    <w:rsid w:val="00FE29B7"/>
    <w:rsid w:val="00FE79C1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9ACC"/>
  <w15:docId w15:val="{346BB1A4-CF16-4D9B-B8BF-1A55455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F96"/>
    <w:pPr>
      <w:spacing w:line="252" w:lineRule="auto"/>
    </w:pPr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3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36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725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9043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1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1F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1FE1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FE1"/>
    <w:rPr>
      <w:rFonts w:eastAsiaTheme="minorEastAsia" w:cs="Times New Roman"/>
      <w:b/>
      <w:bCs/>
      <w:sz w:val="20"/>
      <w:szCs w:val="20"/>
      <w:lang w:eastAsia="pl-PL"/>
    </w:rPr>
  </w:style>
  <w:style w:type="paragraph" w:customStyle="1" w:styleId="Ustpumowy">
    <w:name w:val="Ustęp umowy"/>
    <w:basedOn w:val="Akapitzlist"/>
    <w:link w:val="UstpumowyZnak"/>
    <w:qFormat/>
    <w:rsid w:val="006D5C39"/>
    <w:pPr>
      <w:numPr>
        <w:numId w:val="3"/>
      </w:numPr>
      <w:spacing w:after="0" w:line="360" w:lineRule="auto"/>
      <w:jc w:val="both"/>
    </w:pPr>
    <w:rPr>
      <w:rFonts w:ascii="Times New Roman" w:eastAsia="Arial" w:hAnsi="Times New Roman"/>
      <w:color w:val="000000"/>
    </w:rPr>
  </w:style>
  <w:style w:type="paragraph" w:customStyle="1" w:styleId="punktpoustpie">
    <w:name w:val="punkt po ustępie"/>
    <w:basedOn w:val="Ustpumowy"/>
    <w:link w:val="punktpoustpieZnak"/>
    <w:qFormat/>
    <w:rsid w:val="006D5C39"/>
    <w:pPr>
      <w:numPr>
        <w:ilvl w:val="1"/>
      </w:numPr>
      <w:tabs>
        <w:tab w:val="num" w:pos="1440"/>
      </w:tabs>
      <w:ind w:left="1440"/>
    </w:pPr>
  </w:style>
  <w:style w:type="character" w:customStyle="1" w:styleId="UstpumowyZnak">
    <w:name w:val="Ustęp umowy Znak"/>
    <w:basedOn w:val="Domylnaczcionkaakapitu"/>
    <w:link w:val="Ustpumowy"/>
    <w:rsid w:val="006D5C39"/>
    <w:rPr>
      <w:rFonts w:ascii="Times New Roman" w:eastAsia="Arial" w:hAnsi="Times New Roman" w:cs="Times New Roman"/>
      <w:color w:val="000000"/>
      <w:lang w:eastAsia="pl-PL"/>
    </w:rPr>
  </w:style>
  <w:style w:type="character" w:customStyle="1" w:styleId="punktpoustpieZnak">
    <w:name w:val="punkt po ustępie Znak"/>
    <w:basedOn w:val="UstpumowyZnak"/>
    <w:link w:val="punktpoustpie"/>
    <w:rsid w:val="006D5C39"/>
    <w:rPr>
      <w:rFonts w:ascii="Times New Roman" w:eastAsia="Arial" w:hAnsi="Times New Roman" w:cs="Times New Roman"/>
      <w:color w:val="000000"/>
      <w:lang w:eastAsia="pl-PL"/>
    </w:rPr>
  </w:style>
  <w:style w:type="paragraph" w:styleId="Tekstpodstawowy2">
    <w:name w:val="Body Text 2"/>
    <w:basedOn w:val="Normalny"/>
    <w:link w:val="Tekstpodstawowy2Znak"/>
    <w:semiHidden/>
    <w:rsid w:val="00ED30DA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D30DA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C1183"/>
    <w:pPr>
      <w:spacing w:after="0" w:line="240" w:lineRule="auto"/>
    </w:pPr>
    <w:rPr>
      <w:rFonts w:eastAsiaTheme="minorEastAsia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636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FC26A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26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75E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75E5C"/>
    <w:rPr>
      <w:rFonts w:eastAsiaTheme="minorEastAsia" w:cs="Times New Roman"/>
      <w:lang w:eastAsia="pl-PL"/>
    </w:rPr>
  </w:style>
  <w:style w:type="paragraph" w:customStyle="1" w:styleId="Wcicie">
    <w:name w:val="Wcięcie"/>
    <w:basedOn w:val="Normalny"/>
    <w:rsid w:val="00775E5C"/>
    <w:pPr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F31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8F319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76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E59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6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E59"/>
    <w:rPr>
      <w:rFonts w:eastAsiaTheme="minorEastAsia" w:cs="Times New Roman"/>
      <w:lang w:eastAsia="pl-PL"/>
    </w:rPr>
  </w:style>
  <w:style w:type="paragraph" w:customStyle="1" w:styleId="Default">
    <w:name w:val="Default"/>
    <w:rsid w:val="00C76E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6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A13A6-F9A0-40D5-8490-A9471146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3493</Words>
  <Characters>20960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24405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serwis wmuw</dc:creator>
  <cp:lastModifiedBy>Maciej Gubański</cp:lastModifiedBy>
  <cp:revision>10</cp:revision>
  <cp:lastPrinted>2025-03-21T09:36:00Z</cp:lastPrinted>
  <dcterms:created xsi:type="dcterms:W3CDTF">2025-01-08T11:45:00Z</dcterms:created>
  <dcterms:modified xsi:type="dcterms:W3CDTF">2025-03-21T09:43:00Z</dcterms:modified>
</cp:coreProperties>
</file>