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3603"/>
      </w:tblGrid>
      <w:tr w:rsidR="00A365A9" w:rsidRPr="00A365A9" w14:paraId="0933F76D" w14:textId="77777777" w:rsidTr="00A365A9">
        <w:trPr>
          <w:trHeight w:val="315"/>
        </w:trPr>
        <w:tc>
          <w:tcPr>
            <w:tcW w:w="9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3068DF" w14:textId="50BD307C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załącznik nr 4 do zaproszenia - </w:t>
            </w:r>
            <w:r w:rsidR="00F32C37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 szczegółowy 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>opis przedmiotu zamówienia  Monitory 49 cali</w:t>
            </w:r>
            <w:r w:rsidR="00F54577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F54577" w:rsidRPr="00F54577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PO MODYFIKACJI</w:t>
            </w:r>
          </w:p>
        </w:tc>
      </w:tr>
      <w:tr w:rsidR="00A365A9" w:rsidRPr="00A365A9" w14:paraId="232B494F" w14:textId="77777777" w:rsidTr="00A365A9">
        <w:trPr>
          <w:trHeight w:val="315"/>
        </w:trPr>
        <w:tc>
          <w:tcPr>
            <w:tcW w:w="9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A7BDDB" w14:textId="77777777" w:rsidR="00A365A9" w:rsidRPr="00A365A9" w:rsidRDefault="00A365A9" w:rsidP="00A365A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49 cali</w:t>
            </w:r>
            <w:bookmarkEnd w:id="0"/>
          </w:p>
        </w:tc>
      </w:tr>
      <w:tr w:rsidR="00A365A9" w:rsidRPr="00A365A9" w14:paraId="406CBD5C" w14:textId="77777777" w:rsidTr="00A365A9">
        <w:trPr>
          <w:trHeight w:val="525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831DE" w14:textId="77777777" w:rsidR="00A365A9" w:rsidRPr="00A365A9" w:rsidRDefault="00A365A9" w:rsidP="00A365A9">
            <w:pPr>
              <w:spacing w:after="0" w:line="240" w:lineRule="auto"/>
              <w:ind w:firstLineChars="200" w:firstLine="4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DE725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9339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A365A9" w:rsidRPr="00A365A9" w14:paraId="37420E7F" w14:textId="77777777" w:rsidTr="00A365A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9514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00F5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99B2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A365A9" w:rsidRPr="00A365A9" w14:paraId="45F93D9F" w14:textId="77777777" w:rsidTr="00A365A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2E41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645C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F3536" w14:textId="77777777" w:rsidR="00A365A9" w:rsidRPr="00A365A9" w:rsidRDefault="00A365A9" w:rsidP="00A365A9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Model urządzenia:</w:t>
            </w:r>
          </w:p>
        </w:tc>
      </w:tr>
      <w:tr w:rsidR="00A365A9" w:rsidRPr="00A365A9" w14:paraId="60D0ED32" w14:textId="77777777" w:rsidTr="00A365A9">
        <w:trPr>
          <w:trHeight w:val="31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DD0E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2D7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04E19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1614F7E3" w14:textId="77777777" w:rsidTr="00A365A9">
        <w:trPr>
          <w:trHeight w:val="10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8886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4DCB0" w14:textId="14028113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Zakrzywiony </w:t>
            </w:r>
            <w:r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ekran ciekłokrystaliczny z aktywną matrycą z podświetleniem LED, TN lub VA o przekątnej minimum 45" - maksimum 49,5''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3118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0EBB8180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672A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8D9BE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0,31 mm.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1189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5761468F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3BEF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plamki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24E7D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A112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9AED548" w14:textId="77777777" w:rsidTr="00A365A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CAEA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5C457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300 cd/m2.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A1EDC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C9F917B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912A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CA4C5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A0430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813A138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D190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66A2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2312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8FBE962" w14:textId="77777777" w:rsidTr="00A365A9">
        <w:trPr>
          <w:trHeight w:val="49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CC04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942F3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178/178 stopni.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A5857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36A6369C" w14:textId="77777777" w:rsidTr="00A365A9">
        <w:trPr>
          <w:trHeight w:val="78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51E1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D2EB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Maksymalnie 5 ms (Gray to Gray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lub MPRT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).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84470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5FAAE0B8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9C1C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CF273" w14:textId="5E4FF6E2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2560 x 1080 (proporcje 21:9</w:t>
            </w:r>
            <w:r w:rsidR="004C4C5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,  32:9)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DEDDD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4772ADE3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BDDD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A80A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5A68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2AA1792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5A85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716E0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554FC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23A302F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7159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AAED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12FF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281C73EA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754E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166A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CFAC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51AE06A" w14:textId="77777777" w:rsidTr="00A365A9">
        <w:trPr>
          <w:trHeight w:val="7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79B8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0A0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21D5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81D109A" w14:textId="77777777" w:rsidTr="00A365A9">
        <w:trPr>
          <w:trHeight w:val="4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01C0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D48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Kable sygnałowe HDMI 2.0, DVI-D, DisplayPort o długości minimum 1,6m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5DC3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C341B89" w14:textId="77777777" w:rsidTr="00A365A9">
        <w:trPr>
          <w:trHeight w:val="12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2C4C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2EDA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 x złącze DisplayPort , 1 x złącze HDMI W przypadku zastosowania gniazd mini/micro dołączyć adapter do uzyskania gniazda o rozmiarze standardowym.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46C85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4CA96AF" w14:textId="77777777" w:rsidTr="00A365A9">
        <w:trPr>
          <w:trHeight w:val="169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11BE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9460A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o mocy minimum 2 x 5W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0B988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7472DF6C" w14:textId="77777777" w:rsidTr="00A365A9">
        <w:trPr>
          <w:trHeight w:val="48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3903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0634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minimum 2 porty USB typ A (min. 3.0),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C5CD9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47694C18" w14:textId="77777777" w:rsidTr="00A365A9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2365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B3DB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13 cm,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B391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75A1A40F" w14:textId="77777777" w:rsidTr="00A365A9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9059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7652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 (min. 25 stopni),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FEB46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069DB41" w14:textId="77777777" w:rsidTr="00A365A9">
        <w:trPr>
          <w:trHeight w:val="73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FC62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216B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4C4C54">
              <w:rPr>
                <w:rFonts w:ascii="Lato" w:eastAsia="Times New Roman" w:hAnsi="Lato" w:cs="Calibri"/>
                <w:strike/>
                <w:color w:val="EE0000"/>
                <w:kern w:val="0"/>
                <w:lang w:eastAsia="pl-PL"/>
                <w14:ligatures w14:val="none"/>
              </w:rPr>
              <w:t xml:space="preserve">Regulacja obrotu ekranu w bok minimum 65 </w:t>
            </w:r>
            <w:r w:rsidRPr="004C4C54">
              <w:rPr>
                <w:rFonts w:ascii="Lato" w:eastAsia="Times New Roman" w:hAnsi="Lato" w:cs="Calibri"/>
                <w:b/>
                <w:bCs/>
                <w:strike/>
                <w:color w:val="EE0000"/>
                <w:kern w:val="0"/>
                <w:lang w:eastAsia="pl-PL"/>
                <w14:ligatures w14:val="none"/>
              </w:rPr>
              <w:t xml:space="preserve">45 </w:t>
            </w:r>
            <w:r w:rsidRPr="004C4C54">
              <w:rPr>
                <w:rFonts w:ascii="Lato" w:eastAsia="Times New Roman" w:hAnsi="Lato" w:cs="Calibri"/>
                <w:strike/>
                <w:color w:val="EE0000"/>
                <w:kern w:val="0"/>
                <w:lang w:eastAsia="pl-PL"/>
                <w14:ligatures w14:val="none"/>
              </w:rPr>
              <w:t>stopni w każdą stronę,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D718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E6C3D40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D2CD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D56D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Wyjście audio,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88AA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25E50DE8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6A18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C95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f)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036D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1F149FD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3466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10EC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g)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0999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0781421A" w14:textId="77777777" w:rsidTr="00A365A9">
        <w:trPr>
          <w:trHeight w:val="4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04CB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C189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h)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regulacji temperatury bieli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757D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C64825C" w14:textId="77777777" w:rsidTr="00A365A9">
        <w:trPr>
          <w:trHeight w:val="7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18A1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B08A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 Deklaracja zgodności CE dla oferowanego modelu monitora (załączyć do oferty) lub równoważna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85513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1ADF3136" w14:textId="77777777" w:rsidTr="00A365A9">
        <w:trPr>
          <w:trHeight w:val="150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9CFB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DC6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A365A9">
                <w:rPr>
                  <w:rFonts w:ascii="Lato" w:eastAsia="Times New Roman" w:hAnsi="Lato"/>
                  <w:color w:val="467886"/>
                  <w:kern w:val="0"/>
                  <w:u w:val="single"/>
                  <w:lang w:eastAsia="pl-PL"/>
                  <w14:ligatures w14:val="none"/>
                </w:rPr>
                <w:t>b)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1DF46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0D49DC5" w14:textId="77777777" w:rsidTr="00A365A9">
        <w:trPr>
          <w:trHeight w:val="277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FA19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7B1F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Broszura sprzętowa producenta (specyfikacja techniczna zawierająca wszystkie parametry techniczne urządzenia)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 w przypadku braków i niemożliwości weryfikacji parametrów przez Zamawiającego, będzie miał on prawo wezwać Wykonawcę do uzupełnienia broszury o konkretne informacje w formie oświadczenia producenta lub autoryzowanego serwisu producenta.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337E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1214317" w14:textId="77777777" w:rsidTr="00A365A9">
        <w:trPr>
          <w:trHeight w:val="96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543FE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Warunki serwisu i gwarancji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E2E4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3-letnia gwarancja producenta monitora liczona od daty dostawy, świadczona w miejscu instalacji monitora.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347AA" w14:textId="77777777" w:rsidR="00A365A9" w:rsidRPr="00A365A9" w:rsidRDefault="00A365A9" w:rsidP="00A365A9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9E02DCA" w14:textId="77777777" w:rsidTr="00A365A9">
        <w:trPr>
          <w:trHeight w:val="72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7866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CB87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Serwis urządzeń realizowany przez producenta lub autoryzowanego partnera serwisowego producenta,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EC31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55A7367" w14:textId="77777777" w:rsidTr="00A365A9">
        <w:trPr>
          <w:trHeight w:val="73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97AB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4D01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Serwis urządzeń realizowany zgodnie z wymaganiami norm ISO 9001,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lub równoważnych.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0AD0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E95EB8B" w14:textId="77777777" w:rsidTr="00A365A9">
        <w:trPr>
          <w:trHeight w:val="276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A276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96BDB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Do oferty należy załączyć oświadczenie producenta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lub autoryzowanego serwisu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potwierdzające powyższe wymagania dotyczące serwisu, gwarancji oraz certyfikaty ISO 9001,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lub równoważne dotyczące usług serwisu urządzeń.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 przypadku dostarczenia oświadczenia autoryzowanego serwisu należy dołączyć jego autoryzację.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7DAE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7D8390B" w14:textId="77777777" w:rsidR="00E37320" w:rsidRPr="00A365A9" w:rsidRDefault="00E37320">
      <w:pPr>
        <w:rPr>
          <w:rFonts w:ascii="Lato" w:hAnsi="Lato"/>
        </w:rPr>
      </w:pPr>
    </w:p>
    <w:sectPr w:rsidR="00E37320" w:rsidRPr="00A365A9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A9"/>
    <w:rsid w:val="0004228D"/>
    <w:rsid w:val="001E7C93"/>
    <w:rsid w:val="004C4C54"/>
    <w:rsid w:val="00744117"/>
    <w:rsid w:val="00A365A9"/>
    <w:rsid w:val="00C11A64"/>
    <w:rsid w:val="00C84252"/>
    <w:rsid w:val="00D326D7"/>
    <w:rsid w:val="00E37320"/>
    <w:rsid w:val="00F32C37"/>
    <w:rsid w:val="00F5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0643"/>
  <w15:chartTrackingRefBased/>
  <w15:docId w15:val="{8F24C5BF-C2A0-48B6-A6FB-3FFBCBFF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6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6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65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65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65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65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65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65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65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6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6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65A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65A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65A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65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65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65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65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6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65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65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6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65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65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65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6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65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65A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365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3</cp:revision>
  <dcterms:created xsi:type="dcterms:W3CDTF">2025-12-12T10:48:00Z</dcterms:created>
  <dcterms:modified xsi:type="dcterms:W3CDTF">2025-12-12T11:48:00Z</dcterms:modified>
</cp:coreProperties>
</file>