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4A4D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9F46FC6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7170C5E2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0E646FD5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3E22F441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5E012C17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6E055D5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5EDA135D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6F25CB4C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17F50DC2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2F1D9BBA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DEBF6A7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00623479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5283A43A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1A2BFA9" w14:textId="0DB098C4" w:rsidR="00EE0BD0" w:rsidRPr="00EE0BD0" w:rsidRDefault="00696CE6" w:rsidP="00EE0BD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E0BD0">
        <w:rPr>
          <w:rFonts w:asciiTheme="minorHAnsi" w:hAnsiTheme="minorHAnsi" w:cstheme="minorHAnsi"/>
          <w:sz w:val="20"/>
          <w:szCs w:val="20"/>
          <w:lang w:eastAsia="pl-PL"/>
        </w:rPr>
        <w:t>ubieganiem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się o udzielenie zamówienia na </w:t>
      </w:r>
      <w:r w:rsidR="00EE0BD0" w:rsidRPr="00EE0BD0">
        <w:rPr>
          <w:rFonts w:asciiTheme="minorHAnsi" w:hAnsiTheme="minorHAnsi" w:cstheme="minorHAnsi"/>
          <w:b/>
          <w:bCs/>
          <w:sz w:val="20"/>
          <w:szCs w:val="20"/>
        </w:rPr>
        <w:t>świadczenie okresowych przeglądów technicznych  i usuwani</w:t>
      </w:r>
      <w:r w:rsidR="00CC1F25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EE0BD0" w:rsidRPr="00EE0BD0">
        <w:rPr>
          <w:rFonts w:asciiTheme="minorHAnsi" w:hAnsiTheme="minorHAnsi" w:cstheme="minorHAnsi"/>
          <w:b/>
          <w:bCs/>
          <w:sz w:val="20"/>
          <w:szCs w:val="20"/>
        </w:rPr>
        <w:t xml:space="preserve"> bieżących awarii  dwóch urządze</w:t>
      </w:r>
      <w:r w:rsidR="00CC1F25">
        <w:rPr>
          <w:rFonts w:asciiTheme="minorHAnsi" w:hAnsiTheme="minorHAnsi" w:cstheme="minorHAnsi"/>
          <w:b/>
          <w:bCs/>
          <w:sz w:val="20"/>
          <w:szCs w:val="20"/>
        </w:rPr>
        <w:t>ń</w:t>
      </w:r>
      <w:r w:rsidR="00EE0BD0" w:rsidRPr="00EE0BD0">
        <w:rPr>
          <w:rFonts w:asciiTheme="minorHAnsi" w:hAnsiTheme="minorHAnsi" w:cstheme="minorHAnsi"/>
          <w:b/>
          <w:bCs/>
          <w:sz w:val="20"/>
          <w:szCs w:val="20"/>
        </w:rPr>
        <w:t xml:space="preserve"> do rentgenowskiej kontroli bagażu typu </w:t>
      </w:r>
      <w:proofErr w:type="spellStart"/>
      <w:r w:rsidR="00EE0BD0" w:rsidRPr="00EE0BD0">
        <w:rPr>
          <w:rFonts w:asciiTheme="minorHAnsi" w:hAnsiTheme="minorHAnsi" w:cstheme="minorHAnsi"/>
          <w:b/>
          <w:bCs/>
          <w:sz w:val="20"/>
          <w:szCs w:val="20"/>
        </w:rPr>
        <w:t>AutoClear</w:t>
      </w:r>
      <w:proofErr w:type="spellEnd"/>
      <w:r w:rsidR="00EE0BD0" w:rsidRPr="00EE0BD0">
        <w:rPr>
          <w:rFonts w:asciiTheme="minorHAnsi" w:hAnsiTheme="minorHAnsi" w:cstheme="minorHAnsi"/>
          <w:b/>
          <w:bCs/>
          <w:sz w:val="20"/>
          <w:szCs w:val="20"/>
        </w:rPr>
        <w:t xml:space="preserve"> 5333 i  dwóch bramek detekcyjnych </w:t>
      </w:r>
      <w:proofErr w:type="spellStart"/>
      <w:r w:rsidR="00EE0BD0" w:rsidRPr="00EE0BD0">
        <w:rPr>
          <w:rFonts w:asciiTheme="minorHAnsi" w:hAnsiTheme="minorHAnsi" w:cstheme="minorHAnsi"/>
          <w:b/>
          <w:bCs/>
          <w:sz w:val="20"/>
          <w:szCs w:val="20"/>
        </w:rPr>
        <w:t>Garetta</w:t>
      </w:r>
      <w:proofErr w:type="spellEnd"/>
      <w:r w:rsidR="00EE0BD0" w:rsidRPr="00EE0BD0">
        <w:rPr>
          <w:rFonts w:asciiTheme="minorHAnsi" w:hAnsiTheme="minorHAnsi" w:cstheme="minorHAnsi"/>
          <w:b/>
          <w:bCs/>
          <w:sz w:val="20"/>
          <w:szCs w:val="20"/>
        </w:rPr>
        <w:t xml:space="preserve"> PD6500i zlokalizowanych w budynkach Ministerstwa Rodziny</w:t>
      </w:r>
      <w:r w:rsidR="00CC1F25">
        <w:rPr>
          <w:rFonts w:asciiTheme="minorHAnsi" w:hAnsiTheme="minorHAnsi" w:cstheme="minorHAnsi"/>
          <w:b/>
          <w:bCs/>
          <w:sz w:val="20"/>
          <w:szCs w:val="20"/>
        </w:rPr>
        <w:t>, Pracy</w:t>
      </w:r>
      <w:r w:rsidR="00EE0BD0" w:rsidRPr="00EE0BD0">
        <w:rPr>
          <w:rFonts w:asciiTheme="minorHAnsi" w:hAnsiTheme="minorHAnsi" w:cstheme="minorHAnsi"/>
          <w:b/>
          <w:bCs/>
          <w:sz w:val="20"/>
          <w:szCs w:val="20"/>
        </w:rPr>
        <w:t xml:space="preserve"> i Polityki Społecznej oraz wykonanie pomiarów dozymetrycznych.</w:t>
      </w:r>
    </w:p>
    <w:p w14:paraId="1F402D99" w14:textId="0B9FA5AB" w:rsidR="00BB4346" w:rsidRPr="006103CE" w:rsidRDefault="00BB434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2E6D08E" w14:textId="77777777"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2BDBB0FA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2621350C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62FCD91C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1921F984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76DF779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60BBB179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1B946AF7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8C229" w14:textId="77777777" w:rsidR="00033959" w:rsidRDefault="00033959" w:rsidP="00A31311">
      <w:pPr>
        <w:spacing w:after="0" w:line="240" w:lineRule="auto"/>
      </w:pPr>
      <w:r>
        <w:separator/>
      </w:r>
    </w:p>
  </w:endnote>
  <w:endnote w:type="continuationSeparator" w:id="0">
    <w:p w14:paraId="4E063154" w14:textId="77777777" w:rsidR="00033959" w:rsidRDefault="00033959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9583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39A1" w14:textId="77777777" w:rsidR="00033959" w:rsidRDefault="00033959" w:rsidP="00A31311">
      <w:pPr>
        <w:spacing w:after="0" w:line="240" w:lineRule="auto"/>
      </w:pPr>
      <w:r>
        <w:separator/>
      </w:r>
    </w:p>
  </w:footnote>
  <w:footnote w:type="continuationSeparator" w:id="0">
    <w:p w14:paraId="0E029083" w14:textId="77777777" w:rsidR="00033959" w:rsidRDefault="00033959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3913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A06E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41CC7E31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959"/>
    <w:rsid w:val="00042432"/>
    <w:rsid w:val="00042F0A"/>
    <w:rsid w:val="000433E5"/>
    <w:rsid w:val="00044A09"/>
    <w:rsid w:val="00056076"/>
    <w:rsid w:val="00083037"/>
    <w:rsid w:val="0008330C"/>
    <w:rsid w:val="00096EC2"/>
    <w:rsid w:val="000A18F8"/>
    <w:rsid w:val="000A6B06"/>
    <w:rsid w:val="000B1227"/>
    <w:rsid w:val="000C4AB1"/>
    <w:rsid w:val="000C79CE"/>
    <w:rsid w:val="000D51ED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3871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C1F25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3D62"/>
    <w:rsid w:val="00E95759"/>
    <w:rsid w:val="00EA29B7"/>
    <w:rsid w:val="00EA6FAF"/>
    <w:rsid w:val="00EC135C"/>
    <w:rsid w:val="00ED02C9"/>
    <w:rsid w:val="00EE0BD0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242F63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Renkiewicz Ewa</cp:lastModifiedBy>
  <cp:revision>2</cp:revision>
  <cp:lastPrinted>2020-02-28T07:01:00Z</cp:lastPrinted>
  <dcterms:created xsi:type="dcterms:W3CDTF">2025-07-01T12:45:00Z</dcterms:created>
  <dcterms:modified xsi:type="dcterms:W3CDTF">2025-07-01T12:45:00Z</dcterms:modified>
</cp:coreProperties>
</file>