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9886F" w14:textId="0AD41E8C" w:rsidR="00846A9F" w:rsidRDefault="00846A9F" w:rsidP="00EE2901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……………………, dnia ……………..</w:t>
      </w:r>
    </w:p>
    <w:p w14:paraId="0475C311" w14:textId="61335F19" w:rsidR="00EE2901" w:rsidRDefault="00EE2901" w:rsidP="00846A9F">
      <w:pPr>
        <w:spacing w:after="0" w:line="240" w:lineRule="auto"/>
      </w:pPr>
      <w:r>
        <w:rPr>
          <w:rFonts w:ascii="Times New Roman" w:hAnsi="Times New Roman" w:cs="Times New Roman"/>
          <w:sz w:val="24"/>
        </w:rPr>
        <w:t>……………………….…………</w:t>
      </w:r>
    </w:p>
    <w:p w14:paraId="06C9178F" w14:textId="4A38805C" w:rsidR="001D4B32" w:rsidRDefault="00846A9F" w:rsidP="00EE2901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</w:t>
      </w:r>
      <w:r w:rsidR="001D4B32">
        <w:rPr>
          <w:rFonts w:ascii="Times New Roman" w:hAnsi="Times New Roman" w:cs="Times New Roman"/>
          <w:sz w:val="20"/>
        </w:rPr>
        <w:t>dane</w:t>
      </w:r>
      <w:r>
        <w:rPr>
          <w:rFonts w:ascii="Times New Roman" w:hAnsi="Times New Roman" w:cs="Times New Roman"/>
          <w:sz w:val="20"/>
        </w:rPr>
        <w:t xml:space="preserve"> jednostki składającej wniosek</w:t>
      </w:r>
    </w:p>
    <w:p w14:paraId="73B02F57" w14:textId="74A12415" w:rsidR="00EE2901" w:rsidRDefault="001D4B32" w:rsidP="00EE2901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lub nagłówek przyjęty w jednostce</w:t>
      </w:r>
    </w:p>
    <w:p w14:paraId="4703F3F9" w14:textId="49151E4E" w:rsidR="00846A9F" w:rsidRDefault="001D4B32" w:rsidP="00EE2901">
      <w:pPr>
        <w:spacing w:after="0" w:line="240" w:lineRule="auto"/>
      </w:pPr>
      <w:r>
        <w:rPr>
          <w:rFonts w:ascii="Times New Roman" w:hAnsi="Times New Roman" w:cs="Times New Roman"/>
          <w:sz w:val="20"/>
        </w:rPr>
        <w:t>określający dane jednostki</w:t>
      </w:r>
      <w:r w:rsidR="00846A9F">
        <w:rPr>
          <w:rFonts w:ascii="Times New Roman" w:hAnsi="Times New Roman" w:cs="Times New Roman"/>
          <w:sz w:val="20"/>
        </w:rPr>
        <w:t>)</w:t>
      </w:r>
    </w:p>
    <w:p w14:paraId="3DF9D514" w14:textId="77777777" w:rsidR="00355984" w:rsidRDefault="00355984" w:rsidP="006B4567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3470377C" w14:textId="77777777" w:rsidR="00355984" w:rsidRDefault="00355984" w:rsidP="00846A9F">
      <w:pPr>
        <w:spacing w:after="0" w:line="240" w:lineRule="auto"/>
        <w:ind w:left="5103"/>
        <w:rPr>
          <w:rFonts w:ascii="Times New Roman" w:hAnsi="Times New Roman" w:cs="Times New Roman"/>
          <w:b/>
          <w:sz w:val="24"/>
        </w:rPr>
      </w:pPr>
    </w:p>
    <w:p w14:paraId="02059B35" w14:textId="55F008E6" w:rsidR="00846A9F" w:rsidRDefault="00846A9F" w:rsidP="00714471">
      <w:pPr>
        <w:spacing w:after="0" w:line="240" w:lineRule="auto"/>
        <w:ind w:left="5245" w:hanging="14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Minister Finansów</w:t>
      </w:r>
      <w:r w:rsidR="00A228AC">
        <w:rPr>
          <w:rFonts w:ascii="Times New Roman" w:hAnsi="Times New Roman" w:cs="Times New Roman"/>
          <w:b/>
          <w:sz w:val="24"/>
        </w:rPr>
        <w:t xml:space="preserve"> i Gospodarki</w:t>
      </w:r>
    </w:p>
    <w:p w14:paraId="5FE122B3" w14:textId="23A4DB04" w:rsidR="00846A9F" w:rsidRDefault="00846A9F" w:rsidP="00714471">
      <w:pPr>
        <w:spacing w:after="0" w:line="240" w:lineRule="auto"/>
        <w:ind w:left="5245" w:hanging="141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ul. Świętokrzyska 12</w:t>
      </w:r>
    </w:p>
    <w:p w14:paraId="02F24745" w14:textId="48216000" w:rsidR="00846A9F" w:rsidRDefault="00355984" w:rsidP="00714471">
      <w:pPr>
        <w:spacing w:after="0" w:line="240" w:lineRule="auto"/>
        <w:ind w:left="5245" w:hanging="141"/>
      </w:pPr>
      <w:r>
        <w:rPr>
          <w:rFonts w:ascii="Times New Roman" w:hAnsi="Times New Roman" w:cs="Times New Roman"/>
          <w:b/>
          <w:sz w:val="24"/>
        </w:rPr>
        <w:t>00-916 Warszawa</w:t>
      </w:r>
    </w:p>
    <w:p w14:paraId="3741A4FA" w14:textId="17DABC58" w:rsidR="00714471" w:rsidRDefault="00714471" w:rsidP="00714471">
      <w:pPr>
        <w:spacing w:after="0" w:line="240" w:lineRule="auto"/>
        <w:ind w:left="5103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(</w:t>
      </w:r>
      <w:r w:rsidR="00853AD6">
        <w:rPr>
          <w:rFonts w:ascii="Times New Roman" w:hAnsi="Times New Roman" w:cs="Times New Roman"/>
          <w:b/>
          <w:sz w:val="24"/>
        </w:rPr>
        <w:t>Biuro Logistyki</w:t>
      </w:r>
      <w:r>
        <w:rPr>
          <w:rFonts w:ascii="Times New Roman" w:hAnsi="Times New Roman" w:cs="Times New Roman"/>
          <w:b/>
          <w:sz w:val="24"/>
        </w:rPr>
        <w:t>)</w:t>
      </w:r>
    </w:p>
    <w:p w14:paraId="747963BE" w14:textId="77777777" w:rsidR="00846A9F" w:rsidRDefault="00846A9F" w:rsidP="00846A9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500D5402" w14:textId="77777777" w:rsidR="00355984" w:rsidRDefault="00355984" w:rsidP="00846A9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FF460A3" w14:textId="77777777" w:rsidR="00846A9F" w:rsidRPr="006B4567" w:rsidRDefault="00846A9F" w:rsidP="00846A9F">
      <w:pPr>
        <w:spacing w:after="0" w:line="240" w:lineRule="auto"/>
        <w:jc w:val="center"/>
        <w:rPr>
          <w:sz w:val="24"/>
          <w:szCs w:val="24"/>
        </w:rPr>
      </w:pPr>
      <w:r w:rsidRPr="006B4567"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2ADEA653" w14:textId="77777777" w:rsidR="00EE2901" w:rsidRDefault="00846A9F" w:rsidP="00846A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567">
        <w:rPr>
          <w:rFonts w:ascii="Times New Roman" w:hAnsi="Times New Roman" w:cs="Times New Roman"/>
          <w:b/>
          <w:sz w:val="24"/>
          <w:szCs w:val="24"/>
        </w:rPr>
        <w:t>o nieodpłatne przekazanie składnik</w:t>
      </w:r>
      <w:r w:rsidR="004D7653">
        <w:rPr>
          <w:rFonts w:ascii="Times New Roman" w:hAnsi="Times New Roman" w:cs="Times New Roman"/>
          <w:b/>
          <w:sz w:val="24"/>
          <w:szCs w:val="24"/>
        </w:rPr>
        <w:t>ów</w:t>
      </w:r>
      <w:r w:rsidRPr="006B4567">
        <w:rPr>
          <w:rFonts w:ascii="Times New Roman" w:hAnsi="Times New Roman" w:cs="Times New Roman"/>
          <w:b/>
          <w:sz w:val="24"/>
          <w:szCs w:val="24"/>
        </w:rPr>
        <w:t xml:space="preserve"> majątku ruchomego</w:t>
      </w:r>
      <w:r w:rsidR="00EE290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D2C4DB8" w14:textId="3A9F87F5" w:rsidR="00846A9F" w:rsidRDefault="00EE2901" w:rsidP="00846A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czas nieoznaczony bez obowiązku zwrotu</w:t>
      </w:r>
    </w:p>
    <w:p w14:paraId="64F73BA2" w14:textId="77777777" w:rsidR="003B02DB" w:rsidRPr="003B02DB" w:rsidRDefault="003B02DB" w:rsidP="003B02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02DB">
        <w:rPr>
          <w:rFonts w:ascii="Times New Roman" w:hAnsi="Times New Roman" w:cs="Times New Roman"/>
          <w:b/>
          <w:sz w:val="24"/>
          <w:szCs w:val="24"/>
        </w:rPr>
        <w:t>Znak sprawy: (</w:t>
      </w:r>
      <w:r w:rsidRPr="003B02DB">
        <w:rPr>
          <w:rFonts w:ascii="Times New Roman" w:hAnsi="Times New Roman" w:cs="Times New Roman"/>
          <w:b/>
          <w:i/>
          <w:sz w:val="24"/>
          <w:szCs w:val="24"/>
        </w:rPr>
        <w:t>podany w informacji na BIP</w:t>
      </w:r>
      <w:r w:rsidRPr="003B02DB">
        <w:rPr>
          <w:rFonts w:ascii="Times New Roman" w:hAnsi="Times New Roman" w:cs="Times New Roman"/>
          <w:b/>
          <w:sz w:val="24"/>
          <w:szCs w:val="24"/>
        </w:rPr>
        <w:t>)</w:t>
      </w:r>
    </w:p>
    <w:p w14:paraId="192CD621" w14:textId="77777777" w:rsidR="003B02DB" w:rsidRPr="006B4567" w:rsidRDefault="003B02DB" w:rsidP="00846A9F">
      <w:pPr>
        <w:spacing w:after="0" w:line="240" w:lineRule="auto"/>
        <w:jc w:val="center"/>
        <w:rPr>
          <w:sz w:val="24"/>
          <w:szCs w:val="24"/>
        </w:rPr>
      </w:pPr>
    </w:p>
    <w:p w14:paraId="77AE5319" w14:textId="77777777" w:rsidR="00846A9F" w:rsidRDefault="00846A9F" w:rsidP="00846A9F">
      <w:pPr>
        <w:spacing w:after="0" w:line="240" w:lineRule="auto"/>
        <w:rPr>
          <w:rFonts w:ascii="Times New Roman" w:hAnsi="Times New Roman" w:cs="Times New Roman"/>
          <w:b/>
          <w:sz w:val="24"/>
          <w:szCs w:val="26"/>
        </w:rPr>
      </w:pPr>
    </w:p>
    <w:p w14:paraId="75B6DC51" w14:textId="77777777" w:rsidR="00846A9F" w:rsidRDefault="00846A9F" w:rsidP="00846A9F">
      <w:pPr>
        <w:spacing w:after="0" w:line="240" w:lineRule="auto"/>
        <w:rPr>
          <w:rFonts w:ascii="Times New Roman" w:hAnsi="Times New Roman" w:cs="Times New Roman"/>
          <w:b/>
          <w:sz w:val="24"/>
          <w:szCs w:val="26"/>
        </w:rPr>
      </w:pPr>
    </w:p>
    <w:p w14:paraId="032F018C" w14:textId="277101F0" w:rsidR="00846A9F" w:rsidRDefault="00846A9F" w:rsidP="00846A9F">
      <w:pPr>
        <w:numPr>
          <w:ilvl w:val="0"/>
          <w:numId w:val="1"/>
        </w:numPr>
        <w:suppressAutoHyphens/>
        <w:spacing w:after="0" w:line="240" w:lineRule="auto"/>
        <w:ind w:left="426" w:hanging="426"/>
      </w:pPr>
      <w:r>
        <w:rPr>
          <w:rFonts w:ascii="Times New Roman" w:hAnsi="Times New Roman" w:cs="Times New Roman"/>
          <w:sz w:val="24"/>
        </w:rPr>
        <w:t>Nazwa</w:t>
      </w:r>
      <w:r w:rsidR="00EE2901">
        <w:rPr>
          <w:rFonts w:ascii="Times New Roman" w:hAnsi="Times New Roman" w:cs="Times New Roman"/>
          <w:sz w:val="24"/>
        </w:rPr>
        <w:t>,</w:t>
      </w:r>
      <w:r w:rsidR="00CF0D69">
        <w:rPr>
          <w:rFonts w:ascii="Times New Roman" w:hAnsi="Times New Roman" w:cs="Times New Roman"/>
          <w:sz w:val="24"/>
        </w:rPr>
        <w:t xml:space="preserve"> siedziba</w:t>
      </w:r>
      <w:r>
        <w:rPr>
          <w:rFonts w:ascii="Times New Roman" w:hAnsi="Times New Roman" w:cs="Times New Roman"/>
          <w:sz w:val="24"/>
        </w:rPr>
        <w:t xml:space="preserve"> i adres </w:t>
      </w:r>
      <w:r w:rsidR="00CF0D69">
        <w:rPr>
          <w:rFonts w:ascii="Times New Roman" w:hAnsi="Times New Roman" w:cs="Times New Roman"/>
          <w:sz w:val="24"/>
        </w:rPr>
        <w:t>jednostki wnioskującej</w:t>
      </w:r>
      <w:r w:rsidR="00495E65">
        <w:rPr>
          <w:rFonts w:ascii="Times New Roman" w:hAnsi="Times New Roman" w:cs="Times New Roman"/>
          <w:sz w:val="24"/>
        </w:rPr>
        <w:t>:</w:t>
      </w:r>
    </w:p>
    <w:p w14:paraId="3D5AFD8C" w14:textId="77777777" w:rsidR="00846A9F" w:rsidRDefault="00846A9F" w:rsidP="00846A9F">
      <w:pPr>
        <w:spacing w:after="0"/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</w:t>
      </w:r>
    </w:p>
    <w:p w14:paraId="66BDCBB6" w14:textId="77777777" w:rsidR="00846A9F" w:rsidRDefault="00846A9F" w:rsidP="00846A9F">
      <w:pPr>
        <w:spacing w:after="0"/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</w:t>
      </w:r>
    </w:p>
    <w:p w14:paraId="1A3CEC85" w14:textId="77777777" w:rsidR="00846A9F" w:rsidRDefault="00846A9F" w:rsidP="00846A9F">
      <w:pPr>
        <w:spacing w:after="0"/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…………………………………………………………………………………………………..</w:t>
      </w:r>
    </w:p>
    <w:p w14:paraId="2E4A7745" w14:textId="77777777" w:rsidR="00846A9F" w:rsidRDefault="00846A9F" w:rsidP="00846A9F">
      <w:pPr>
        <w:spacing w:after="0"/>
      </w:pPr>
      <w:r>
        <w:rPr>
          <w:rFonts w:ascii="Times New Roman" w:hAnsi="Times New Roman" w:cs="Times New Roman"/>
          <w:sz w:val="24"/>
        </w:rPr>
        <w:t>NIP: …………………………………………...</w:t>
      </w:r>
    </w:p>
    <w:p w14:paraId="4396B68D" w14:textId="6C45EABE" w:rsidR="004D69A4" w:rsidRDefault="004D69A4" w:rsidP="00846A9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Dane osoby do kontaktu:………………………..</w:t>
      </w:r>
    </w:p>
    <w:p w14:paraId="7C70B315" w14:textId="77777777" w:rsidR="00846A9F" w:rsidRDefault="00846A9F" w:rsidP="00846A9F">
      <w:pPr>
        <w:spacing w:after="0"/>
      </w:pPr>
      <w:r>
        <w:rPr>
          <w:rFonts w:ascii="Times New Roman" w:hAnsi="Times New Roman" w:cs="Times New Roman"/>
          <w:sz w:val="24"/>
        </w:rPr>
        <w:t>Telefon kontaktowy: …………………………..</w:t>
      </w:r>
    </w:p>
    <w:p w14:paraId="0A932D96" w14:textId="77777777" w:rsidR="00846A9F" w:rsidRDefault="00846A9F" w:rsidP="00846A9F">
      <w:pPr>
        <w:spacing w:after="0"/>
      </w:pPr>
      <w:r>
        <w:rPr>
          <w:rFonts w:ascii="Times New Roman" w:hAnsi="Times New Roman" w:cs="Times New Roman"/>
          <w:sz w:val="24"/>
        </w:rPr>
        <w:t>e-mail: ………………………………………….</w:t>
      </w:r>
    </w:p>
    <w:p w14:paraId="4B4877D5" w14:textId="77777777" w:rsidR="00846A9F" w:rsidRDefault="00846A9F" w:rsidP="00846A9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4E40FAF" w14:textId="0DADE7ED" w:rsidR="00846A9F" w:rsidRDefault="00846A9F" w:rsidP="00846A9F">
      <w:pPr>
        <w:numPr>
          <w:ilvl w:val="0"/>
          <w:numId w:val="1"/>
        </w:numPr>
        <w:suppressAutoHyphens/>
        <w:spacing w:after="0" w:line="240" w:lineRule="auto"/>
        <w:ind w:left="426" w:hanging="426"/>
      </w:pPr>
      <w:r>
        <w:rPr>
          <w:rFonts w:ascii="Times New Roman" w:hAnsi="Times New Roman" w:cs="Times New Roman"/>
          <w:sz w:val="24"/>
        </w:rPr>
        <w:t>Wskazanie składników majątku ruchomego</w:t>
      </w:r>
      <w:r w:rsidR="00CF0D69">
        <w:rPr>
          <w:rFonts w:ascii="Times New Roman" w:hAnsi="Times New Roman" w:cs="Times New Roman"/>
          <w:sz w:val="24"/>
        </w:rPr>
        <w:t>:</w:t>
      </w:r>
    </w:p>
    <w:p w14:paraId="3C3A557C" w14:textId="77777777" w:rsidR="00846A9F" w:rsidRDefault="00846A9F" w:rsidP="00846A9F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W w:w="3594" w:type="pct"/>
        <w:tblInd w:w="1276" w:type="dxa"/>
        <w:tblLayout w:type="fixed"/>
        <w:tblLook w:val="0000" w:firstRow="0" w:lastRow="0" w:firstColumn="0" w:lastColumn="0" w:noHBand="0" w:noVBand="0"/>
      </w:tblPr>
      <w:tblGrid>
        <w:gridCol w:w="702"/>
        <w:gridCol w:w="3403"/>
        <w:gridCol w:w="2409"/>
      </w:tblGrid>
      <w:tr w:rsidR="00853AD6" w14:paraId="622B5548" w14:textId="33E27B74" w:rsidTr="00853AD6">
        <w:trPr>
          <w:trHeight w:val="378"/>
        </w:trPr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EE56A2" w14:textId="614C810F" w:rsidR="00853AD6" w:rsidRDefault="00853AD6" w:rsidP="0060659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L.p.</w:t>
            </w:r>
          </w:p>
        </w:tc>
        <w:tc>
          <w:tcPr>
            <w:tcW w:w="2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7E3D7F" w14:textId="77777777" w:rsidR="00853AD6" w:rsidRDefault="00853AD6" w:rsidP="0060659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>Nazwa składnika majątku ruchomego</w:t>
            </w:r>
          </w:p>
        </w:tc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F6B47E" w14:textId="521943DD" w:rsidR="00853AD6" w:rsidRDefault="00853AD6" w:rsidP="006065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Nr inwentarzowy MF</w:t>
            </w:r>
          </w:p>
        </w:tc>
      </w:tr>
      <w:tr w:rsidR="00853AD6" w14:paraId="1C26932F" w14:textId="29D6423E" w:rsidTr="00853AD6">
        <w:trPr>
          <w:trHeight w:val="411"/>
        </w:trPr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3933C" w14:textId="77777777" w:rsidR="00853AD6" w:rsidRDefault="00853AD6" w:rsidP="006065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423BC" w14:textId="77777777" w:rsidR="00853AD6" w:rsidRDefault="00853AD6" w:rsidP="006065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D1098C" w14:textId="77777777" w:rsidR="00853AD6" w:rsidRDefault="00853AD6" w:rsidP="006065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53AD6" w14:paraId="4B37F615" w14:textId="0094516B" w:rsidTr="00853AD6">
        <w:trPr>
          <w:trHeight w:val="411"/>
        </w:trPr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933DD" w14:textId="77777777" w:rsidR="00853AD6" w:rsidRDefault="00853AD6" w:rsidP="006065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76B32" w14:textId="77777777" w:rsidR="00853AD6" w:rsidRDefault="00853AD6" w:rsidP="006065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B4FBF8" w14:textId="77777777" w:rsidR="00853AD6" w:rsidRDefault="00853AD6" w:rsidP="006065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853AD6" w14:paraId="61D8C949" w14:textId="1D315BCF" w:rsidTr="00853AD6">
        <w:trPr>
          <w:trHeight w:val="418"/>
        </w:trPr>
        <w:tc>
          <w:tcPr>
            <w:tcW w:w="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8614A" w14:textId="77777777" w:rsidR="00853AD6" w:rsidRDefault="00853AD6" w:rsidP="006065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92FAC" w14:textId="77777777" w:rsidR="00853AD6" w:rsidRDefault="00853AD6" w:rsidP="006065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D38E5E" w14:textId="77777777" w:rsidR="00853AD6" w:rsidRDefault="00853AD6" w:rsidP="0060659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4AECD7C" w14:textId="77777777" w:rsidR="00846A9F" w:rsidRDefault="00846A9F" w:rsidP="00846A9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72345B20" w14:textId="172FEA89" w:rsidR="00355984" w:rsidRPr="00EE2901" w:rsidRDefault="00355984" w:rsidP="00EE2901">
      <w:pPr>
        <w:pStyle w:val="Akapitzlist"/>
        <w:numPr>
          <w:ilvl w:val="0"/>
          <w:numId w:val="1"/>
        </w:numPr>
        <w:tabs>
          <w:tab w:val="clear" w:pos="0"/>
          <w:tab w:val="num" w:pos="-360"/>
        </w:tabs>
        <w:suppressAutoHyphens/>
        <w:spacing w:after="0" w:line="240" w:lineRule="auto"/>
        <w:ind w:left="360"/>
        <w:rPr>
          <w:rFonts w:ascii="Times New Roman" w:hAnsi="Times New Roman" w:cs="Times New Roman"/>
          <w:sz w:val="24"/>
        </w:rPr>
      </w:pPr>
      <w:r w:rsidRPr="00EE2901">
        <w:rPr>
          <w:rFonts w:ascii="Times New Roman" w:hAnsi="Times New Roman" w:cs="Times New Roman"/>
          <w:sz w:val="24"/>
        </w:rPr>
        <w:t>Uzasadnienie:</w:t>
      </w:r>
    </w:p>
    <w:p w14:paraId="2E7A2A87" w14:textId="133B9C89" w:rsidR="00355984" w:rsidRDefault="00355984" w:rsidP="00355984">
      <w:pPr>
        <w:suppressAutoHyphens/>
        <w:spacing w:after="0" w:line="240" w:lineRule="auto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A32A8D" w14:textId="77777777" w:rsidR="00355984" w:rsidRPr="00355984" w:rsidRDefault="00355984" w:rsidP="00355984">
      <w:pPr>
        <w:suppressAutoHyphens/>
        <w:spacing w:after="0" w:line="240" w:lineRule="auto"/>
        <w:ind w:left="426"/>
        <w:rPr>
          <w:rFonts w:ascii="Times New Roman" w:hAnsi="Times New Roman" w:cs="Times New Roman"/>
          <w:sz w:val="24"/>
        </w:rPr>
      </w:pPr>
    </w:p>
    <w:p w14:paraId="1EEFF0D8" w14:textId="4CE36622" w:rsidR="00846A9F" w:rsidRPr="003B02DB" w:rsidRDefault="00846A9F" w:rsidP="00EE2901">
      <w:pPr>
        <w:pStyle w:val="Akapitzlist"/>
        <w:numPr>
          <w:ilvl w:val="0"/>
          <w:numId w:val="1"/>
        </w:numPr>
        <w:tabs>
          <w:tab w:val="clear" w:pos="0"/>
          <w:tab w:val="num" w:pos="-360"/>
        </w:tabs>
        <w:suppressAutoHyphens/>
        <w:spacing w:after="0" w:line="240" w:lineRule="auto"/>
        <w:ind w:left="360"/>
        <w:jc w:val="both"/>
      </w:pPr>
      <w:r w:rsidRPr="00EE2901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Oświadczam, że przekazany składnik rzeczowy majątku ruchomego zostanie odebrany </w:t>
      </w:r>
      <w:r w:rsidR="00EE2901" w:rsidRPr="00EE2901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w </w:t>
      </w:r>
      <w:r w:rsidRPr="00EE2901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terminie i miejscu wskazanym w protokole zdawczo-odbiorczym, o którym mowa w § 38 ust.</w:t>
      </w:r>
      <w:r w:rsidR="00355984" w:rsidRPr="00EE2901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</w:t>
      </w:r>
      <w:r w:rsidRPr="00EE2901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6 Rozporządzenia Rady Ministrów z dnia </w:t>
      </w:r>
      <w:r w:rsidR="00355984" w:rsidRPr="00EE2901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21 października 2019 </w:t>
      </w:r>
      <w:r w:rsidRPr="00EE2901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r. </w:t>
      </w:r>
      <w:r w:rsidRPr="00EE2901"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zh-CN"/>
        </w:rPr>
        <w:t xml:space="preserve">w sprawie szczegółowego sposobu gospodarowania składnikami </w:t>
      </w:r>
      <w:r w:rsidR="00355984" w:rsidRPr="00EE2901"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zh-CN"/>
        </w:rPr>
        <w:t xml:space="preserve">rzeczowymi majątku ruchomego </w:t>
      </w:r>
      <w:r w:rsidRPr="00EE2901">
        <w:rPr>
          <w:rFonts w:ascii="Times New Roman" w:eastAsia="Lucida Sans Unicode" w:hAnsi="Times New Roman" w:cs="Times New Roman"/>
          <w:i/>
          <w:kern w:val="2"/>
          <w:sz w:val="24"/>
          <w:szCs w:val="24"/>
          <w:lang w:eastAsia="zh-CN"/>
        </w:rPr>
        <w:t>Skarbu Państwa</w:t>
      </w:r>
      <w:r w:rsidR="00355984" w:rsidRPr="00EE2901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(Dz. U. z 2</w:t>
      </w:r>
      <w:r w:rsidR="00EE2901" w:rsidRPr="00EE2901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02</w:t>
      </w:r>
      <w:r w:rsidR="00853AD6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5</w:t>
      </w:r>
      <w:r w:rsidR="00EE2901" w:rsidRPr="00EE2901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 xml:space="preserve"> r., poz. </w:t>
      </w:r>
      <w:r w:rsidR="00853AD6">
        <w:rPr>
          <w:rFonts w:ascii="Times New Roman" w:eastAsia="Lucida Sans Unicode" w:hAnsi="Times New Roman" w:cs="Times New Roman"/>
          <w:kern w:val="2"/>
          <w:sz w:val="24"/>
          <w:szCs w:val="24"/>
          <w:lang w:eastAsia="zh-CN"/>
        </w:rPr>
        <w:t>228</w:t>
      </w:r>
      <w:r w:rsidR="00853AD6">
        <w:rPr>
          <w:rFonts w:ascii="Lato" w:hAnsi="Lato" w:cs="CIDFont+F4"/>
        </w:rPr>
        <w:t>).</w:t>
      </w:r>
    </w:p>
    <w:p w14:paraId="250C96D1" w14:textId="77777777" w:rsidR="003B02DB" w:rsidRPr="003B02DB" w:rsidRDefault="003B02DB" w:rsidP="003B02DB">
      <w:pPr>
        <w:pStyle w:val="Akapitzlist"/>
        <w:suppressAutoHyphens/>
        <w:spacing w:after="0" w:line="240" w:lineRule="auto"/>
        <w:ind w:left="360"/>
        <w:jc w:val="both"/>
      </w:pPr>
    </w:p>
    <w:p w14:paraId="713E9E22" w14:textId="77777777" w:rsidR="003B02DB" w:rsidRPr="004C7258" w:rsidRDefault="003B02DB" w:rsidP="003B02DB">
      <w:pPr>
        <w:numPr>
          <w:ilvl w:val="0"/>
          <w:numId w:val="1"/>
        </w:numPr>
        <w:suppressAutoHyphens/>
        <w:spacing w:after="0" w:line="240" w:lineRule="auto"/>
        <w:ind w:left="426" w:hanging="426"/>
        <w:rPr>
          <w:rFonts w:ascii="Times New Roman" w:hAnsi="Times New Roman" w:cs="Times New Roman"/>
          <w:sz w:val="24"/>
        </w:rPr>
      </w:pPr>
      <w:r w:rsidRPr="004C7258">
        <w:rPr>
          <w:rFonts w:ascii="Times New Roman" w:hAnsi="Times New Roman" w:cs="Times New Roman"/>
          <w:sz w:val="24"/>
        </w:rPr>
        <w:t>Sposób przekazania wyżej wymienionego składnika rzeczowego majątku ruchomego:</w:t>
      </w:r>
    </w:p>
    <w:p w14:paraId="0A4570FF" w14:textId="3FC94670" w:rsidR="003B02DB" w:rsidRDefault="003B02DB" w:rsidP="003B02DB">
      <w:pPr>
        <w:suppressAutoHyphens/>
        <w:spacing w:after="0" w:line="240" w:lineRule="auto"/>
        <w:ind w:left="426"/>
        <w:rPr>
          <w:rFonts w:ascii="Times New Roman" w:hAnsi="Times New Roman" w:cs="Times New Roman"/>
          <w:sz w:val="24"/>
        </w:rPr>
      </w:pPr>
      <w:r w:rsidRPr="004C7258">
        <w:rPr>
          <w:rFonts w:ascii="Times New Roman" w:hAnsi="Times New Roman" w:cs="Times New Roman"/>
          <w:sz w:val="24"/>
        </w:rPr>
        <w:t>- na czas nieoznaczony bez zastrzeżenia obowiązku zwrotu</w:t>
      </w:r>
      <w:r w:rsidR="00853AD6">
        <w:rPr>
          <w:rFonts w:ascii="Times New Roman" w:hAnsi="Times New Roman" w:cs="Times New Roman"/>
          <w:sz w:val="24"/>
        </w:rPr>
        <w:t>.</w:t>
      </w:r>
    </w:p>
    <w:p w14:paraId="3F7E4C7C" w14:textId="77777777" w:rsidR="006B4567" w:rsidRDefault="006B4567" w:rsidP="00846A9F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14:paraId="64916322" w14:textId="77777777" w:rsidR="006B4567" w:rsidRPr="006B4567" w:rsidRDefault="006B4567" w:rsidP="00846A9F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</w:pPr>
    </w:p>
    <w:p w14:paraId="7F2B041B" w14:textId="3C603958" w:rsidR="00846A9F" w:rsidRDefault="00846A9F" w:rsidP="00F47508">
      <w:pPr>
        <w:widowControl w:val="0"/>
        <w:suppressAutoHyphens/>
        <w:spacing w:after="0" w:line="100" w:lineRule="atLeast"/>
        <w:ind w:firstLine="4536"/>
        <w:jc w:val="center"/>
        <w:textAlignment w:val="baseline"/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>…....................................................................</w:t>
      </w:r>
    </w:p>
    <w:p w14:paraId="207F190F" w14:textId="2AA9830B" w:rsidR="004409BE" w:rsidRDefault="00846A9F">
      <w:pPr>
        <w:widowControl w:val="0"/>
        <w:suppressAutoHyphens/>
        <w:spacing w:after="0" w:line="100" w:lineRule="atLeast"/>
        <w:ind w:firstLine="4536"/>
        <w:jc w:val="center"/>
        <w:textAlignment w:val="baseline"/>
      </w:pPr>
      <w:r>
        <w:rPr>
          <w:rFonts w:ascii="Times New Roman" w:eastAsia="Times New Roman" w:hAnsi="Times New Roman" w:cs="Times New Roman"/>
          <w:kern w:val="2"/>
          <w:sz w:val="16"/>
          <w:szCs w:val="16"/>
          <w:lang w:eastAsia="zh-CN"/>
        </w:rPr>
        <w:t>(</w:t>
      </w:r>
      <w:r w:rsidR="004D69A4">
        <w:rPr>
          <w:rFonts w:ascii="Times New Roman" w:eastAsia="Times New Roman" w:hAnsi="Times New Roman" w:cs="Times New Roman"/>
          <w:kern w:val="2"/>
          <w:sz w:val="16"/>
          <w:szCs w:val="16"/>
          <w:lang w:eastAsia="zh-CN"/>
        </w:rPr>
        <w:t>Imię</w:t>
      </w:r>
      <w:r w:rsidR="00F47508">
        <w:rPr>
          <w:rFonts w:ascii="Times New Roman" w:eastAsia="Times New Roman" w:hAnsi="Times New Roman" w:cs="Times New Roman"/>
          <w:kern w:val="2"/>
          <w:sz w:val="16"/>
          <w:szCs w:val="16"/>
          <w:lang w:eastAsia="zh-CN"/>
        </w:rPr>
        <w:t xml:space="preserve"> i</w:t>
      </w:r>
      <w:r w:rsidR="004D69A4">
        <w:rPr>
          <w:rFonts w:ascii="Times New Roman" w:eastAsia="Times New Roman" w:hAnsi="Times New Roman" w:cs="Times New Roman"/>
          <w:kern w:val="2"/>
          <w:sz w:val="16"/>
          <w:szCs w:val="16"/>
          <w:lang w:eastAsia="zh-CN"/>
        </w:rPr>
        <w:t xml:space="preserve"> nazwisko</w:t>
      </w:r>
      <w:r w:rsidR="00F47508">
        <w:rPr>
          <w:rFonts w:ascii="Times New Roman" w:eastAsia="Times New Roman" w:hAnsi="Times New Roman" w:cs="Times New Roman"/>
          <w:kern w:val="2"/>
          <w:sz w:val="16"/>
          <w:szCs w:val="16"/>
          <w:lang w:eastAsia="zh-CN"/>
        </w:rPr>
        <w:t xml:space="preserve"> kierownika jednostki </w:t>
      </w:r>
      <w:r>
        <w:rPr>
          <w:rFonts w:ascii="Times New Roman" w:eastAsia="Times New Roman" w:hAnsi="Times New Roman" w:cs="Times New Roman"/>
          <w:kern w:val="2"/>
          <w:sz w:val="16"/>
          <w:szCs w:val="16"/>
          <w:lang w:eastAsia="zh-CN"/>
        </w:rPr>
        <w:t>)</w:t>
      </w:r>
    </w:p>
    <w:p w14:paraId="3FCB04CC" w14:textId="77777777" w:rsidR="004409BE" w:rsidRPr="004409BE" w:rsidRDefault="004409BE" w:rsidP="00F47508"/>
    <w:p w14:paraId="1F8A65E0" w14:textId="6F02A1E5" w:rsidR="004409BE" w:rsidRPr="00D37F64" w:rsidRDefault="004409BE" w:rsidP="00D37F64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4409BE" w:rsidRPr="00D37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659EB" w14:textId="77777777" w:rsidR="00535834" w:rsidRDefault="00535834" w:rsidP="001A2207">
      <w:pPr>
        <w:spacing w:after="0" w:line="240" w:lineRule="auto"/>
      </w:pPr>
      <w:r>
        <w:separator/>
      </w:r>
    </w:p>
  </w:endnote>
  <w:endnote w:type="continuationSeparator" w:id="0">
    <w:p w14:paraId="737C3165" w14:textId="77777777" w:rsidR="00535834" w:rsidRDefault="00535834" w:rsidP="001A2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AF685" w14:textId="77777777" w:rsidR="00535834" w:rsidRDefault="00535834" w:rsidP="001A2207">
      <w:pPr>
        <w:spacing w:after="0" w:line="240" w:lineRule="auto"/>
      </w:pPr>
      <w:r>
        <w:separator/>
      </w:r>
    </w:p>
  </w:footnote>
  <w:footnote w:type="continuationSeparator" w:id="0">
    <w:p w14:paraId="44559D1D" w14:textId="77777777" w:rsidR="00535834" w:rsidRDefault="00535834" w:rsidP="001A22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Lucida Sans Unicode" w:hAnsi="Times New Roman" w:cs="Times New Roman"/>
        <w:kern w:val="2"/>
        <w:sz w:val="24"/>
        <w:szCs w:val="24"/>
        <w:lang w:eastAsia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207"/>
    <w:rsid w:val="000E529F"/>
    <w:rsid w:val="000F3D82"/>
    <w:rsid w:val="0015433C"/>
    <w:rsid w:val="001A2207"/>
    <w:rsid w:val="001D4B32"/>
    <w:rsid w:val="00255E2F"/>
    <w:rsid w:val="0028135A"/>
    <w:rsid w:val="0032118F"/>
    <w:rsid w:val="00355984"/>
    <w:rsid w:val="003B02DB"/>
    <w:rsid w:val="003C3E82"/>
    <w:rsid w:val="004409BE"/>
    <w:rsid w:val="00495E65"/>
    <w:rsid w:val="004D69A4"/>
    <w:rsid w:val="004D7653"/>
    <w:rsid w:val="004F50EA"/>
    <w:rsid w:val="00525997"/>
    <w:rsid w:val="00526778"/>
    <w:rsid w:val="00535834"/>
    <w:rsid w:val="006B4567"/>
    <w:rsid w:val="006E083C"/>
    <w:rsid w:val="00714471"/>
    <w:rsid w:val="007E4FEC"/>
    <w:rsid w:val="007F4C4B"/>
    <w:rsid w:val="00846A9F"/>
    <w:rsid w:val="00853AD6"/>
    <w:rsid w:val="00866709"/>
    <w:rsid w:val="008754C5"/>
    <w:rsid w:val="008F018B"/>
    <w:rsid w:val="009863C4"/>
    <w:rsid w:val="00A103D2"/>
    <w:rsid w:val="00A228AC"/>
    <w:rsid w:val="00AD0B5F"/>
    <w:rsid w:val="00C057F5"/>
    <w:rsid w:val="00CF0D69"/>
    <w:rsid w:val="00D324C5"/>
    <w:rsid w:val="00D37F64"/>
    <w:rsid w:val="00D40F26"/>
    <w:rsid w:val="00D95465"/>
    <w:rsid w:val="00DC32D8"/>
    <w:rsid w:val="00EE2901"/>
    <w:rsid w:val="00F10F77"/>
    <w:rsid w:val="00F47508"/>
    <w:rsid w:val="00F8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1D7B79"/>
  <w15:chartTrackingRefBased/>
  <w15:docId w15:val="{D49620D5-A5FF-4C5F-B23B-94F271D5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D69A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69A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69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69A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69A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6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69A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E29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8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203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2876">
          <w:marLeft w:val="0"/>
          <w:marRight w:val="12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896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136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36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208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5467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149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185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3374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414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29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890D71D73E0B449DCACD09F8C15E9D" ma:contentTypeVersion="" ma:contentTypeDescription="Utwórz nowy dokument." ma:contentTypeScope="" ma:versionID="702cd8713bf0ba6651ce77c0321c201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300CA0-6334-48A5-A157-DEF0899FAB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5D5FED-FDDC-4B75-8570-35C1732FC2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6E6868-B8B7-41B5-9D8F-51F4D45A87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F389414-A4C1-4A19-ADD9-716C3BB47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Danych-Krzepińska Monika</dc:creator>
  <cp:keywords/>
  <dc:description/>
  <cp:lastModifiedBy>Chodyń Karina</cp:lastModifiedBy>
  <cp:revision>3</cp:revision>
  <dcterms:created xsi:type="dcterms:W3CDTF">2026-03-27T10:38:00Z</dcterms:created>
  <dcterms:modified xsi:type="dcterms:W3CDTF">2026-03-27T12:47:00Z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0x01010069890D71D73E0B449DCACD09F8C15E9D</vt:lpwstr>
  </property>
  <property fmtid="{D5CDD505-2E9C-101B-9397-08002B2CF9AE}" pid="3" name="MFCATEGORY">
    <vt:lpwstr>InformacjePrzeznaczoneWylacznieDoUzytkuWewnetrznego</vt:lpwstr>
  </property>
  <property fmtid="{D5CDD505-2E9C-101B-9397-08002B2CF9AE}" pid="4" name="MFClassifiedBy">
    <vt:lpwstr>UxC4dwLulzfINJ8nQH+xvX5LNGipWa4BRSZhPgxsCvlDLolJw1f+UWz1lt3UKQdRAuAkGwizL4016vXlay1j6LN0b6rPT4QwFr4H7qh7TZM=</vt:lpwstr>
  </property>
  <property fmtid="{D5CDD505-2E9C-101B-9397-08002B2CF9AE}" pid="5" name="MFClassificationDate">
    <vt:lpwstr>2022-05-05T14:13:49.3282372+02:00</vt:lpwstr>
  </property>
  <property fmtid="{D5CDD505-2E9C-101B-9397-08002B2CF9AE}" pid="6" name="MFClassifiedBySID">
    <vt:lpwstr>UxC4dwLulzfINJ8nQH+xvX5LNGipWa4BRSZhPgxsCvm42mrIC/DSDv0ggS+FjUN/2v1BBotkLlY5aAiEhoi6uR7X1JALSNAQpXoMUHdQZRcxvlCFMuq53CBU7KcqQBpD</vt:lpwstr>
  </property>
  <property fmtid="{D5CDD505-2E9C-101B-9397-08002B2CF9AE}" pid="7" name="MFGRNItemId">
    <vt:lpwstr>GRN-f3c1ded1-140c-44a3-a488-5de907074e7c</vt:lpwstr>
  </property>
  <property fmtid="{D5CDD505-2E9C-101B-9397-08002B2CF9AE}" pid="8" name="MFHash">
    <vt:lpwstr>7ScVZNd1HzbCJSbeiVSZmJ0sGZYNsojHKtmbZOIiI8k=</vt:lpwstr>
  </property>
  <property fmtid="{D5CDD505-2E9C-101B-9397-08002B2CF9AE}" pid="9" name="MFVisualMarkingsSettings">
    <vt:lpwstr>HeaderAlignment=1;FooterAlignment=1</vt:lpwstr>
  </property>
  <property fmtid="{D5CDD505-2E9C-101B-9397-08002B2CF9AE}" pid="10" name="DLPManualFileClassification">
    <vt:lpwstr>{5fdfc941-3fcf-4a5b-87be-4848800d39d0}</vt:lpwstr>
  </property>
  <property fmtid="{D5CDD505-2E9C-101B-9397-08002B2CF9AE}" pid="11" name="MFRefresh">
    <vt:lpwstr>False</vt:lpwstr>
  </property>
</Properties>
</file>