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01307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601307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08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D40C4" w:rsidRPr="004D40C4" w:rsidP="004D40C4">
      <w:pPr>
        <w:spacing w:before="0" w:after="0"/>
        <w:rPr>
          <w:rFonts w:eastAsiaTheme="majorEastAsia" w:cstheme="majorBidi"/>
          <w:b/>
          <w:bCs/>
        </w:rPr>
      </w:pPr>
      <w:r w:rsidRPr="004D40C4">
        <w:rPr>
          <w:rFonts w:eastAsiaTheme="majorEastAsia" w:cstheme="majorBidi"/>
          <w:b/>
          <w:bCs/>
        </w:rPr>
        <w:t>Miasto i Gmina Bolimów</w:t>
      </w:r>
    </w:p>
    <w:p w:rsidR="004D40C4" w:rsidRPr="004D40C4" w:rsidP="004D40C4">
      <w:pPr>
        <w:spacing w:before="0" w:after="0"/>
        <w:rPr>
          <w:rFonts w:eastAsiaTheme="majorEastAsia" w:cstheme="majorBidi"/>
          <w:b/>
        </w:rPr>
      </w:pPr>
      <w:r w:rsidRPr="004D40C4">
        <w:rPr>
          <w:rFonts w:eastAsiaTheme="majorEastAsia" w:cstheme="majorBidi"/>
          <w:b/>
        </w:rPr>
        <w:t>ul. Łowicka 9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  <w:b/>
        </w:rPr>
        <w:t>99-417 Bolimów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4D40C4">
        <w:rPr>
          <w:rFonts w:eastAsiaTheme="majorEastAsia" w:cstheme="majorBidi"/>
        </w:rPr>
        <w:t>2024 r. poz. 416</w:t>
      </w:r>
      <w:r w:rsidR="006D28A4">
        <w:rPr>
          <w:rFonts w:eastAsiaTheme="majorEastAsia" w:cstheme="majorBidi"/>
        </w:rPr>
        <w:t>,</w:t>
      </w:r>
      <w:r w:rsidRPr="004D40C4">
        <w:rPr>
          <w:rFonts w:eastAsiaTheme="majorEastAsia" w:cstheme="majorBidi"/>
        </w:rPr>
        <w:t xml:space="preserve"> z </w:t>
      </w:r>
      <w:r w:rsidRPr="004D40C4">
        <w:rPr>
          <w:rFonts w:eastAsiaTheme="majorEastAsia" w:cstheme="majorBidi"/>
        </w:rPr>
        <w:t>późn</w:t>
      </w:r>
      <w:r w:rsidRPr="004D40C4">
        <w:rPr>
          <w:rFonts w:eastAsiaTheme="majorEastAsia" w:cstheme="majorBidi"/>
        </w:rPr>
        <w:t>. zm.), art. 12 ust. 1 ustawy z dnia 7 czerwca 2001 r. o zbiorowym zaopatrzeniu w wodę i zbiorowym odprowadzaniu ścieków (Dz. U. z 2024 r. poz. 757</w:t>
      </w:r>
      <w:r w:rsidR="006D28A4">
        <w:rPr>
          <w:rFonts w:eastAsiaTheme="majorEastAsia" w:cstheme="majorBidi"/>
        </w:rPr>
        <w:t>,</w:t>
      </w:r>
      <w:r w:rsidRPr="004D40C4">
        <w:rPr>
          <w:rFonts w:eastAsiaTheme="majorEastAsia" w:cstheme="majorBidi"/>
        </w:rPr>
        <w:t xml:space="preserve"> z</w:t>
      </w:r>
      <w:r>
        <w:rPr>
          <w:rFonts w:eastAsiaTheme="majorEastAsia" w:cstheme="majorBidi"/>
        </w:rPr>
        <w:t> </w:t>
      </w:r>
      <w:r w:rsidRPr="004D40C4">
        <w:rPr>
          <w:rFonts w:eastAsiaTheme="majorEastAsia" w:cstheme="majorBidi"/>
        </w:rPr>
        <w:t>późn</w:t>
      </w:r>
      <w:r w:rsidRPr="004D40C4">
        <w:rPr>
          <w:rFonts w:eastAsiaTheme="majorEastAsia" w:cstheme="majorBidi"/>
        </w:rPr>
        <w:t>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4D40C4">
        <w:rPr>
          <w:rFonts w:eastAsiaTheme="majorEastAsia" w:cstheme="majorBidi"/>
        </w:rPr>
        <w:t>sprawie jakości wody przeznaczonej do spożycia przez ludzi (Dz. U. z 2017 r. poz. 2294).</w:t>
      </w:r>
    </w:p>
    <w:p w:rsidR="004D40C4" w:rsidP="004D40C4">
      <w:pPr>
        <w:spacing w:before="0" w:after="0"/>
        <w:rPr>
          <w:rFonts w:eastAsiaTheme="majorEastAsia" w:cstheme="majorBidi"/>
          <w:b/>
          <w:bCs/>
        </w:rPr>
      </w:pPr>
    </w:p>
    <w:p w:rsidR="004D40C4" w:rsidRPr="004D40C4" w:rsidP="004D40C4">
      <w:pPr>
        <w:spacing w:before="0" w:after="0"/>
        <w:rPr>
          <w:rFonts w:eastAsiaTheme="majorEastAsia" w:cstheme="majorBidi"/>
          <w:b/>
          <w:bCs/>
        </w:rPr>
      </w:pPr>
      <w:r w:rsidRPr="004D40C4">
        <w:rPr>
          <w:rFonts w:eastAsiaTheme="majorEastAsia" w:cstheme="majorBidi"/>
          <w:b/>
          <w:bCs/>
        </w:rPr>
        <w:t>stwierdza</w:t>
      </w:r>
    </w:p>
    <w:p w:rsidR="004D40C4" w:rsidRPr="004D40C4" w:rsidP="004D40C4">
      <w:pPr>
        <w:spacing w:before="0" w:after="0"/>
        <w:rPr>
          <w:rFonts w:eastAsiaTheme="majorEastAsia" w:cstheme="majorBidi"/>
          <w:b/>
          <w:bCs/>
        </w:rPr>
      </w:pPr>
      <w:r w:rsidRPr="004D40C4">
        <w:rPr>
          <w:rFonts w:eastAsiaTheme="majorEastAsia" w:cstheme="majorBidi"/>
          <w:b/>
          <w:bCs/>
        </w:rPr>
        <w:t xml:space="preserve">przydatność wody wodociągu Humin do spożycia </w:t>
      </w:r>
    </w:p>
    <w:p w:rsidR="004D40C4" w:rsidP="004D40C4">
      <w:pPr>
        <w:spacing w:before="0" w:after="0"/>
        <w:rPr>
          <w:rFonts w:eastAsiaTheme="majorEastAsia" w:cstheme="majorBidi"/>
          <w:b/>
        </w:rPr>
      </w:pPr>
    </w:p>
    <w:p w:rsidR="004D40C4" w:rsidRPr="004D40C4" w:rsidP="004D40C4">
      <w:pPr>
        <w:spacing w:before="0" w:after="0"/>
        <w:rPr>
          <w:rFonts w:eastAsiaTheme="majorEastAsia" w:cstheme="majorBidi"/>
          <w:b/>
        </w:rPr>
      </w:pPr>
      <w:r w:rsidRPr="004D40C4">
        <w:rPr>
          <w:rFonts w:eastAsiaTheme="majorEastAsia" w:cstheme="majorBidi"/>
          <w:b/>
        </w:rPr>
        <w:t>UZASADNIENIE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>Jednostka odpowiedzialna za jakość wody wodociągu Humin czyli Miasto i Gmina Bolimów przedstawiła Państwowemu Powiatowemu Inspektorowi Sanitarnemu w Skierniewicach wyniki badania próbek wody uzdatnionej, pobranych w dniu: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>- 11.05.2026 r. z punktu na sieci w budynku Szkoły Podstawowej w Kęszycach, Kęszyce – Wieś 50, sprawozdanie z badań z dnia 18.05.2026 r. nr B/0/05/2026/531/F/3 i z dnia 20.05.2026 r. nr 312/2026,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>- 02.06.2026 r. z punktu na sieci w budynku Szkoły Podstawowej w Kęszycach, Kęszyce – Wieś 50, sprawozdanie z badań z dnia 02.06.2026 r. nr 384/2026.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4D40C4" w:rsidRPr="004D40C4" w:rsidP="004D40C4">
      <w:pPr>
        <w:spacing w:before="0" w:after="0"/>
        <w:rPr>
          <w:rFonts w:eastAsiaTheme="majorEastAsia" w:cstheme="majorBidi"/>
        </w:rPr>
      </w:pPr>
      <w:r w:rsidRPr="004D40C4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Humin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01307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01307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01307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01307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601307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01307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1E0F0BF-C3EF-4753-AE23-C5C0DAC9DE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3D441DB-7186-4F55-94C1-38D3A358D7D7}"/>
    <w:embedBold r:id="rId3" w:fontKey="{EECDD2AB-2171-4674-A91F-50E0E8923F4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6B08F58-CD55-498E-935D-057C16E780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307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307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1307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01307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0130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01307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01307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307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01307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26</cp:revision>
  <dcterms:created xsi:type="dcterms:W3CDTF">2025-09-11T12:27:00Z</dcterms:created>
  <dcterms:modified xsi:type="dcterms:W3CDTF">2026-06-08T08:35:00Z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