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62CB" w14:textId="42E43042" w:rsidR="006E5316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Lista projektów </w:t>
      </w:r>
      <w:r w:rsidR="005D638D">
        <w:rPr>
          <w:rFonts w:ascii="Lato" w:hAnsi="Lato" w:cs="Arial"/>
          <w:b/>
        </w:rPr>
        <w:t>skierowanych do etapu negocjacji</w:t>
      </w:r>
      <w:r w:rsidRPr="006E5316">
        <w:rPr>
          <w:rFonts w:ascii="Lato" w:hAnsi="Lato" w:cs="Arial"/>
          <w:b/>
        </w:rPr>
        <w:t xml:space="preserve"> w </w:t>
      </w:r>
      <w:r w:rsidR="00083EA9">
        <w:rPr>
          <w:rFonts w:ascii="Lato" w:hAnsi="Lato" w:cs="Arial"/>
          <w:b/>
        </w:rPr>
        <w:t>odpowiedzi na konkurs</w:t>
      </w:r>
      <w:r w:rsidRPr="006E5316">
        <w:rPr>
          <w:rFonts w:ascii="Lato" w:hAnsi="Lato" w:cs="Arial"/>
          <w:b/>
        </w:rPr>
        <w:t xml:space="preserve"> FERS.04.</w:t>
      </w:r>
      <w:r w:rsidR="00340767">
        <w:rPr>
          <w:rFonts w:ascii="Lato" w:hAnsi="Lato" w:cs="Arial"/>
          <w:b/>
        </w:rPr>
        <w:t>12</w:t>
      </w:r>
      <w:r w:rsidRPr="006E5316">
        <w:rPr>
          <w:rFonts w:ascii="Lato" w:hAnsi="Lato" w:cs="Arial"/>
          <w:b/>
        </w:rPr>
        <w:t>-IP.04-001/23.</w:t>
      </w:r>
    </w:p>
    <w:p w14:paraId="0615D912" w14:textId="77777777" w:rsidR="00225A85" w:rsidRPr="006E5316" w:rsidRDefault="00225A85" w:rsidP="00083EA9">
      <w:pPr>
        <w:pStyle w:val="Akapitzlist"/>
        <w:spacing w:before="120" w:after="120"/>
        <w:jc w:val="center"/>
        <w:rPr>
          <w:rFonts w:ascii="Lato" w:hAnsi="Lato" w:cs="Arial"/>
          <w:b/>
          <w:color w:val="000000"/>
        </w:rPr>
      </w:pPr>
    </w:p>
    <w:tbl>
      <w:tblPr>
        <w:tblStyle w:val="Tabelasiatki5ciemnaakcent5"/>
        <w:tblW w:w="13994" w:type="dxa"/>
        <w:tblLook w:val="04A0" w:firstRow="1" w:lastRow="0" w:firstColumn="1" w:lastColumn="0" w:noHBand="0" w:noVBand="1"/>
      </w:tblPr>
      <w:tblGrid>
        <w:gridCol w:w="480"/>
        <w:gridCol w:w="1598"/>
        <w:gridCol w:w="2839"/>
        <w:gridCol w:w="2708"/>
        <w:gridCol w:w="3053"/>
        <w:gridCol w:w="1736"/>
        <w:gridCol w:w="1580"/>
      </w:tblGrid>
      <w:tr w:rsidR="00DE1672" w:rsidRPr="00F60F47" w14:paraId="432755F6" w14:textId="43D63CE8" w:rsidTr="00DE1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DD1ACCD" w14:textId="77777777" w:rsidR="00DE1672" w:rsidRPr="00F60F47" w:rsidRDefault="00DE1672" w:rsidP="00F60F47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98" w:type="dxa"/>
            <w:hideMark/>
          </w:tcPr>
          <w:p w14:paraId="2FDF02A0" w14:textId="77777777" w:rsidR="00DE1672" w:rsidRPr="00F60F47" w:rsidRDefault="00DE1672" w:rsidP="00F60F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FFFFFF"/>
                <w:lang w:eastAsia="pl-PL"/>
              </w:rPr>
              <w:t>Nr projektu</w:t>
            </w:r>
          </w:p>
        </w:tc>
        <w:tc>
          <w:tcPr>
            <w:tcW w:w="2839" w:type="dxa"/>
            <w:hideMark/>
          </w:tcPr>
          <w:p w14:paraId="197478E9" w14:textId="77777777" w:rsidR="00DE1672" w:rsidRPr="00F60F47" w:rsidRDefault="00DE1672" w:rsidP="00F60F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FFFFFF"/>
                <w:lang w:eastAsia="pl-PL"/>
              </w:rPr>
              <w:t>Tytuł projektu</w:t>
            </w:r>
          </w:p>
        </w:tc>
        <w:tc>
          <w:tcPr>
            <w:tcW w:w="2708" w:type="dxa"/>
            <w:hideMark/>
          </w:tcPr>
          <w:p w14:paraId="244F52BF" w14:textId="77777777" w:rsidR="00DE1672" w:rsidRPr="00F60F47" w:rsidRDefault="00DE1672" w:rsidP="00F60F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FFFFFF"/>
                <w:lang w:eastAsia="pl-PL"/>
              </w:rPr>
              <w:t>Wnioskodawca</w:t>
            </w:r>
          </w:p>
        </w:tc>
        <w:tc>
          <w:tcPr>
            <w:tcW w:w="3053" w:type="dxa"/>
            <w:hideMark/>
          </w:tcPr>
          <w:p w14:paraId="12262389" w14:textId="77777777" w:rsidR="00DE1672" w:rsidRPr="00F60F47" w:rsidRDefault="00DE1672" w:rsidP="00F60F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FFFFFF"/>
                <w:lang w:eastAsia="pl-PL"/>
              </w:rPr>
              <w:t>Partner</w:t>
            </w:r>
          </w:p>
        </w:tc>
        <w:tc>
          <w:tcPr>
            <w:tcW w:w="1736" w:type="dxa"/>
            <w:hideMark/>
          </w:tcPr>
          <w:p w14:paraId="696E2FA9" w14:textId="77777777" w:rsidR="00DE1672" w:rsidRPr="00F60F47" w:rsidRDefault="00DE1672" w:rsidP="00F60F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FFFFFF"/>
                <w:lang w:eastAsia="pl-PL"/>
              </w:rPr>
              <w:t>Wynik III etapu</w:t>
            </w:r>
          </w:p>
        </w:tc>
        <w:tc>
          <w:tcPr>
            <w:tcW w:w="1580" w:type="dxa"/>
          </w:tcPr>
          <w:p w14:paraId="0CEB798F" w14:textId="564865E1" w:rsidR="00DE1672" w:rsidRPr="00F60F47" w:rsidRDefault="00DE1672" w:rsidP="00F60F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 w:val="0"/>
                <w:bCs w:val="0"/>
                <w:color w:val="FFFFFF"/>
                <w:lang w:eastAsia="pl-PL"/>
              </w:rPr>
              <w:t>Status</w:t>
            </w:r>
          </w:p>
        </w:tc>
      </w:tr>
      <w:tr w:rsidR="00DE1672" w:rsidRPr="00F60F47" w14:paraId="7A051B87" w14:textId="40A31E4B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5719A9F7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598" w:type="dxa"/>
            <w:hideMark/>
          </w:tcPr>
          <w:p w14:paraId="0E9A3C47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FERS.04.12-IP.04-0003/23</w:t>
            </w:r>
          </w:p>
        </w:tc>
        <w:tc>
          <w:tcPr>
            <w:tcW w:w="2839" w:type="dxa"/>
            <w:hideMark/>
          </w:tcPr>
          <w:p w14:paraId="4E073793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Wsparcie w RESTARCIE -Program rozwoju potencjału instytucjonalnego małopolskich NGO</w:t>
            </w:r>
          </w:p>
        </w:tc>
        <w:tc>
          <w:tcPr>
            <w:tcW w:w="2708" w:type="dxa"/>
            <w:hideMark/>
          </w:tcPr>
          <w:p w14:paraId="05EBDCB2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Stałego Rozwoju</w:t>
            </w:r>
          </w:p>
        </w:tc>
        <w:tc>
          <w:tcPr>
            <w:tcW w:w="3053" w:type="dxa"/>
            <w:hideMark/>
          </w:tcPr>
          <w:p w14:paraId="447E476B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STOWARZYSZENIE INICJATYW SPOŁECZNYCH I OŚWIATOWYCH CUMULUS</w:t>
            </w:r>
          </w:p>
        </w:tc>
        <w:tc>
          <w:tcPr>
            <w:tcW w:w="1736" w:type="dxa"/>
          </w:tcPr>
          <w:p w14:paraId="3ABCDA07" w14:textId="26E88DCE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4CCDF7B1" w14:textId="0EC485C2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526DCDC5" w14:textId="14A40FFA" w:rsidTr="00DE1672">
        <w:trPr>
          <w:trHeight w:val="1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0FDF3D8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598" w:type="dxa"/>
            <w:hideMark/>
          </w:tcPr>
          <w:p w14:paraId="19806B3B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FERS.04.12-IP.04-0018/23</w:t>
            </w:r>
          </w:p>
        </w:tc>
        <w:tc>
          <w:tcPr>
            <w:tcW w:w="2839" w:type="dxa"/>
            <w:hideMark/>
          </w:tcPr>
          <w:p w14:paraId="6E9E6E07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Profesjonalni i skuteczni w świadczeniu usług na rzecz osób doświadczających bezdomności</w:t>
            </w:r>
          </w:p>
        </w:tc>
        <w:tc>
          <w:tcPr>
            <w:tcW w:w="2708" w:type="dxa"/>
            <w:hideMark/>
          </w:tcPr>
          <w:p w14:paraId="4EEFFA34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Towarzystwo Pomocy im. św. Brata Alberta</w:t>
            </w:r>
          </w:p>
        </w:tc>
        <w:tc>
          <w:tcPr>
            <w:tcW w:w="3053" w:type="dxa"/>
            <w:hideMark/>
          </w:tcPr>
          <w:p w14:paraId="675E79E0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Ogólnopolska Federacja na rzecz Rozwiązywania Problemu Bezdomności</w:t>
            </w:r>
          </w:p>
        </w:tc>
        <w:tc>
          <w:tcPr>
            <w:tcW w:w="1736" w:type="dxa"/>
          </w:tcPr>
          <w:p w14:paraId="10BA341C" w14:textId="395A6DB9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7505B904" w14:textId="244C117C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5E86DC12" w14:textId="7797CE6D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597BCFDD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598" w:type="dxa"/>
            <w:hideMark/>
          </w:tcPr>
          <w:p w14:paraId="7DE22E31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FERS.04.12-IP.04-0006/23</w:t>
            </w:r>
          </w:p>
        </w:tc>
        <w:tc>
          <w:tcPr>
            <w:tcW w:w="2839" w:type="dxa"/>
            <w:hideMark/>
          </w:tcPr>
          <w:p w14:paraId="691316FE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Skuteczne NGO w usługach rynku pracy</w:t>
            </w:r>
          </w:p>
        </w:tc>
        <w:tc>
          <w:tcPr>
            <w:tcW w:w="2708" w:type="dxa"/>
            <w:hideMark/>
          </w:tcPr>
          <w:p w14:paraId="1C65FE98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Zachodniopomorskie Forum Organizacji Społecznych ZAFOS</w:t>
            </w:r>
          </w:p>
        </w:tc>
        <w:tc>
          <w:tcPr>
            <w:tcW w:w="3053" w:type="dxa"/>
            <w:hideMark/>
          </w:tcPr>
          <w:p w14:paraId="0FE4CB6A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Stowarzyszenie Wsparcie Społeczne „Ja-Ty-My”</w:t>
            </w:r>
          </w:p>
        </w:tc>
        <w:tc>
          <w:tcPr>
            <w:tcW w:w="1736" w:type="dxa"/>
          </w:tcPr>
          <w:p w14:paraId="0AD66900" w14:textId="427D1531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15D73518" w14:textId="154789C2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09BB325B" w14:textId="7C1C992E" w:rsidTr="00DE1672">
        <w:trPr>
          <w:trHeight w:val="1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76B58BC8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598" w:type="dxa"/>
            <w:hideMark/>
          </w:tcPr>
          <w:p w14:paraId="2DC0716B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FERS.04.12-IP.04-0054/23</w:t>
            </w:r>
          </w:p>
        </w:tc>
        <w:tc>
          <w:tcPr>
            <w:tcW w:w="2839" w:type="dxa"/>
            <w:hideMark/>
          </w:tcPr>
          <w:p w14:paraId="4ACBCFCA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JAKOŚĆ w NGO kompleksowy mechanizm wsparcia organizacji pozarządowych w zakresie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zwiększenia jakości i dostępności usług</w:t>
            </w:r>
          </w:p>
        </w:tc>
        <w:tc>
          <w:tcPr>
            <w:tcW w:w="2708" w:type="dxa"/>
            <w:hideMark/>
          </w:tcPr>
          <w:p w14:paraId="07EF61E3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Ośrodek Wspierania Organizacji Pozarządowych</w:t>
            </w:r>
          </w:p>
        </w:tc>
        <w:tc>
          <w:tcPr>
            <w:tcW w:w="3053" w:type="dxa"/>
            <w:hideMark/>
          </w:tcPr>
          <w:p w14:paraId="058AEB5B" w14:textId="4056C4E1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1. BIAŁOSTOCKA FUNDACJA KSZTAŁCENIA KADR             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2. NARODOWE FORUM DORADZTWA KARIERY</w:t>
            </w:r>
          </w:p>
        </w:tc>
        <w:tc>
          <w:tcPr>
            <w:tcW w:w="1736" w:type="dxa"/>
          </w:tcPr>
          <w:p w14:paraId="185ED918" w14:textId="246F4032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702D7424" w14:textId="747C846E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6504EA62" w14:textId="1ACD81CA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6D878F38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598" w:type="dxa"/>
            <w:hideMark/>
          </w:tcPr>
          <w:p w14:paraId="048E4019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FERS.04.12-IP.04-0047/23</w:t>
            </w:r>
          </w:p>
        </w:tc>
        <w:tc>
          <w:tcPr>
            <w:tcW w:w="2839" w:type="dxa"/>
            <w:hideMark/>
          </w:tcPr>
          <w:p w14:paraId="603DB029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Mentor dla NGO</w:t>
            </w:r>
          </w:p>
        </w:tc>
        <w:tc>
          <w:tcPr>
            <w:tcW w:w="2708" w:type="dxa"/>
            <w:hideMark/>
          </w:tcPr>
          <w:p w14:paraId="399BEDC3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Edumocni</w:t>
            </w:r>
          </w:p>
        </w:tc>
        <w:tc>
          <w:tcPr>
            <w:tcW w:w="3053" w:type="dxa"/>
            <w:hideMark/>
          </w:tcPr>
          <w:p w14:paraId="2DFD15A7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Podkarpacka Agencja Konsultingowo-Doradcza</w:t>
            </w:r>
          </w:p>
        </w:tc>
        <w:tc>
          <w:tcPr>
            <w:tcW w:w="1736" w:type="dxa"/>
          </w:tcPr>
          <w:p w14:paraId="32CFB2A3" w14:textId="07026CF4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58F8EDD6" w14:textId="67F16F90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291C4A39" w14:textId="60C90135" w:rsidTr="00DE1672">
        <w:trPr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8A0A345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598" w:type="dxa"/>
            <w:hideMark/>
          </w:tcPr>
          <w:p w14:paraId="15A4569A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FERS.04.12-IP.04-0004/23</w:t>
            </w:r>
          </w:p>
        </w:tc>
        <w:tc>
          <w:tcPr>
            <w:tcW w:w="2839" w:type="dxa"/>
            <w:hideMark/>
          </w:tcPr>
          <w:p w14:paraId="5C9AFED3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Profesjonalne seniorskie NGO - kształcą, edukują, aktywizują!</w:t>
            </w:r>
          </w:p>
        </w:tc>
        <w:tc>
          <w:tcPr>
            <w:tcW w:w="2708" w:type="dxa"/>
            <w:hideMark/>
          </w:tcPr>
          <w:p w14:paraId="412EDD4A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Ogólnopolska Federacja Stowarzyszeń Uniwersytetów Trzeciego Wieku</w:t>
            </w:r>
          </w:p>
        </w:tc>
        <w:tc>
          <w:tcPr>
            <w:tcW w:w="3053" w:type="dxa"/>
            <w:hideMark/>
          </w:tcPr>
          <w:p w14:paraId="3DEC244B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56482766" w14:textId="6A9B4C7A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1A403F9F" w14:textId="3451CE0A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33968860" w14:textId="2DD589C9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D584233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1598" w:type="dxa"/>
            <w:hideMark/>
          </w:tcPr>
          <w:p w14:paraId="7DF08207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FERS.04.12-IP.04-0017/23</w:t>
            </w:r>
          </w:p>
        </w:tc>
        <w:tc>
          <w:tcPr>
            <w:tcW w:w="2839" w:type="dxa"/>
            <w:hideMark/>
          </w:tcPr>
          <w:p w14:paraId="0EB94F24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AKADEMIA SKUTECZNYCH NGO</w:t>
            </w:r>
          </w:p>
        </w:tc>
        <w:tc>
          <w:tcPr>
            <w:tcW w:w="2708" w:type="dxa"/>
            <w:hideMark/>
          </w:tcPr>
          <w:p w14:paraId="761DD0A5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Ośrodek Promowania i Wspierania Przedsiębiorczości Rolnej</w:t>
            </w:r>
          </w:p>
        </w:tc>
        <w:tc>
          <w:tcPr>
            <w:tcW w:w="3053" w:type="dxa"/>
            <w:hideMark/>
          </w:tcPr>
          <w:p w14:paraId="70DA4F76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Stowarzyszenie na Rzecz Rozwoju i Promocji Podkarpacia “Pro Carpathia”</w:t>
            </w:r>
          </w:p>
        </w:tc>
        <w:tc>
          <w:tcPr>
            <w:tcW w:w="1736" w:type="dxa"/>
          </w:tcPr>
          <w:p w14:paraId="3A1E32FB" w14:textId="61AC95C6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7413A162" w14:textId="415A3099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6122251A" w14:textId="302323BD" w:rsidTr="00DE1672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0FA9667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598" w:type="dxa"/>
            <w:hideMark/>
          </w:tcPr>
          <w:p w14:paraId="1868CADB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FERS.04.12-IP.04-0056/23</w:t>
            </w:r>
          </w:p>
        </w:tc>
        <w:tc>
          <w:tcPr>
            <w:tcW w:w="2839" w:type="dxa"/>
            <w:hideMark/>
          </w:tcPr>
          <w:p w14:paraId="073AFA72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Nowe kompetencje - wyższa jakość usług NGO</w:t>
            </w:r>
          </w:p>
        </w:tc>
        <w:tc>
          <w:tcPr>
            <w:tcW w:w="2708" w:type="dxa"/>
            <w:hideMark/>
          </w:tcPr>
          <w:p w14:paraId="7CA69471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Związek Centralny Dzieła Kolpinga w Polsce</w:t>
            </w:r>
          </w:p>
        </w:tc>
        <w:tc>
          <w:tcPr>
            <w:tcW w:w="3053" w:type="dxa"/>
            <w:hideMark/>
          </w:tcPr>
          <w:p w14:paraId="1D99B9A0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2CB9709E" w14:textId="0101CBC5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4F1EDC4E" w14:textId="3C0724B1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3AF501B2" w14:textId="6DF68396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75F65020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598" w:type="dxa"/>
            <w:hideMark/>
          </w:tcPr>
          <w:p w14:paraId="056CDB3B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FERS.04.12-IP.04-0057/23</w:t>
            </w:r>
          </w:p>
        </w:tc>
        <w:tc>
          <w:tcPr>
            <w:tcW w:w="2839" w:type="dxa"/>
            <w:hideMark/>
          </w:tcPr>
          <w:p w14:paraId="3C2326CC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3 kroki do dostępności w NGO</w:t>
            </w:r>
          </w:p>
        </w:tc>
        <w:tc>
          <w:tcPr>
            <w:tcW w:w="2708" w:type="dxa"/>
            <w:hideMark/>
          </w:tcPr>
          <w:p w14:paraId="2B943B13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OPTEA</w:t>
            </w:r>
          </w:p>
        </w:tc>
        <w:tc>
          <w:tcPr>
            <w:tcW w:w="3053" w:type="dxa"/>
            <w:hideMark/>
          </w:tcPr>
          <w:p w14:paraId="70AB0F02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Rzeszowska Agencja Rozwoju Regionalnego S.A.</w:t>
            </w:r>
          </w:p>
        </w:tc>
        <w:tc>
          <w:tcPr>
            <w:tcW w:w="1736" w:type="dxa"/>
          </w:tcPr>
          <w:p w14:paraId="5619E863" w14:textId="304C4232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2522F6DF" w14:textId="79175C3C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4D47A463" w14:textId="496599B6" w:rsidTr="00DE1672">
        <w:trPr>
          <w:trHeight w:val="8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644EDA6F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598" w:type="dxa"/>
            <w:hideMark/>
          </w:tcPr>
          <w:p w14:paraId="401ECD2F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FERS.04.12-IP.04-0010/23</w:t>
            </w:r>
          </w:p>
        </w:tc>
        <w:tc>
          <w:tcPr>
            <w:tcW w:w="2839" w:type="dxa"/>
            <w:hideMark/>
          </w:tcPr>
          <w:p w14:paraId="78B25D63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NGO Excellence- wspieranie jakości i dostępności usług świadczonych przez NGO</w:t>
            </w:r>
          </w:p>
        </w:tc>
        <w:tc>
          <w:tcPr>
            <w:tcW w:w="2708" w:type="dxa"/>
            <w:hideMark/>
          </w:tcPr>
          <w:p w14:paraId="6DB58C95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Rozwoju Demokracji Lokalnej im. Jerzego Regulskiego</w:t>
            </w:r>
          </w:p>
        </w:tc>
        <w:tc>
          <w:tcPr>
            <w:tcW w:w="3053" w:type="dxa"/>
            <w:hideMark/>
          </w:tcPr>
          <w:p w14:paraId="68DF2670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4FDF86EA" w14:textId="4459738A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59C6A6A5" w14:textId="103A6402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109DE881" w14:textId="34F3E561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507A3A96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598" w:type="dxa"/>
            <w:hideMark/>
          </w:tcPr>
          <w:p w14:paraId="7C267769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FERS.04.12-IP.04-0043/23</w:t>
            </w:r>
          </w:p>
        </w:tc>
        <w:tc>
          <w:tcPr>
            <w:tcW w:w="2839" w:type="dxa"/>
            <w:hideMark/>
          </w:tcPr>
          <w:p w14:paraId="6ABFFF10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Generator usług publicznych</w:t>
            </w:r>
          </w:p>
        </w:tc>
        <w:tc>
          <w:tcPr>
            <w:tcW w:w="2708" w:type="dxa"/>
            <w:hideMark/>
          </w:tcPr>
          <w:p w14:paraId="62A8F5D5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trzeci.org</w:t>
            </w:r>
          </w:p>
        </w:tc>
        <w:tc>
          <w:tcPr>
            <w:tcW w:w="3053" w:type="dxa"/>
            <w:hideMark/>
          </w:tcPr>
          <w:p w14:paraId="06EBD13C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Centrum Rozwoju Inicjatyw Społecznych (CRIS)</w:t>
            </w:r>
          </w:p>
        </w:tc>
        <w:tc>
          <w:tcPr>
            <w:tcW w:w="1736" w:type="dxa"/>
          </w:tcPr>
          <w:p w14:paraId="248154C6" w14:textId="5BD738AA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0BB38120" w14:textId="2B1B5E18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390B9315" w14:textId="006D55A9" w:rsidTr="00DE1672">
        <w:trPr>
          <w:trHeight w:val="2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14ED55A9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598" w:type="dxa"/>
            <w:hideMark/>
          </w:tcPr>
          <w:p w14:paraId="6FFC0218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FERS.04.12-IP.04-0058/23</w:t>
            </w:r>
          </w:p>
        </w:tc>
        <w:tc>
          <w:tcPr>
            <w:tcW w:w="2839" w:type="dxa"/>
            <w:hideMark/>
          </w:tcPr>
          <w:p w14:paraId="31E93A6C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NGO do dzieła! Rozwój sektora organizacji pozarządowych w zakresie prowadzenia usług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publicznych i zrównoważonego rozwoju lokalnego</w:t>
            </w:r>
          </w:p>
        </w:tc>
        <w:tc>
          <w:tcPr>
            <w:tcW w:w="2708" w:type="dxa"/>
            <w:hideMark/>
          </w:tcPr>
          <w:p w14:paraId="5B7303B2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Zachodniopomorski Uniwersytet Ludowy – Fundacja</w:t>
            </w:r>
          </w:p>
        </w:tc>
        <w:tc>
          <w:tcPr>
            <w:tcW w:w="3053" w:type="dxa"/>
            <w:hideMark/>
          </w:tcPr>
          <w:p w14:paraId="6661A1EC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Stowarzyszenie Edukacji Społeczno – Zawodowej ESPRIT                                     2. Polskie Uniwersytety Ludowe</w:t>
            </w:r>
          </w:p>
        </w:tc>
        <w:tc>
          <w:tcPr>
            <w:tcW w:w="1736" w:type="dxa"/>
          </w:tcPr>
          <w:p w14:paraId="3C3ADBB5" w14:textId="34FE0973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E1672"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7D7BEE3C" w14:textId="53F58F7E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447DE7EB" w14:textId="166F7CB2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C166ECA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598" w:type="dxa"/>
            <w:hideMark/>
          </w:tcPr>
          <w:p w14:paraId="53A4ECE9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FERS.04.12-IP.04-0041/23</w:t>
            </w:r>
          </w:p>
        </w:tc>
        <w:tc>
          <w:tcPr>
            <w:tcW w:w="2839" w:type="dxa"/>
            <w:hideMark/>
          </w:tcPr>
          <w:p w14:paraId="792182F4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Zwiększenie jakości i dostępności usług Dolnośląskich NGO</w:t>
            </w:r>
          </w:p>
        </w:tc>
        <w:tc>
          <w:tcPr>
            <w:tcW w:w="2708" w:type="dxa"/>
            <w:hideMark/>
          </w:tcPr>
          <w:p w14:paraId="15A9C274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Dolnośląska Federacja Organizacji Pozarządowych</w:t>
            </w:r>
          </w:p>
        </w:tc>
        <w:tc>
          <w:tcPr>
            <w:tcW w:w="3053" w:type="dxa"/>
            <w:hideMark/>
          </w:tcPr>
          <w:p w14:paraId="2C95A0B4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35E24500" w14:textId="10BD41BE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4E0F7249" w14:textId="0E8EA746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3E118B1F" w14:textId="41A02825" w:rsidTr="00DE1672">
        <w:trPr>
          <w:trHeight w:val="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2D3707D3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1598" w:type="dxa"/>
            <w:hideMark/>
          </w:tcPr>
          <w:p w14:paraId="3334013F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FERS.04.12-IP.04-0023/23</w:t>
            </w:r>
          </w:p>
        </w:tc>
        <w:tc>
          <w:tcPr>
            <w:tcW w:w="2839" w:type="dxa"/>
            <w:hideMark/>
          </w:tcPr>
          <w:p w14:paraId="6D208E53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Autostrada do usług społecznych</w:t>
            </w:r>
          </w:p>
        </w:tc>
        <w:tc>
          <w:tcPr>
            <w:tcW w:w="2708" w:type="dxa"/>
            <w:hideMark/>
          </w:tcPr>
          <w:p w14:paraId="1500E816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Stowarzyszenie Centrum Wspierania Aktywności Lokalnej CAL</w:t>
            </w:r>
          </w:p>
        </w:tc>
        <w:tc>
          <w:tcPr>
            <w:tcW w:w="3053" w:type="dxa"/>
            <w:hideMark/>
          </w:tcPr>
          <w:p w14:paraId="5ED4570D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47024B5A" w14:textId="509E3610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3830F42D" w14:textId="11B3DB62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2D167935" w14:textId="491428EE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4212EC6B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598" w:type="dxa"/>
            <w:hideMark/>
          </w:tcPr>
          <w:p w14:paraId="6B049BA3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FERS.04.12-IP.04-0055/23</w:t>
            </w:r>
          </w:p>
        </w:tc>
        <w:tc>
          <w:tcPr>
            <w:tcW w:w="2839" w:type="dxa"/>
            <w:hideMark/>
          </w:tcPr>
          <w:p w14:paraId="2AD3A318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Profesjonalizacja NGO wspierających osoby z niepełnosprawnościami w zakresie usług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społecznych (WTZ)</w:t>
            </w:r>
          </w:p>
        </w:tc>
        <w:tc>
          <w:tcPr>
            <w:tcW w:w="2708" w:type="dxa"/>
            <w:hideMark/>
          </w:tcPr>
          <w:p w14:paraId="14249255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im. Królowej Polski św. Jadwigi</w:t>
            </w:r>
          </w:p>
        </w:tc>
        <w:tc>
          <w:tcPr>
            <w:tcW w:w="3053" w:type="dxa"/>
            <w:hideMark/>
          </w:tcPr>
          <w:p w14:paraId="5A0E8CB6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55D02489" w14:textId="2AD07A8C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25731059" w14:textId="3BF405DC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150D71D5" w14:textId="4A46F0A9" w:rsidTr="00DE1672">
        <w:trPr>
          <w:trHeight w:val="2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5234AD23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598" w:type="dxa"/>
            <w:hideMark/>
          </w:tcPr>
          <w:p w14:paraId="49E2EB1C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FERS.04.12-IP.04-0035/23</w:t>
            </w:r>
          </w:p>
        </w:tc>
        <w:tc>
          <w:tcPr>
            <w:tcW w:w="2839" w:type="dxa"/>
            <w:hideMark/>
          </w:tcPr>
          <w:p w14:paraId="21627162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Kompleksowy model wsparcia edukacyjnego dla NGO w zakresie świadczenia usług rehabilitacji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br/>
              <w:t>zdrowotnej oraz integracji społecznej i aktywizacji zawodowej osobom uzależnionym</w:t>
            </w:r>
          </w:p>
        </w:tc>
        <w:tc>
          <w:tcPr>
            <w:tcW w:w="2708" w:type="dxa"/>
            <w:hideMark/>
          </w:tcPr>
          <w:p w14:paraId="58A478C5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Stowarzyszenie Natanaelum</w:t>
            </w:r>
          </w:p>
        </w:tc>
        <w:tc>
          <w:tcPr>
            <w:tcW w:w="3053" w:type="dxa"/>
            <w:hideMark/>
          </w:tcPr>
          <w:p w14:paraId="38B9F1F0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58036383" w14:textId="61794721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1E8B646E" w14:textId="1B9198CC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5B635D38" w14:textId="64988C0D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FD4B8AB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598" w:type="dxa"/>
            <w:hideMark/>
          </w:tcPr>
          <w:p w14:paraId="5EBD4C1D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FERS.04.12-IP.04-0042/23</w:t>
            </w:r>
          </w:p>
        </w:tc>
        <w:tc>
          <w:tcPr>
            <w:tcW w:w="2839" w:type="dxa"/>
            <w:hideMark/>
          </w:tcPr>
          <w:p w14:paraId="1F1DE621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Dobre Wsparcie dla NGO.</w:t>
            </w:r>
          </w:p>
        </w:tc>
        <w:tc>
          <w:tcPr>
            <w:tcW w:w="2708" w:type="dxa"/>
            <w:hideMark/>
          </w:tcPr>
          <w:p w14:paraId="5912418D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Nauka dla Środowiska</w:t>
            </w:r>
          </w:p>
        </w:tc>
        <w:tc>
          <w:tcPr>
            <w:tcW w:w="3053" w:type="dxa"/>
            <w:hideMark/>
          </w:tcPr>
          <w:p w14:paraId="2C699597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36DD1B0C" w14:textId="4A1F3D30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4B41C27D" w14:textId="3B9F95B6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26A315FA" w14:textId="34CF013D" w:rsidTr="00DE1672">
        <w:trPr>
          <w:trHeight w:val="1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DFC2096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598" w:type="dxa"/>
            <w:hideMark/>
          </w:tcPr>
          <w:p w14:paraId="1C7ADBE8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FERS.04.12-IP.04-0016/23</w:t>
            </w:r>
          </w:p>
        </w:tc>
        <w:tc>
          <w:tcPr>
            <w:tcW w:w="2839" w:type="dxa"/>
            <w:hideMark/>
          </w:tcPr>
          <w:p w14:paraId="30531CB6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Rozwój i Wzmocnienie Instytucjonalne Organizacji Pozarządowych w Polsce: Nowe Perspektywy i Strategie</w:t>
            </w:r>
          </w:p>
        </w:tc>
        <w:tc>
          <w:tcPr>
            <w:tcW w:w="2708" w:type="dxa"/>
            <w:hideMark/>
          </w:tcPr>
          <w:p w14:paraId="7F814C41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Młode Kresy</w:t>
            </w:r>
          </w:p>
        </w:tc>
        <w:tc>
          <w:tcPr>
            <w:tcW w:w="3053" w:type="dxa"/>
            <w:hideMark/>
          </w:tcPr>
          <w:p w14:paraId="1E574729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7B311FEF" w14:textId="29FB812A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046F541C" w14:textId="743F4B85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676E487E" w14:textId="3DFA6C92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598EDEED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598" w:type="dxa"/>
            <w:hideMark/>
          </w:tcPr>
          <w:p w14:paraId="590B1266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FERS.04.12-IP.04-0019/23</w:t>
            </w:r>
          </w:p>
        </w:tc>
        <w:tc>
          <w:tcPr>
            <w:tcW w:w="2839" w:type="dxa"/>
            <w:hideMark/>
          </w:tcPr>
          <w:p w14:paraId="18CDA6E7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Dostępne kadry NGO</w:t>
            </w:r>
          </w:p>
        </w:tc>
        <w:tc>
          <w:tcPr>
            <w:tcW w:w="2708" w:type="dxa"/>
            <w:hideMark/>
          </w:tcPr>
          <w:p w14:paraId="2488A936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Stowarzyszenie Czas Przestrzeń Tożsamość</w:t>
            </w:r>
          </w:p>
        </w:tc>
        <w:tc>
          <w:tcPr>
            <w:tcW w:w="3053" w:type="dxa"/>
            <w:hideMark/>
          </w:tcPr>
          <w:p w14:paraId="29D0466C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FUNDACJA PROMOCJA ZDROWIA</w:t>
            </w:r>
          </w:p>
        </w:tc>
        <w:tc>
          <w:tcPr>
            <w:tcW w:w="1736" w:type="dxa"/>
          </w:tcPr>
          <w:p w14:paraId="15AB4B23" w14:textId="1386A090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4B23F1EF" w14:textId="3B411671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15BD3771" w14:textId="3D052FF2" w:rsidTr="00DE1672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CDFEE41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20</w:t>
            </w:r>
          </w:p>
        </w:tc>
        <w:tc>
          <w:tcPr>
            <w:tcW w:w="1598" w:type="dxa"/>
            <w:hideMark/>
          </w:tcPr>
          <w:p w14:paraId="05C3FD59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FERS.04.12-IP.04-0008/23</w:t>
            </w:r>
          </w:p>
        </w:tc>
        <w:tc>
          <w:tcPr>
            <w:tcW w:w="2839" w:type="dxa"/>
            <w:hideMark/>
          </w:tcPr>
          <w:p w14:paraId="4ADAE89E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Akademia Rozwoju Usług Publicznych</w:t>
            </w:r>
          </w:p>
        </w:tc>
        <w:tc>
          <w:tcPr>
            <w:tcW w:w="2708" w:type="dxa"/>
            <w:hideMark/>
          </w:tcPr>
          <w:p w14:paraId="4B1AD276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Instytut Spraw Obywatelskich</w:t>
            </w:r>
          </w:p>
        </w:tc>
        <w:tc>
          <w:tcPr>
            <w:tcW w:w="3053" w:type="dxa"/>
            <w:hideMark/>
          </w:tcPr>
          <w:p w14:paraId="5F08C345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Fundacja Kuźnia Kampanierów</w:t>
            </w:r>
          </w:p>
        </w:tc>
        <w:tc>
          <w:tcPr>
            <w:tcW w:w="1736" w:type="dxa"/>
          </w:tcPr>
          <w:p w14:paraId="78B36882" w14:textId="509780CF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0B0D33C1" w14:textId="4B06C0E5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1F3509E0" w14:textId="1487289D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1704B967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598" w:type="dxa"/>
            <w:hideMark/>
          </w:tcPr>
          <w:p w14:paraId="2B49659B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FERS.04.12-IP.04-0053/23</w:t>
            </w:r>
          </w:p>
        </w:tc>
        <w:tc>
          <w:tcPr>
            <w:tcW w:w="2839" w:type="dxa"/>
            <w:hideMark/>
          </w:tcPr>
          <w:p w14:paraId="39CBC633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Silne i sprawne NGO</w:t>
            </w:r>
          </w:p>
        </w:tc>
        <w:tc>
          <w:tcPr>
            <w:tcW w:w="2708" w:type="dxa"/>
            <w:hideMark/>
          </w:tcPr>
          <w:p w14:paraId="597F52AA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STOWARZYSZENIE ZIELONY KWADRAT IM. RYSZARDA RZEPKI</w:t>
            </w:r>
          </w:p>
        </w:tc>
        <w:tc>
          <w:tcPr>
            <w:tcW w:w="3053" w:type="dxa"/>
            <w:hideMark/>
          </w:tcPr>
          <w:p w14:paraId="0493302F" w14:textId="55C9E61D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1. Karkonoski Sejmik Osób Niepełnosprawnych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2. Region Jeleniogórski NSZZ "Solidarność"</w:t>
            </w:r>
          </w:p>
        </w:tc>
        <w:tc>
          <w:tcPr>
            <w:tcW w:w="1736" w:type="dxa"/>
          </w:tcPr>
          <w:p w14:paraId="708E53E2" w14:textId="58A88F1D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202DDD0A" w14:textId="5D22F4D8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631DAC25" w14:textId="1A857F7C" w:rsidTr="00DE1672">
        <w:trPr>
          <w:trHeight w:val="1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50C8AB1E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598" w:type="dxa"/>
            <w:hideMark/>
          </w:tcPr>
          <w:p w14:paraId="3D598872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FERS.04.12-IP.04-0014/23</w:t>
            </w:r>
          </w:p>
        </w:tc>
        <w:tc>
          <w:tcPr>
            <w:tcW w:w="2839" w:type="dxa"/>
            <w:hideMark/>
          </w:tcPr>
          <w:p w14:paraId="2ED4627E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Dobre praktyki organizacji pozarządowych w zakresie wspierania osób z niepełnosprawnościami</w:t>
            </w:r>
          </w:p>
        </w:tc>
        <w:tc>
          <w:tcPr>
            <w:tcW w:w="2708" w:type="dxa"/>
            <w:hideMark/>
          </w:tcPr>
          <w:p w14:paraId="24D356E3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Europejski Dom Spotkań-Fundacja Nowy Staw</w:t>
            </w:r>
          </w:p>
        </w:tc>
        <w:tc>
          <w:tcPr>
            <w:tcW w:w="3053" w:type="dxa"/>
            <w:hideMark/>
          </w:tcPr>
          <w:p w14:paraId="5AB91782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4DA8E31D" w14:textId="141947FE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0E786A07" w14:textId="2117F2A3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52688051" w14:textId="3C8847F0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461F4C4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598" w:type="dxa"/>
            <w:hideMark/>
          </w:tcPr>
          <w:p w14:paraId="3CF7B734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FERS.04.12-IP.04-0044/23</w:t>
            </w:r>
          </w:p>
        </w:tc>
        <w:tc>
          <w:tcPr>
            <w:tcW w:w="2839" w:type="dxa"/>
            <w:hideMark/>
          </w:tcPr>
          <w:p w14:paraId="063C21FB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Wyższa jakość usług NGO w obszarze edukacji</w:t>
            </w:r>
          </w:p>
        </w:tc>
        <w:tc>
          <w:tcPr>
            <w:tcW w:w="2708" w:type="dxa"/>
            <w:hideMark/>
          </w:tcPr>
          <w:p w14:paraId="4BF056BA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NIEPODLEGŁOŚCI</w:t>
            </w:r>
          </w:p>
        </w:tc>
        <w:tc>
          <w:tcPr>
            <w:tcW w:w="3053" w:type="dxa"/>
            <w:hideMark/>
          </w:tcPr>
          <w:p w14:paraId="5E3BEE6B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0BE7B070" w14:textId="55207CA0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533CA145" w14:textId="2EC42DD5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15781C59" w14:textId="5803C129" w:rsidTr="00DE1672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E0F9625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598" w:type="dxa"/>
            <w:hideMark/>
          </w:tcPr>
          <w:p w14:paraId="06FFC071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FERS.04.12-IP.04-0065/23</w:t>
            </w:r>
          </w:p>
        </w:tc>
        <w:tc>
          <w:tcPr>
            <w:tcW w:w="2839" w:type="dxa"/>
            <w:hideMark/>
          </w:tcPr>
          <w:p w14:paraId="1C866EF8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AKADEMIA USŁUG SPOŁECZNYCH</w:t>
            </w:r>
          </w:p>
        </w:tc>
        <w:tc>
          <w:tcPr>
            <w:tcW w:w="2708" w:type="dxa"/>
            <w:hideMark/>
          </w:tcPr>
          <w:p w14:paraId="6C5BD13F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Rozwoju Aktywności Społecznej Wspólnota</w:t>
            </w:r>
          </w:p>
        </w:tc>
        <w:tc>
          <w:tcPr>
            <w:tcW w:w="3053" w:type="dxa"/>
            <w:hideMark/>
          </w:tcPr>
          <w:p w14:paraId="19773DB9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045D970A" w14:textId="68CC7796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23162DB8" w14:textId="371F1D52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1E6E21D4" w14:textId="24E4ADEF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BE44146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598" w:type="dxa"/>
            <w:hideMark/>
          </w:tcPr>
          <w:p w14:paraId="3EA8E416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FERS.04.12-IP.04-0045/23</w:t>
            </w:r>
          </w:p>
        </w:tc>
        <w:tc>
          <w:tcPr>
            <w:tcW w:w="2839" w:type="dxa"/>
            <w:hideMark/>
          </w:tcPr>
          <w:p w14:paraId="7042E8AC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Budowa i rozwój instytucjonalny NGO</w:t>
            </w:r>
          </w:p>
        </w:tc>
        <w:tc>
          <w:tcPr>
            <w:tcW w:w="2708" w:type="dxa"/>
            <w:hideMark/>
          </w:tcPr>
          <w:p w14:paraId="51E4EFAA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"HAGIA MARINA"</w:t>
            </w:r>
          </w:p>
        </w:tc>
        <w:tc>
          <w:tcPr>
            <w:tcW w:w="3053" w:type="dxa"/>
            <w:hideMark/>
          </w:tcPr>
          <w:p w14:paraId="56CB3D39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570CBAFB" w14:textId="6CA21ABD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73F1653D" w14:textId="3FB49D91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38F0E690" w14:textId="0EC5D6F0" w:rsidTr="00DE1672">
        <w:trPr>
          <w:trHeight w:val="1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214720C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598" w:type="dxa"/>
            <w:hideMark/>
          </w:tcPr>
          <w:p w14:paraId="6567FA64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FERS.04.12-IP.04-0046/23</w:t>
            </w:r>
          </w:p>
        </w:tc>
        <w:tc>
          <w:tcPr>
            <w:tcW w:w="2839" w:type="dxa"/>
            <w:hideMark/>
          </w:tcPr>
          <w:p w14:paraId="60FDCBD5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Wspierając NGO: Innowacyjne podejście do Usług Publicznych</w:t>
            </w:r>
          </w:p>
        </w:tc>
        <w:tc>
          <w:tcPr>
            <w:tcW w:w="2708" w:type="dxa"/>
            <w:hideMark/>
          </w:tcPr>
          <w:p w14:paraId="0381A4BE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Polska Fundacja Ośrodków Wspomagania Rozwoju Gospodarczego "OIC Poland" z siedzibą w Lublinie</w:t>
            </w:r>
          </w:p>
        </w:tc>
        <w:tc>
          <w:tcPr>
            <w:tcW w:w="3053" w:type="dxa"/>
            <w:hideMark/>
          </w:tcPr>
          <w:p w14:paraId="1F99B1E4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488888B2" w14:textId="09FBC6D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56D37FBD" w14:textId="0F0DA828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6BC22F13" w14:textId="0AD86B9A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0CC9EA3F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27</w:t>
            </w:r>
          </w:p>
        </w:tc>
        <w:tc>
          <w:tcPr>
            <w:tcW w:w="1598" w:type="dxa"/>
            <w:hideMark/>
          </w:tcPr>
          <w:p w14:paraId="392C34C0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FERS.04.12-IP.04-0011/23</w:t>
            </w:r>
          </w:p>
        </w:tc>
        <w:tc>
          <w:tcPr>
            <w:tcW w:w="2839" w:type="dxa"/>
            <w:hideMark/>
          </w:tcPr>
          <w:p w14:paraId="6FF076A0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Samoocena – rozwój – dobre usługi</w:t>
            </w:r>
          </w:p>
        </w:tc>
        <w:tc>
          <w:tcPr>
            <w:tcW w:w="2708" w:type="dxa"/>
            <w:hideMark/>
          </w:tcPr>
          <w:p w14:paraId="7703BFE6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Kujawsko-Pomorska Federacja Organizacji Pozarządowych</w:t>
            </w:r>
          </w:p>
        </w:tc>
        <w:tc>
          <w:tcPr>
            <w:tcW w:w="3053" w:type="dxa"/>
            <w:hideMark/>
          </w:tcPr>
          <w:p w14:paraId="65E5CA6C" w14:textId="409F1B5A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1. CISTOR Stowarzyszenie Partnerstwo Społeczne       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2. Fundacja na Rzecz Rozwoju Dzieci Niepełnosprawnych "DAJ SZANSĘ"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                                      </w:t>
            </w: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3. Fundacja na Rzecz Osób Niepełnosprawnych "Arkadia" w Toruniu</w:t>
            </w:r>
          </w:p>
        </w:tc>
        <w:tc>
          <w:tcPr>
            <w:tcW w:w="1736" w:type="dxa"/>
          </w:tcPr>
          <w:p w14:paraId="22993CE7" w14:textId="040FFFF9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2BA4A2AD" w14:textId="19F8D043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5AD6D18A" w14:textId="6601955F" w:rsidTr="00DE1672">
        <w:trPr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1394DED8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598" w:type="dxa"/>
            <w:hideMark/>
          </w:tcPr>
          <w:p w14:paraId="5135D085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FERS.04.12-IP.04-0030/23</w:t>
            </w:r>
          </w:p>
        </w:tc>
        <w:tc>
          <w:tcPr>
            <w:tcW w:w="2839" w:type="dxa"/>
            <w:hideMark/>
          </w:tcPr>
          <w:p w14:paraId="188D662B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POWER NGO. Ogólnopolski program wsparcia rozwoju organizacji pozarządowych</w:t>
            </w:r>
          </w:p>
        </w:tc>
        <w:tc>
          <w:tcPr>
            <w:tcW w:w="2708" w:type="dxa"/>
            <w:hideMark/>
          </w:tcPr>
          <w:p w14:paraId="03955006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Partycypacji Społecznej</w:t>
            </w:r>
          </w:p>
        </w:tc>
        <w:tc>
          <w:tcPr>
            <w:tcW w:w="3053" w:type="dxa"/>
            <w:hideMark/>
          </w:tcPr>
          <w:p w14:paraId="122BA5D6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Grupa Profesja Sp. z o.o.</w:t>
            </w:r>
          </w:p>
        </w:tc>
        <w:tc>
          <w:tcPr>
            <w:tcW w:w="1736" w:type="dxa"/>
          </w:tcPr>
          <w:p w14:paraId="3AAEB15B" w14:textId="664DF5CD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65CC4523" w14:textId="795A69FC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587240C3" w14:textId="68853192" w:rsidTr="00DE1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7E318108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598" w:type="dxa"/>
            <w:hideMark/>
          </w:tcPr>
          <w:p w14:paraId="4C30114F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FERS.04.12-IP.04-0061/23</w:t>
            </w:r>
          </w:p>
        </w:tc>
        <w:tc>
          <w:tcPr>
            <w:tcW w:w="2839" w:type="dxa"/>
            <w:hideMark/>
          </w:tcPr>
          <w:p w14:paraId="6B14D1D9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SPOŁECZNY NAWIGATOR- wsparcie NGO w zakresie usług publicznych i współpracy</w:t>
            </w:r>
          </w:p>
        </w:tc>
        <w:tc>
          <w:tcPr>
            <w:tcW w:w="2708" w:type="dxa"/>
            <w:hideMark/>
          </w:tcPr>
          <w:p w14:paraId="18C35CFB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FUNDACJA MIEJSC I LUDZI AKTYWNYCH</w:t>
            </w:r>
          </w:p>
        </w:tc>
        <w:tc>
          <w:tcPr>
            <w:tcW w:w="3053" w:type="dxa"/>
            <w:hideMark/>
          </w:tcPr>
          <w:p w14:paraId="19D2D96F" w14:textId="77777777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1. FUNDACJA DIGITAL CREATORS</w:t>
            </w:r>
          </w:p>
        </w:tc>
        <w:tc>
          <w:tcPr>
            <w:tcW w:w="1736" w:type="dxa"/>
          </w:tcPr>
          <w:p w14:paraId="2A494895" w14:textId="40C07113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58CB906B" w14:textId="1CA0EBF9" w:rsidR="00DE1672" w:rsidRPr="00F60F47" w:rsidRDefault="00DE1672" w:rsidP="00DE16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DE1672" w:rsidRPr="00F60F47" w14:paraId="714876A5" w14:textId="147045AC" w:rsidTr="00DE1672">
        <w:trPr>
          <w:trHeight w:val="1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0" w:type="dxa"/>
            <w:noWrap/>
            <w:hideMark/>
          </w:tcPr>
          <w:p w14:paraId="322B615E" w14:textId="77777777" w:rsidR="00DE1672" w:rsidRPr="00F60F47" w:rsidRDefault="00DE1672" w:rsidP="00DE1672">
            <w:pPr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598" w:type="dxa"/>
            <w:hideMark/>
          </w:tcPr>
          <w:p w14:paraId="45431589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FERS.04.12-IP.04-0063/23</w:t>
            </w:r>
          </w:p>
        </w:tc>
        <w:tc>
          <w:tcPr>
            <w:tcW w:w="2839" w:type="dxa"/>
            <w:hideMark/>
          </w:tcPr>
          <w:p w14:paraId="399E0010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Wzmocnienie potencjału w zakresie realizacji usług społecznych Stowarzyszenia Kongresu Kobiet i innych organizacji prowadzących działalność na rzecz równości kobiet i mężczyzn w Polsce</w:t>
            </w:r>
          </w:p>
        </w:tc>
        <w:tc>
          <w:tcPr>
            <w:tcW w:w="2708" w:type="dxa"/>
            <w:hideMark/>
          </w:tcPr>
          <w:p w14:paraId="7D7530BD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Stowarzyszenie Kongres Kobiet</w:t>
            </w:r>
          </w:p>
        </w:tc>
        <w:tc>
          <w:tcPr>
            <w:tcW w:w="3053" w:type="dxa"/>
            <w:hideMark/>
          </w:tcPr>
          <w:p w14:paraId="13DBB514" w14:textId="77777777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brak</w:t>
            </w:r>
          </w:p>
        </w:tc>
        <w:tc>
          <w:tcPr>
            <w:tcW w:w="1736" w:type="dxa"/>
          </w:tcPr>
          <w:p w14:paraId="1D877962" w14:textId="731FEBAC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POZYTYWNY</w:t>
            </w:r>
          </w:p>
        </w:tc>
        <w:tc>
          <w:tcPr>
            <w:tcW w:w="1580" w:type="dxa"/>
          </w:tcPr>
          <w:p w14:paraId="322D8112" w14:textId="64897A02" w:rsidR="00DE1672" w:rsidRPr="00F60F47" w:rsidRDefault="00DE1672" w:rsidP="00DE1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</w:tbl>
    <w:p w14:paraId="0D7EFA06" w14:textId="77777777" w:rsidR="006E5316" w:rsidRPr="006E5316" w:rsidRDefault="006E5316">
      <w:pPr>
        <w:rPr>
          <w:rFonts w:ascii="Lato" w:hAnsi="Lato" w:cs="Arial"/>
        </w:rPr>
      </w:pPr>
    </w:p>
    <w:sectPr w:rsidR="006E5316" w:rsidRPr="006E5316" w:rsidSect="006E531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3BA29" w14:textId="77777777" w:rsidR="007E2426" w:rsidRDefault="007E2426" w:rsidP="00225A85">
      <w:pPr>
        <w:spacing w:after="0" w:line="240" w:lineRule="auto"/>
      </w:pPr>
      <w:r>
        <w:separator/>
      </w:r>
    </w:p>
  </w:endnote>
  <w:endnote w:type="continuationSeparator" w:id="0">
    <w:p w14:paraId="156AC213" w14:textId="77777777" w:rsidR="007E2426" w:rsidRDefault="007E2426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2A51" w14:textId="076E2C7D" w:rsidR="00225A85" w:rsidRDefault="003070CA" w:rsidP="001721FB">
    <w:pPr>
      <w:pStyle w:val="Stopka"/>
      <w:tabs>
        <w:tab w:val="clear" w:pos="4536"/>
        <w:tab w:val="clear" w:pos="9072"/>
        <w:tab w:val="left" w:pos="7960"/>
      </w:tabs>
      <w:jc w:val="center"/>
    </w:pPr>
    <w:r w:rsidRPr="003D6F20">
      <w:rPr>
        <w:rFonts w:ascii="Calibri" w:eastAsia="Courier New" w:hAnsi="Calibri" w:cs="Calibri"/>
        <w:noProof/>
        <w:color w:val="000000"/>
        <w:sz w:val="24"/>
        <w:szCs w:val="24"/>
        <w:lang w:eastAsia="pl-PL"/>
      </w:rPr>
      <w:drawing>
        <wp:inline distT="0" distB="0" distL="0" distR="0" wp14:anchorId="28AD70CF" wp14:editId="20CD6DEC">
          <wp:extent cx="5943600" cy="941856"/>
          <wp:effectExtent l="0" t="0" r="0" b="0"/>
          <wp:docPr id="2" name="Obraz 2" descr="C:\Users\nlawrynowicz\Desktop\FERS - RP - UE\POLSKI\Poziomy - podstawowy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 - RP - UE\POLSKI\Poziomy - podstawowy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951" cy="98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23304" w14:textId="77777777" w:rsidR="007E2426" w:rsidRDefault="007E2426" w:rsidP="00225A85">
      <w:pPr>
        <w:spacing w:after="0" w:line="240" w:lineRule="auto"/>
      </w:pPr>
      <w:r>
        <w:separator/>
      </w:r>
    </w:p>
  </w:footnote>
  <w:footnote w:type="continuationSeparator" w:id="0">
    <w:p w14:paraId="08E33096" w14:textId="77777777" w:rsidR="007E2426" w:rsidRDefault="007E2426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16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60DA7"/>
    <w:rsid w:val="00083EA9"/>
    <w:rsid w:val="000961C4"/>
    <w:rsid w:val="0011021A"/>
    <w:rsid w:val="00166DA6"/>
    <w:rsid w:val="00170024"/>
    <w:rsid w:val="001721FB"/>
    <w:rsid w:val="001F5F1E"/>
    <w:rsid w:val="00214B77"/>
    <w:rsid w:val="00225A85"/>
    <w:rsid w:val="003070CA"/>
    <w:rsid w:val="00340767"/>
    <w:rsid w:val="00503DDF"/>
    <w:rsid w:val="005A1C79"/>
    <w:rsid w:val="005D638D"/>
    <w:rsid w:val="005D6FB5"/>
    <w:rsid w:val="005E7578"/>
    <w:rsid w:val="006138C6"/>
    <w:rsid w:val="00635573"/>
    <w:rsid w:val="00661CFC"/>
    <w:rsid w:val="00673C38"/>
    <w:rsid w:val="006A76EC"/>
    <w:rsid w:val="006E5316"/>
    <w:rsid w:val="006F2FE1"/>
    <w:rsid w:val="007850B5"/>
    <w:rsid w:val="007E2426"/>
    <w:rsid w:val="0088552F"/>
    <w:rsid w:val="008A691E"/>
    <w:rsid w:val="00903C41"/>
    <w:rsid w:val="009958B4"/>
    <w:rsid w:val="009F39A6"/>
    <w:rsid w:val="00A070EE"/>
    <w:rsid w:val="00A66272"/>
    <w:rsid w:val="00C045B5"/>
    <w:rsid w:val="00CF3D0E"/>
    <w:rsid w:val="00D87EDE"/>
    <w:rsid w:val="00DE1672"/>
    <w:rsid w:val="00E56A42"/>
    <w:rsid w:val="00EA2B63"/>
    <w:rsid w:val="00F30FC7"/>
    <w:rsid w:val="00F6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  <w:style w:type="table" w:styleId="Tabelasiatki5ciemnaakcent5">
    <w:name w:val="Grid Table 5 Dark Accent 5"/>
    <w:basedOn w:val="Standardowy"/>
    <w:uiPriority w:val="50"/>
    <w:rsid w:val="00DE167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D55C-9170-45F8-9C2D-F2FA9BFA5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942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Pilecka-Sprzączak Maja</cp:lastModifiedBy>
  <cp:revision>4</cp:revision>
  <cp:lastPrinted>2024-01-03T15:06:00Z</cp:lastPrinted>
  <dcterms:created xsi:type="dcterms:W3CDTF">2024-09-30T12:02:00Z</dcterms:created>
  <dcterms:modified xsi:type="dcterms:W3CDTF">2024-09-30T12:28:00Z</dcterms:modified>
</cp:coreProperties>
</file>