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3A2D3" w14:textId="54055B50" w:rsidR="000823CA" w:rsidRPr="00DE4DF2" w:rsidRDefault="000823CA" w:rsidP="000823CA">
      <w:pPr>
        <w:jc w:val="center"/>
        <w:rPr>
          <w:b/>
          <w:bCs/>
        </w:rPr>
      </w:pPr>
      <w:r w:rsidRPr="00DE4DF2">
        <w:rPr>
          <w:b/>
          <w:bCs/>
        </w:rPr>
        <w:t>ZARZĄDZENIE REGIONALNEGO DYREKTORA OCHRONY ŚRODOWISKA W RZESZOWIE</w:t>
      </w:r>
    </w:p>
    <w:p w14:paraId="681A2DB3" w14:textId="77777777" w:rsidR="000823CA" w:rsidRPr="00DE4DF2" w:rsidRDefault="000823CA" w:rsidP="000823CA">
      <w:pPr>
        <w:jc w:val="center"/>
      </w:pPr>
      <w:r w:rsidRPr="00DE4DF2">
        <w:t>z dnia</w:t>
      </w:r>
      <w:proofErr w:type="gramStart"/>
      <w:r w:rsidRPr="00DE4DF2">
        <w:t xml:space="preserve"> ….</w:t>
      </w:r>
      <w:proofErr w:type="gramEnd"/>
      <w:r w:rsidRPr="00DE4DF2">
        <w:t>. ………… 202…. r.</w:t>
      </w:r>
    </w:p>
    <w:p w14:paraId="4F581CF2" w14:textId="4416000D" w:rsidR="000823CA" w:rsidRPr="00DE4DF2" w:rsidRDefault="000823CA" w:rsidP="000823CA">
      <w:pPr>
        <w:jc w:val="center"/>
        <w:rPr>
          <w:b/>
          <w:bCs/>
        </w:rPr>
      </w:pPr>
      <w:r w:rsidRPr="00DE4DF2">
        <w:rPr>
          <w:b/>
          <w:bCs/>
        </w:rPr>
        <w:t xml:space="preserve">zmieniające zarządzenie w sprawie ustanowienia planu zadań ochronnych </w:t>
      </w:r>
      <w:r w:rsidRPr="00DE4DF2">
        <w:rPr>
          <w:b/>
          <w:bCs/>
        </w:rPr>
        <w:br/>
        <w:t xml:space="preserve">dla obszaru Natura 2000 </w:t>
      </w:r>
      <w:r w:rsidR="00520087" w:rsidRPr="00DE4DF2">
        <w:rPr>
          <w:b/>
          <w:bCs/>
        </w:rPr>
        <w:t>Horyniec</w:t>
      </w:r>
      <w:r w:rsidR="00A440E5" w:rsidRPr="00DE4DF2">
        <w:rPr>
          <w:b/>
          <w:bCs/>
        </w:rPr>
        <w:t xml:space="preserve"> PLH</w:t>
      </w:r>
      <w:r w:rsidR="00E86005" w:rsidRPr="00DE4DF2">
        <w:rPr>
          <w:b/>
          <w:bCs/>
        </w:rPr>
        <w:t>1800</w:t>
      </w:r>
      <w:r w:rsidR="000865F0" w:rsidRPr="00DE4DF2">
        <w:rPr>
          <w:b/>
          <w:bCs/>
        </w:rPr>
        <w:t>17</w:t>
      </w:r>
    </w:p>
    <w:p w14:paraId="025B3F7E" w14:textId="77777777" w:rsidR="000823CA" w:rsidRPr="00DE4DF2" w:rsidRDefault="000823CA" w:rsidP="000823CA">
      <w:pPr>
        <w:jc w:val="center"/>
      </w:pPr>
    </w:p>
    <w:p w14:paraId="5AB76CED" w14:textId="153E0AD6" w:rsidR="000823CA" w:rsidRPr="00DE4DF2" w:rsidRDefault="000823CA" w:rsidP="000823CA">
      <w:pPr>
        <w:ind w:firstLine="284"/>
        <w:jc w:val="both"/>
      </w:pPr>
      <w:r w:rsidRPr="00DE4DF2">
        <w:t xml:space="preserve">Na podstawie art. 28 ust. 5 </w:t>
      </w:r>
      <w:r w:rsidR="00613744" w:rsidRPr="00DE4DF2">
        <w:t xml:space="preserve">i 8a </w:t>
      </w:r>
      <w:r w:rsidRPr="00DE4DF2">
        <w:t xml:space="preserve">ustawy z dnia 16 kwietnia 2004 r. o ochronie przyrody (Dz. U. z </w:t>
      </w:r>
      <w:r w:rsidR="00EE064D" w:rsidRPr="00DE4DF2">
        <w:t>2026</w:t>
      </w:r>
      <w:r w:rsidR="007E41E6" w:rsidRPr="00DE4DF2">
        <w:t xml:space="preserve"> </w:t>
      </w:r>
      <w:r w:rsidRPr="00DE4DF2">
        <w:t>poz</w:t>
      </w:r>
      <w:r w:rsidR="007E41E6" w:rsidRPr="00DE4DF2">
        <w:t xml:space="preserve">. </w:t>
      </w:r>
      <w:r w:rsidR="00EE064D" w:rsidRPr="00DE4DF2">
        <w:t>13 i 426)</w:t>
      </w:r>
      <w:r w:rsidRPr="00DE4DF2">
        <w:t xml:space="preserve"> zarządza się, co następuje:</w:t>
      </w:r>
    </w:p>
    <w:p w14:paraId="49DAAE04" w14:textId="4B0E05D4" w:rsidR="000823CA" w:rsidRPr="00DE4DF2" w:rsidRDefault="000823CA" w:rsidP="000823CA">
      <w:pPr>
        <w:ind w:firstLine="284"/>
        <w:jc w:val="both"/>
        <w:rPr>
          <w:rFonts w:cstheme="minorHAnsi"/>
        </w:rPr>
      </w:pPr>
      <w:r w:rsidRPr="00DE4DF2">
        <w:rPr>
          <w:rFonts w:cstheme="minorHAnsi"/>
        </w:rPr>
        <w:t xml:space="preserve">§ 1. W zarządzeniu Regionalnego Dyrektora Ochrony Środowiska w Rzeszowie z dnia </w:t>
      </w:r>
      <w:r w:rsidR="00077A12" w:rsidRPr="00DE4DF2">
        <w:rPr>
          <w:rFonts w:cstheme="minorHAnsi"/>
        </w:rPr>
        <w:t>30</w:t>
      </w:r>
      <w:r w:rsidR="009B7CA9" w:rsidRPr="00DE4DF2">
        <w:rPr>
          <w:rFonts w:cstheme="minorHAnsi"/>
        </w:rPr>
        <w:t xml:space="preserve"> </w:t>
      </w:r>
      <w:r w:rsidR="00462ED6" w:rsidRPr="00DE4DF2">
        <w:rPr>
          <w:rFonts w:cstheme="minorHAnsi"/>
        </w:rPr>
        <w:t>kwietnia</w:t>
      </w:r>
      <w:r w:rsidR="009B7CA9" w:rsidRPr="00DE4DF2">
        <w:rPr>
          <w:rFonts w:cstheme="minorHAnsi"/>
        </w:rPr>
        <w:t xml:space="preserve"> 201</w:t>
      </w:r>
      <w:r w:rsidR="009A7EF8" w:rsidRPr="00DE4DF2">
        <w:rPr>
          <w:rFonts w:cstheme="minorHAnsi"/>
        </w:rPr>
        <w:t>4</w:t>
      </w:r>
      <w:r w:rsidR="009B7CA9" w:rsidRPr="00DE4DF2">
        <w:rPr>
          <w:rFonts w:cstheme="minorHAnsi"/>
        </w:rPr>
        <w:t xml:space="preserve"> r. </w:t>
      </w:r>
      <w:r w:rsidRPr="00DE4DF2">
        <w:rPr>
          <w:rFonts w:cstheme="minorHAnsi"/>
        </w:rPr>
        <w:t xml:space="preserve">w sprawie ustanowienia planu zadań ochronnych dla obszaru Natura 2000 </w:t>
      </w:r>
      <w:r w:rsidR="00035E30" w:rsidRPr="00DE4DF2">
        <w:rPr>
          <w:rFonts w:cstheme="minorHAnsi"/>
        </w:rPr>
        <w:t>Horyniec</w:t>
      </w:r>
      <w:r w:rsidR="00C8065D" w:rsidRPr="00DE4DF2">
        <w:rPr>
          <w:rFonts w:cstheme="minorHAnsi"/>
        </w:rPr>
        <w:t xml:space="preserve"> PLH1800</w:t>
      </w:r>
      <w:r w:rsidR="00035E30" w:rsidRPr="00DE4DF2">
        <w:rPr>
          <w:rFonts w:cstheme="minorHAnsi"/>
        </w:rPr>
        <w:t>17</w:t>
      </w:r>
      <w:r w:rsidR="007215D3" w:rsidRPr="00DE4DF2">
        <w:rPr>
          <w:rFonts w:cstheme="minorHAnsi"/>
        </w:rPr>
        <w:t xml:space="preserve"> (Dz. Urz. Woj. </w:t>
      </w:r>
      <w:proofErr w:type="spellStart"/>
      <w:r w:rsidR="007215D3" w:rsidRPr="00DE4DF2">
        <w:rPr>
          <w:rFonts w:cstheme="minorHAnsi"/>
        </w:rPr>
        <w:t>Podk</w:t>
      </w:r>
      <w:proofErr w:type="spellEnd"/>
      <w:r w:rsidR="007215D3" w:rsidRPr="00DE4DF2">
        <w:rPr>
          <w:rFonts w:cstheme="minorHAnsi"/>
        </w:rPr>
        <w:t xml:space="preserve">. </w:t>
      </w:r>
      <w:r w:rsidR="000C0175" w:rsidRPr="00DE4DF2">
        <w:rPr>
          <w:rFonts w:cstheme="minorHAnsi"/>
        </w:rPr>
        <w:t>z</w:t>
      </w:r>
      <w:r w:rsidR="007215D3" w:rsidRPr="00DE4DF2">
        <w:rPr>
          <w:rFonts w:cstheme="minorHAnsi"/>
        </w:rPr>
        <w:t xml:space="preserve"> 201</w:t>
      </w:r>
      <w:r w:rsidR="005945DB" w:rsidRPr="00DE4DF2">
        <w:rPr>
          <w:rFonts w:cstheme="minorHAnsi"/>
        </w:rPr>
        <w:t>4</w:t>
      </w:r>
      <w:r w:rsidR="007215D3" w:rsidRPr="00DE4DF2">
        <w:rPr>
          <w:rFonts w:cstheme="minorHAnsi"/>
        </w:rPr>
        <w:t xml:space="preserve"> r</w:t>
      </w:r>
      <w:r w:rsidR="001E66E5" w:rsidRPr="00DE4DF2">
        <w:rPr>
          <w:rFonts w:cstheme="minorHAnsi"/>
        </w:rPr>
        <w:t>.</w:t>
      </w:r>
      <w:r w:rsidR="007215D3" w:rsidRPr="00DE4DF2">
        <w:rPr>
          <w:rFonts w:cstheme="minorHAnsi"/>
        </w:rPr>
        <w:t xml:space="preserve"> poz. </w:t>
      </w:r>
      <w:r w:rsidR="005945DB" w:rsidRPr="00DE4DF2">
        <w:rPr>
          <w:rFonts w:cstheme="minorHAnsi"/>
        </w:rPr>
        <w:t>1452</w:t>
      </w:r>
      <w:r w:rsidR="001E66E5" w:rsidRPr="00DE4DF2">
        <w:rPr>
          <w:rFonts w:cstheme="minorHAnsi"/>
        </w:rPr>
        <w:t xml:space="preserve"> oraz z 2018 r. poz. 830</w:t>
      </w:r>
      <w:r w:rsidR="00216D11" w:rsidRPr="00DE4DF2">
        <w:rPr>
          <w:rFonts w:cstheme="minorHAnsi"/>
        </w:rPr>
        <w:t>)</w:t>
      </w:r>
      <w:r w:rsidRPr="00DE4DF2">
        <w:rPr>
          <w:rFonts w:cstheme="minorHAnsi"/>
        </w:rPr>
        <w:t xml:space="preserve">, wprowadza się następujące zmiany: </w:t>
      </w:r>
    </w:p>
    <w:p w14:paraId="2469B3A2" w14:textId="282F1793" w:rsidR="000823CA" w:rsidRPr="00DE4DF2" w:rsidRDefault="000823CA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DE4DF2">
        <w:rPr>
          <w:rFonts w:cstheme="minorHAnsi"/>
        </w:rPr>
        <w:t xml:space="preserve">załącznik nr </w:t>
      </w:r>
      <w:r w:rsidR="00755FF1" w:rsidRPr="00DE4DF2">
        <w:rPr>
          <w:rFonts w:cstheme="minorHAnsi"/>
        </w:rPr>
        <w:t>3</w:t>
      </w:r>
      <w:r w:rsidRPr="00DE4DF2">
        <w:rPr>
          <w:rFonts w:cstheme="minorHAnsi"/>
        </w:rPr>
        <w:t xml:space="preserve"> otrzymuje brzmienie określone w załączniku nr </w:t>
      </w:r>
      <w:r w:rsidR="00755FF1" w:rsidRPr="00DE4DF2">
        <w:rPr>
          <w:rFonts w:cstheme="minorHAnsi"/>
        </w:rPr>
        <w:t>1</w:t>
      </w:r>
      <w:r w:rsidRPr="00DE4DF2">
        <w:rPr>
          <w:rFonts w:cstheme="minorHAnsi"/>
        </w:rPr>
        <w:t xml:space="preserve"> do niniejszego zarządzenia;</w:t>
      </w:r>
    </w:p>
    <w:p w14:paraId="061D0288" w14:textId="4F1A27D4" w:rsidR="000823CA" w:rsidRPr="00DE4DF2" w:rsidRDefault="000823CA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DE4DF2">
        <w:rPr>
          <w:rFonts w:cstheme="minorHAnsi"/>
        </w:rPr>
        <w:t xml:space="preserve">załącznik nr </w:t>
      </w:r>
      <w:r w:rsidR="0018373A" w:rsidRPr="00DE4DF2">
        <w:rPr>
          <w:rFonts w:cstheme="minorHAnsi"/>
        </w:rPr>
        <w:t>4</w:t>
      </w:r>
      <w:r w:rsidRPr="00DE4DF2">
        <w:rPr>
          <w:rFonts w:cstheme="minorHAnsi"/>
        </w:rPr>
        <w:t xml:space="preserve"> otrzymuje brzmienie określone w załączniku nr </w:t>
      </w:r>
      <w:r w:rsidR="0018373A" w:rsidRPr="00DE4DF2">
        <w:rPr>
          <w:rFonts w:cstheme="minorHAnsi"/>
        </w:rPr>
        <w:t>2</w:t>
      </w:r>
      <w:r w:rsidRPr="00DE4DF2">
        <w:rPr>
          <w:rFonts w:cstheme="minorHAnsi"/>
        </w:rPr>
        <w:t xml:space="preserve"> do niniejszego zarządzenia;</w:t>
      </w:r>
    </w:p>
    <w:p w14:paraId="0F746DB4" w14:textId="7CBE9FE5" w:rsidR="007E41E6" w:rsidRPr="00DE4DF2" w:rsidRDefault="0018373A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DE4DF2">
        <w:rPr>
          <w:rFonts w:cstheme="minorHAnsi"/>
        </w:rPr>
        <w:t>załącznik nr 5 otrzymuje brzmienie określone w załączniku nr 3 do niniejszego zarządzenia</w:t>
      </w:r>
      <w:r w:rsidR="005D31DC" w:rsidRPr="00DE4DF2">
        <w:rPr>
          <w:rFonts w:cstheme="minorHAnsi"/>
        </w:rPr>
        <w:t>;</w:t>
      </w:r>
    </w:p>
    <w:p w14:paraId="5AA46654" w14:textId="5FDE7742" w:rsidR="00500450" w:rsidRPr="00DF2DD3" w:rsidRDefault="005D31DC" w:rsidP="00DF2DD3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DE4DF2">
        <w:rPr>
          <w:rFonts w:cstheme="minorHAnsi"/>
        </w:rPr>
        <w:t>załącznik</w:t>
      </w:r>
      <w:r w:rsidR="0050509C">
        <w:rPr>
          <w:rFonts w:cstheme="minorHAnsi"/>
        </w:rPr>
        <w:t>i</w:t>
      </w:r>
      <w:r w:rsidRPr="00DE4DF2">
        <w:rPr>
          <w:rFonts w:cstheme="minorHAnsi"/>
        </w:rPr>
        <w:t xml:space="preserve"> nr 7</w:t>
      </w:r>
      <w:r w:rsidR="00F42861">
        <w:rPr>
          <w:rFonts w:cstheme="minorHAnsi"/>
        </w:rPr>
        <w:t xml:space="preserve"> i nr 8</w:t>
      </w:r>
      <w:r w:rsidRPr="00DE4DF2">
        <w:rPr>
          <w:rFonts w:cstheme="minorHAnsi"/>
        </w:rPr>
        <w:t xml:space="preserve"> otrzymuj</w:t>
      </w:r>
      <w:r w:rsidR="0050509C">
        <w:rPr>
          <w:rFonts w:cstheme="minorHAnsi"/>
        </w:rPr>
        <w:t>ą</w:t>
      </w:r>
      <w:r w:rsidRPr="00DE4DF2">
        <w:rPr>
          <w:rFonts w:cstheme="minorHAnsi"/>
        </w:rPr>
        <w:t xml:space="preserve"> brzmienie określone w załączniku nr 4 </w:t>
      </w:r>
      <w:r w:rsidR="00DF2DD3">
        <w:rPr>
          <w:rFonts w:cstheme="minorHAnsi"/>
        </w:rPr>
        <w:t xml:space="preserve">i nr 5 </w:t>
      </w:r>
      <w:r w:rsidRPr="00DE4DF2">
        <w:rPr>
          <w:rFonts w:cstheme="minorHAnsi"/>
        </w:rPr>
        <w:t>do niniejszego zarządzenia</w:t>
      </w:r>
      <w:r w:rsidR="00500450" w:rsidRPr="00DF2DD3">
        <w:rPr>
          <w:rFonts w:cstheme="minorHAnsi"/>
        </w:rPr>
        <w:t>.</w:t>
      </w:r>
    </w:p>
    <w:p w14:paraId="596C2D86" w14:textId="77777777" w:rsidR="009E2FB7" w:rsidRPr="00DE4DF2" w:rsidRDefault="009E2FB7" w:rsidP="007E41E6">
      <w:pPr>
        <w:jc w:val="both"/>
        <w:rPr>
          <w:rFonts w:cstheme="minorHAnsi"/>
        </w:rPr>
      </w:pPr>
    </w:p>
    <w:p w14:paraId="14AC0E47" w14:textId="6CE0612C" w:rsidR="000823CA" w:rsidRPr="00DE4DF2" w:rsidRDefault="000823CA" w:rsidP="009E2FB7">
      <w:pPr>
        <w:tabs>
          <w:tab w:val="left" w:pos="7384"/>
        </w:tabs>
        <w:ind w:firstLine="284"/>
        <w:jc w:val="both"/>
        <w:rPr>
          <w:rFonts w:cstheme="minorHAnsi"/>
        </w:rPr>
      </w:pPr>
      <w:r w:rsidRPr="00DE4DF2">
        <w:rPr>
          <w:rFonts w:cstheme="minorHAnsi"/>
        </w:rPr>
        <w:t xml:space="preserve">§ 2. </w:t>
      </w:r>
      <w:r w:rsidR="007E41E6" w:rsidRPr="00DE4DF2">
        <w:rPr>
          <w:rFonts w:cstheme="minorHAnsi"/>
        </w:rPr>
        <w:t xml:space="preserve"> </w:t>
      </w:r>
      <w:r w:rsidRPr="00DE4DF2">
        <w:rPr>
          <w:rFonts w:cstheme="minorHAnsi"/>
        </w:rPr>
        <w:t xml:space="preserve">Zarządzenie wchodzi w życie po upływie 14 dni od dnia ogłoszenia. </w:t>
      </w:r>
      <w:r w:rsidR="009E2FB7" w:rsidRPr="00DE4DF2">
        <w:rPr>
          <w:rFonts w:cstheme="minorHAnsi"/>
        </w:rPr>
        <w:tab/>
      </w:r>
    </w:p>
    <w:p w14:paraId="4D94C791" w14:textId="48884292" w:rsidR="009F6A85" w:rsidRPr="00DE4DF2" w:rsidRDefault="009F6A85">
      <w:pPr>
        <w:spacing w:line="259" w:lineRule="auto"/>
      </w:pPr>
      <w:r w:rsidRPr="00DE4DF2">
        <w:br w:type="page"/>
      </w:r>
    </w:p>
    <w:p w14:paraId="224CD75A" w14:textId="77777777" w:rsidR="00E42E70" w:rsidRPr="00DE4DF2" w:rsidRDefault="00E42E70">
      <w:pPr>
        <w:sectPr w:rsidR="00E42E70" w:rsidRPr="00DE4DF2" w:rsidSect="0009012E">
          <w:headerReference w:type="default" r:id="rId8"/>
          <w:footerReference w:type="default" r:id="rId9"/>
          <w:headerReference w:type="firs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8BE23BA" w14:textId="77777777" w:rsidR="00612D70" w:rsidRPr="00DE4DF2" w:rsidRDefault="00E979BE" w:rsidP="00612D70">
      <w:pPr>
        <w:spacing w:after="0" w:line="257" w:lineRule="auto"/>
        <w:ind w:left="9912"/>
      </w:pPr>
      <w:r w:rsidRPr="00DE4DF2">
        <w:lastRenderedPageBreak/>
        <w:t xml:space="preserve">Załącznik nr 1 do </w:t>
      </w:r>
      <w:r w:rsidR="00612D70" w:rsidRPr="00DE4DF2">
        <w:t>z</w:t>
      </w:r>
      <w:r w:rsidRPr="00DE4DF2">
        <w:t xml:space="preserve">arządzenia </w:t>
      </w:r>
    </w:p>
    <w:p w14:paraId="1E8F7D0B" w14:textId="77777777" w:rsidR="00612D70" w:rsidRPr="00DE4DF2" w:rsidRDefault="00E979BE" w:rsidP="00612D70">
      <w:pPr>
        <w:spacing w:after="0" w:line="257" w:lineRule="auto"/>
        <w:ind w:left="9912"/>
      </w:pPr>
      <w:r w:rsidRPr="00DE4DF2">
        <w:t xml:space="preserve">Regionalnego Dyrektora Ochrony Środowiska </w:t>
      </w:r>
    </w:p>
    <w:p w14:paraId="2E6EC789" w14:textId="416D70DC" w:rsidR="0078753B" w:rsidRPr="00DE4DF2" w:rsidRDefault="002252F9" w:rsidP="00612D70">
      <w:pPr>
        <w:spacing w:after="0" w:line="257" w:lineRule="auto"/>
        <w:ind w:left="9912"/>
      </w:pPr>
      <w:r w:rsidRPr="00DE4DF2">
        <w:t>w Rzeszowie z dnia …</w:t>
      </w:r>
      <w:proofErr w:type="gramStart"/>
      <w:r w:rsidR="00E42E70" w:rsidRPr="00DE4DF2">
        <w:t>…….</w:t>
      </w:r>
      <w:proofErr w:type="gramEnd"/>
      <w:r w:rsidR="00E42E70" w:rsidRPr="00DE4DF2">
        <w:t xml:space="preserve">. </w:t>
      </w:r>
      <w:r w:rsidR="00612D70" w:rsidRPr="00DE4DF2">
        <w:t>r.</w:t>
      </w:r>
    </w:p>
    <w:p w14:paraId="5FF7D861" w14:textId="77777777" w:rsidR="00FA7788" w:rsidRPr="00DE4DF2" w:rsidRDefault="00FA7788" w:rsidP="00FA7788">
      <w:pPr>
        <w:spacing w:after="0" w:line="257" w:lineRule="auto"/>
        <w:ind w:left="7371"/>
        <w:rPr>
          <w:b/>
          <w:bCs/>
        </w:rPr>
      </w:pPr>
    </w:p>
    <w:p w14:paraId="6DAED023" w14:textId="3DC84A0E" w:rsidR="00E42E70" w:rsidRPr="00DE4DF2" w:rsidRDefault="00FA7788" w:rsidP="008E3D32">
      <w:pPr>
        <w:jc w:val="both"/>
        <w:rPr>
          <w:b/>
          <w:bCs/>
        </w:rPr>
      </w:pPr>
      <w:r w:rsidRPr="00DE4DF2">
        <w:rPr>
          <w:b/>
          <w:bCs/>
        </w:rPr>
        <w:t xml:space="preserve">Identyfikacja istniejących i potencjalnych zagrożeń dla zachowania właściwego stanu ochrony </w:t>
      </w:r>
      <w:r w:rsidR="00766303" w:rsidRPr="00DE4DF2">
        <w:rPr>
          <w:b/>
          <w:bCs/>
        </w:rPr>
        <w:t xml:space="preserve">siedlisk przyrodniczych oraz gatunków zwierząt i ich siedlisk </w:t>
      </w:r>
      <w:r w:rsidR="008E3D32" w:rsidRPr="00DE4DF2">
        <w:rPr>
          <w:b/>
          <w:bCs/>
        </w:rPr>
        <w:t xml:space="preserve">będących przedmiotami ochrony </w:t>
      </w:r>
      <w:r w:rsidRPr="00DE4DF2">
        <w:rPr>
          <w:b/>
          <w:bCs/>
        </w:rPr>
        <w:t>w obszarze Natura 2000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16"/>
        <w:gridCol w:w="3207"/>
        <w:gridCol w:w="2692"/>
        <w:gridCol w:w="2977"/>
        <w:gridCol w:w="4500"/>
      </w:tblGrid>
      <w:tr w:rsidR="00A24829" w:rsidRPr="00DE4DF2" w14:paraId="7D44DFEE" w14:textId="77777777" w:rsidTr="008907D5">
        <w:tc>
          <w:tcPr>
            <w:tcW w:w="220" w:type="pct"/>
            <w:vMerge w:val="restart"/>
            <w:vAlign w:val="center"/>
          </w:tcPr>
          <w:p w14:paraId="3994D4DD" w14:textId="7993AC60" w:rsidR="00A24829" w:rsidRPr="00DE4DF2" w:rsidRDefault="00A24829" w:rsidP="008907D5">
            <w:pPr>
              <w:jc w:val="center"/>
              <w:rPr>
                <w:b/>
                <w:bCs/>
              </w:rPr>
            </w:pPr>
            <w:r w:rsidRPr="00DE4DF2">
              <w:rPr>
                <w:b/>
                <w:bCs/>
              </w:rPr>
              <w:t>Lp.</w:t>
            </w:r>
          </w:p>
        </w:tc>
        <w:tc>
          <w:tcPr>
            <w:tcW w:w="1146" w:type="pct"/>
            <w:vMerge w:val="restart"/>
            <w:vAlign w:val="center"/>
          </w:tcPr>
          <w:p w14:paraId="0123F625" w14:textId="7C33C348" w:rsidR="00A24829" w:rsidRPr="00DE4DF2" w:rsidRDefault="00A24829" w:rsidP="00A24829">
            <w:pPr>
              <w:jc w:val="center"/>
              <w:rPr>
                <w:b/>
                <w:bCs/>
              </w:rPr>
            </w:pPr>
            <w:r w:rsidRPr="00DE4DF2">
              <w:rPr>
                <w:b/>
                <w:bCs/>
              </w:rPr>
              <w:t>Przedmiot ochrony</w:t>
            </w:r>
          </w:p>
        </w:tc>
        <w:tc>
          <w:tcPr>
            <w:tcW w:w="2026" w:type="pct"/>
            <w:gridSpan w:val="2"/>
          </w:tcPr>
          <w:p w14:paraId="0F0A53C7" w14:textId="1616BB81" w:rsidR="00A24829" w:rsidRPr="00DE4DF2" w:rsidRDefault="00A24829" w:rsidP="00F96E1F">
            <w:pPr>
              <w:jc w:val="center"/>
              <w:rPr>
                <w:b/>
                <w:bCs/>
              </w:rPr>
            </w:pPr>
            <w:r w:rsidRPr="00DE4DF2">
              <w:rPr>
                <w:b/>
                <w:bCs/>
              </w:rPr>
              <w:t>Zagrożenia</w:t>
            </w:r>
          </w:p>
        </w:tc>
        <w:tc>
          <w:tcPr>
            <w:tcW w:w="1608" w:type="pct"/>
            <w:vMerge w:val="restart"/>
            <w:vAlign w:val="center"/>
          </w:tcPr>
          <w:p w14:paraId="1A3CA0DC" w14:textId="2A919113" w:rsidR="00A24829" w:rsidRPr="00DE4DF2" w:rsidRDefault="00A24829" w:rsidP="00A24829">
            <w:pPr>
              <w:jc w:val="center"/>
              <w:rPr>
                <w:b/>
                <w:bCs/>
              </w:rPr>
            </w:pPr>
            <w:r w:rsidRPr="00DE4DF2">
              <w:rPr>
                <w:b/>
                <w:bCs/>
              </w:rPr>
              <w:t>Opis zagrożenia</w:t>
            </w:r>
          </w:p>
        </w:tc>
      </w:tr>
      <w:tr w:rsidR="00A24829" w:rsidRPr="00DE4DF2" w14:paraId="7064C1D5" w14:textId="77777777" w:rsidTr="008907D5">
        <w:tc>
          <w:tcPr>
            <w:tcW w:w="220" w:type="pct"/>
            <w:vMerge/>
          </w:tcPr>
          <w:p w14:paraId="564FB335" w14:textId="77777777" w:rsidR="00A24829" w:rsidRPr="00DE4DF2" w:rsidRDefault="00A24829">
            <w:pPr>
              <w:rPr>
                <w:b/>
                <w:bCs/>
              </w:rPr>
            </w:pPr>
          </w:p>
        </w:tc>
        <w:tc>
          <w:tcPr>
            <w:tcW w:w="1146" w:type="pct"/>
            <w:vMerge/>
          </w:tcPr>
          <w:p w14:paraId="5D3F9408" w14:textId="77777777" w:rsidR="00A24829" w:rsidRPr="00DE4DF2" w:rsidRDefault="00A24829">
            <w:pPr>
              <w:rPr>
                <w:b/>
                <w:bCs/>
              </w:rPr>
            </w:pPr>
          </w:p>
        </w:tc>
        <w:tc>
          <w:tcPr>
            <w:tcW w:w="962" w:type="pct"/>
          </w:tcPr>
          <w:p w14:paraId="4A9ADAEF" w14:textId="310D1085" w:rsidR="00A24829" w:rsidRPr="00DE4DF2" w:rsidRDefault="00A24829" w:rsidP="00A24829">
            <w:pPr>
              <w:jc w:val="center"/>
              <w:rPr>
                <w:b/>
                <w:bCs/>
              </w:rPr>
            </w:pPr>
            <w:r w:rsidRPr="00DE4DF2">
              <w:rPr>
                <w:b/>
                <w:bCs/>
              </w:rPr>
              <w:t>Aktualne</w:t>
            </w:r>
          </w:p>
        </w:tc>
        <w:tc>
          <w:tcPr>
            <w:tcW w:w="1064" w:type="pct"/>
          </w:tcPr>
          <w:p w14:paraId="31CDE522" w14:textId="59FA72FB" w:rsidR="00A24829" w:rsidRPr="00DE4DF2" w:rsidRDefault="00A24829" w:rsidP="00A24829">
            <w:pPr>
              <w:jc w:val="center"/>
              <w:rPr>
                <w:b/>
                <w:bCs/>
              </w:rPr>
            </w:pPr>
            <w:r w:rsidRPr="00DE4DF2">
              <w:rPr>
                <w:b/>
                <w:bCs/>
              </w:rPr>
              <w:t>Potencjalne</w:t>
            </w:r>
          </w:p>
        </w:tc>
        <w:tc>
          <w:tcPr>
            <w:tcW w:w="1608" w:type="pct"/>
            <w:vMerge/>
          </w:tcPr>
          <w:p w14:paraId="42DC08D1" w14:textId="77777777" w:rsidR="00A24829" w:rsidRPr="00DE4DF2" w:rsidRDefault="00A24829">
            <w:pPr>
              <w:rPr>
                <w:b/>
                <w:bCs/>
              </w:rPr>
            </w:pPr>
          </w:p>
        </w:tc>
      </w:tr>
      <w:tr w:rsidR="00510FC5" w:rsidRPr="00DE4DF2" w14:paraId="39E6CA6F" w14:textId="77777777" w:rsidTr="00510FC5">
        <w:tc>
          <w:tcPr>
            <w:tcW w:w="5000" w:type="pct"/>
            <w:gridSpan w:val="5"/>
          </w:tcPr>
          <w:p w14:paraId="4DEDE13D" w14:textId="660F04EC" w:rsidR="00510FC5" w:rsidRPr="00DE4DF2" w:rsidRDefault="00510FC5" w:rsidP="00510FC5">
            <w:pPr>
              <w:jc w:val="center"/>
              <w:rPr>
                <w:b/>
                <w:bCs/>
              </w:rPr>
            </w:pPr>
            <w:r w:rsidRPr="00DE4DF2">
              <w:rPr>
                <w:b/>
                <w:bCs/>
              </w:rPr>
              <w:t>Siedliska przyrodnicze</w:t>
            </w:r>
          </w:p>
        </w:tc>
      </w:tr>
      <w:tr w:rsidR="006A36E8" w:rsidRPr="00DE4DF2" w14:paraId="35495106" w14:textId="77777777" w:rsidTr="006A36E8">
        <w:tc>
          <w:tcPr>
            <w:tcW w:w="220" w:type="pct"/>
          </w:tcPr>
          <w:p w14:paraId="3132654D" w14:textId="77777777" w:rsidR="006A36E8" w:rsidRPr="00DE4DF2" w:rsidRDefault="006A36E8" w:rsidP="000137A8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</w:tcPr>
          <w:p w14:paraId="3A3729FA" w14:textId="77777777" w:rsidR="006A36E8" w:rsidRPr="007457CD" w:rsidRDefault="006A36E8" w:rsidP="000137A8">
            <w:pPr>
              <w:rPr>
                <w:rFonts w:cstheme="minorHAnsi"/>
              </w:rPr>
            </w:pPr>
            <w:r w:rsidRPr="007457CD">
              <w:rPr>
                <w:rFonts w:cstheme="minorHAnsi"/>
              </w:rPr>
              <w:t>8310</w:t>
            </w:r>
          </w:p>
          <w:p w14:paraId="71522B77" w14:textId="77777777" w:rsidR="006A36E8" w:rsidRPr="00DE4DF2" w:rsidRDefault="006A36E8" w:rsidP="000137A8">
            <w:pPr>
              <w:rPr>
                <w:rFonts w:cstheme="minorHAnsi"/>
              </w:rPr>
            </w:pPr>
            <w:r w:rsidRPr="00DE4DF2">
              <w:rPr>
                <w:rFonts w:cstheme="minorHAnsi"/>
              </w:rPr>
              <w:t xml:space="preserve">Jaskinie nieudostępnione </w:t>
            </w:r>
          </w:p>
          <w:p w14:paraId="75650513" w14:textId="785A77A7" w:rsidR="006A36E8" w:rsidRPr="00DE4DF2" w:rsidRDefault="006A36E8" w:rsidP="000137A8">
            <w:pPr>
              <w:rPr>
                <w:rFonts w:cstheme="minorHAnsi"/>
                <w:b/>
                <w:bCs/>
              </w:rPr>
            </w:pPr>
            <w:r w:rsidRPr="00DE4DF2">
              <w:rPr>
                <w:rFonts w:cstheme="minorHAnsi"/>
              </w:rPr>
              <w:t>do zwiedzania</w:t>
            </w:r>
          </w:p>
        </w:tc>
        <w:tc>
          <w:tcPr>
            <w:tcW w:w="3634" w:type="pct"/>
            <w:gridSpan w:val="3"/>
            <w:vAlign w:val="center"/>
          </w:tcPr>
          <w:p w14:paraId="4C3F5915" w14:textId="5ADE34E8" w:rsidR="006A36E8" w:rsidRPr="00DE4DF2" w:rsidRDefault="00C3743E" w:rsidP="006A36E8">
            <w:pPr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 xml:space="preserve">Nie określa się. Brak występowania siedliska w obszarze </w:t>
            </w:r>
            <w:r w:rsidR="00E963C4" w:rsidRPr="00DE4DF2">
              <w:rPr>
                <w:rFonts w:ascii="Calibri" w:hAnsi="Calibri" w:cs="Calibri"/>
              </w:rPr>
              <w:t>Natura 2000</w:t>
            </w:r>
            <w:r w:rsidR="000827BC" w:rsidRPr="00DE4DF2">
              <w:rPr>
                <w:rFonts w:ascii="Calibri" w:hAnsi="Calibri" w:cs="Calibri"/>
              </w:rPr>
              <w:t xml:space="preserve"> Horyniec</w:t>
            </w:r>
            <w:r w:rsidR="00A84E72" w:rsidRPr="00DE4DF2">
              <w:rPr>
                <w:rFonts w:ascii="Calibri" w:hAnsi="Calibri" w:cs="Calibri"/>
              </w:rPr>
              <w:t>.</w:t>
            </w:r>
          </w:p>
        </w:tc>
      </w:tr>
      <w:tr w:rsidR="000137A8" w:rsidRPr="00DE4DF2" w14:paraId="1A0B641A" w14:textId="77777777" w:rsidTr="00612D70">
        <w:tc>
          <w:tcPr>
            <w:tcW w:w="220" w:type="pct"/>
          </w:tcPr>
          <w:p w14:paraId="0B227443" w14:textId="77777777" w:rsidR="000137A8" w:rsidRPr="00DE4DF2" w:rsidRDefault="000137A8" w:rsidP="000137A8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</w:tcPr>
          <w:p w14:paraId="2E867D7F" w14:textId="77777777" w:rsidR="000137A8" w:rsidRPr="007457CD" w:rsidRDefault="000137A8" w:rsidP="000137A8">
            <w:pPr>
              <w:rPr>
                <w:rFonts w:cstheme="minorHAnsi"/>
                <w:iCs/>
              </w:rPr>
            </w:pPr>
            <w:r w:rsidRPr="007457CD">
              <w:rPr>
                <w:rFonts w:cstheme="minorHAnsi"/>
                <w:iCs/>
              </w:rPr>
              <w:t>9130</w:t>
            </w:r>
            <w:r w:rsidRPr="007457CD">
              <w:rPr>
                <w:rFonts w:cstheme="minorHAnsi"/>
                <w:iCs/>
              </w:rPr>
              <w:tab/>
            </w:r>
          </w:p>
          <w:p w14:paraId="54C2FCFE" w14:textId="78893BD6" w:rsidR="000137A8" w:rsidRPr="00DE4DF2" w:rsidRDefault="000137A8" w:rsidP="000137A8">
            <w:pPr>
              <w:rPr>
                <w:rFonts w:cstheme="minorHAnsi"/>
                <w:iCs/>
              </w:rPr>
            </w:pPr>
            <w:r w:rsidRPr="00DE4DF2">
              <w:rPr>
                <w:rFonts w:cstheme="minorHAnsi"/>
                <w:iCs/>
              </w:rPr>
              <w:t>Żyzne buczyny</w:t>
            </w:r>
          </w:p>
        </w:tc>
        <w:tc>
          <w:tcPr>
            <w:tcW w:w="962" w:type="pct"/>
          </w:tcPr>
          <w:p w14:paraId="644CD11C" w14:textId="77777777" w:rsidR="000137A8" w:rsidRPr="00DE4DF2" w:rsidRDefault="000137A8" w:rsidP="00612D70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I01</w:t>
            </w:r>
          </w:p>
          <w:p w14:paraId="71FF0F69" w14:textId="70246D68" w:rsidR="000137A8" w:rsidRPr="00DE4DF2" w:rsidRDefault="00344E32" w:rsidP="00612D70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O</w:t>
            </w:r>
            <w:r w:rsidR="000137A8"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 xml:space="preserve">bce gatunki inwazyjne </w:t>
            </w:r>
          </w:p>
          <w:p w14:paraId="60FF3317" w14:textId="77777777" w:rsidR="000137A8" w:rsidRPr="00DE4DF2" w:rsidRDefault="000137A8" w:rsidP="00612D70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B02.04 </w:t>
            </w:r>
          </w:p>
          <w:p w14:paraId="43D2E63D" w14:textId="0F1BB216" w:rsidR="000137A8" w:rsidRPr="00DE4DF2" w:rsidRDefault="00344E32" w:rsidP="00612D70">
            <w:pPr>
              <w:rPr>
                <w:rFonts w:cstheme="minorHAnsi"/>
                <w:iCs/>
              </w:rPr>
            </w:pPr>
            <w:r w:rsidRPr="00DE4DF2">
              <w:rPr>
                <w:rFonts w:cstheme="minorHAnsi"/>
                <w:bCs/>
              </w:rPr>
              <w:t>U</w:t>
            </w:r>
            <w:r w:rsidR="000137A8" w:rsidRPr="00DE4DF2">
              <w:rPr>
                <w:rFonts w:cstheme="minorHAnsi"/>
                <w:bCs/>
              </w:rPr>
              <w:t>suwanie martwych i umierających drzew</w:t>
            </w:r>
          </w:p>
        </w:tc>
        <w:tc>
          <w:tcPr>
            <w:tcW w:w="1064" w:type="pct"/>
          </w:tcPr>
          <w:p w14:paraId="1A953793" w14:textId="61BDB825" w:rsidR="000137A8" w:rsidRPr="00DE4DF2" w:rsidRDefault="00335898" w:rsidP="00612D70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X</w:t>
            </w:r>
          </w:p>
          <w:p w14:paraId="0CD778F9" w14:textId="09CA90AE" w:rsidR="000137A8" w:rsidRPr="00DE4DF2" w:rsidRDefault="00335898" w:rsidP="00612D70">
            <w:pPr>
              <w:rPr>
                <w:rFonts w:cstheme="minorHAnsi"/>
                <w:iCs/>
              </w:rPr>
            </w:pPr>
            <w:r w:rsidRPr="00DE4DF2">
              <w:rPr>
                <w:rFonts w:cstheme="minorHAnsi"/>
                <w:bCs/>
              </w:rPr>
              <w:t>Brak zagrożeń i nacisków</w:t>
            </w:r>
          </w:p>
        </w:tc>
        <w:tc>
          <w:tcPr>
            <w:tcW w:w="1608" w:type="pct"/>
          </w:tcPr>
          <w:p w14:paraId="7C116B64" w14:textId="77777777" w:rsidR="000137A8" w:rsidRPr="00DE4DF2" w:rsidRDefault="000137A8" w:rsidP="000137A8">
            <w:pPr>
              <w:autoSpaceDE w:val="0"/>
              <w:snapToGrid w:val="0"/>
              <w:ind w:right="50"/>
              <w:rPr>
                <w:rFonts w:cstheme="minorHAnsi"/>
                <w:b/>
                <w:bCs/>
                <w:u w:val="single"/>
              </w:rPr>
            </w:pPr>
            <w:r w:rsidRPr="00DE4DF2">
              <w:rPr>
                <w:rFonts w:cstheme="minorHAnsi"/>
                <w:b/>
                <w:bCs/>
                <w:u w:val="single"/>
              </w:rPr>
              <w:t>Istniejące</w:t>
            </w:r>
          </w:p>
          <w:p w14:paraId="100CA684" w14:textId="7B2C2655" w:rsidR="008918A6" w:rsidRPr="00DE4DF2" w:rsidRDefault="008918A6" w:rsidP="008918A6">
            <w:pPr>
              <w:rPr>
                <w:rFonts w:ascii="Calibri" w:hAnsi="Calibri" w:cs="Calibri"/>
                <w:bCs/>
                <w:i/>
                <w:iCs/>
              </w:rPr>
            </w:pPr>
            <w:r w:rsidRPr="00DE4DF2">
              <w:rPr>
                <w:rFonts w:ascii="Calibri" w:hAnsi="Calibri" w:cs="Calibri"/>
                <w:b/>
                <w:iCs/>
              </w:rPr>
              <w:t xml:space="preserve">I01 </w:t>
            </w:r>
            <w:r w:rsidRPr="00DE4DF2">
              <w:rPr>
                <w:rFonts w:ascii="Calibri" w:hAnsi="Calibri" w:cs="Calibri"/>
                <w:bCs/>
                <w:iCs/>
              </w:rPr>
              <w:t xml:space="preserve">Obce gatunki inwazyjne mogą wypierać rodzime gatunki roślin zielnych w siedlisku i zaburzać skład gatunkowy. Obcym gatunkiem inwazyjnym stwierdzonymi w runie jest niecierpek drobnokwiatowy </w:t>
            </w:r>
            <w:proofErr w:type="spellStart"/>
            <w:r w:rsidRPr="00DE4DF2">
              <w:rPr>
                <w:rFonts w:ascii="Calibri" w:hAnsi="Calibri" w:cs="Calibri"/>
                <w:bCs/>
                <w:i/>
                <w:iCs/>
              </w:rPr>
              <w:t>Impatiens</w:t>
            </w:r>
            <w:proofErr w:type="spellEnd"/>
            <w:r w:rsidRPr="00DE4DF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  <w:bCs/>
                <w:i/>
                <w:iCs/>
              </w:rPr>
              <w:t>parviflora</w:t>
            </w:r>
            <w:proofErr w:type="spellEnd"/>
            <w:r w:rsidR="00C224FF" w:rsidRPr="00DE4DF2">
              <w:rPr>
                <w:rFonts w:ascii="Calibri" w:hAnsi="Calibri" w:cs="Calibri"/>
                <w:bCs/>
              </w:rPr>
              <w:t>,</w:t>
            </w:r>
            <w:r w:rsidR="00C224FF" w:rsidRPr="00DE4DF2">
              <w:rPr>
                <w:rFonts w:ascii="Arial" w:eastAsia="DejaVu Sans" w:hAnsi="Arial" w:cs="Arial"/>
                <w:bCs/>
                <w:color w:val="00B050"/>
                <w:kern w:val="3"/>
                <w:lang w:eastAsia="pl-PL"/>
              </w:rPr>
              <w:t xml:space="preserve"> </w:t>
            </w:r>
            <w:r w:rsidR="00C224FF" w:rsidRPr="00DE4DF2">
              <w:rPr>
                <w:rFonts w:ascii="Calibri" w:hAnsi="Calibri" w:cs="Calibri"/>
                <w:bCs/>
              </w:rPr>
              <w:t>nawłoć kanadyjska</w:t>
            </w:r>
            <w:r w:rsidR="00C224FF" w:rsidRPr="00DE4DF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="00C224FF" w:rsidRPr="00DE4DF2">
              <w:rPr>
                <w:rFonts w:ascii="Calibri" w:hAnsi="Calibri" w:cs="Calibri"/>
                <w:bCs/>
                <w:i/>
                <w:iCs/>
              </w:rPr>
              <w:t>Solidago</w:t>
            </w:r>
            <w:proofErr w:type="spellEnd"/>
            <w:r w:rsidR="00C224FF" w:rsidRPr="00DE4DF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="00C224FF" w:rsidRPr="00DE4DF2">
              <w:rPr>
                <w:rFonts w:ascii="Calibri" w:hAnsi="Calibri" w:cs="Calibri"/>
                <w:bCs/>
                <w:i/>
                <w:iCs/>
              </w:rPr>
              <w:t>canadensis</w:t>
            </w:r>
            <w:proofErr w:type="spellEnd"/>
            <w:r w:rsidR="00BE55D1" w:rsidRPr="00DE4DF2">
              <w:rPr>
                <w:rFonts w:ascii="Calibri" w:hAnsi="Calibri" w:cs="Calibri"/>
                <w:bCs/>
              </w:rPr>
              <w:t>, a w podszycie czeremcha amerykańska</w:t>
            </w:r>
            <w:r w:rsidR="00BE55D1" w:rsidRPr="00DE4DF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="00BE55D1" w:rsidRPr="00DE4DF2">
              <w:rPr>
                <w:rFonts w:ascii="Calibri" w:hAnsi="Calibri" w:cs="Calibri"/>
                <w:bCs/>
                <w:i/>
                <w:iCs/>
              </w:rPr>
              <w:t>Padus</w:t>
            </w:r>
            <w:proofErr w:type="spellEnd"/>
            <w:r w:rsidR="00BE55D1" w:rsidRPr="00DE4DF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="00BE55D1" w:rsidRPr="00DE4DF2">
              <w:rPr>
                <w:rFonts w:ascii="Calibri" w:hAnsi="Calibri" w:cs="Calibri"/>
                <w:bCs/>
                <w:i/>
                <w:iCs/>
              </w:rPr>
              <w:t>serotina</w:t>
            </w:r>
            <w:proofErr w:type="spellEnd"/>
          </w:p>
          <w:p w14:paraId="042C11E7" w14:textId="75346881" w:rsidR="000137A8" w:rsidRPr="00741CD0" w:rsidRDefault="00736EC0" w:rsidP="00736EC0">
            <w:pPr>
              <w:rPr>
                <w:rFonts w:ascii="Calibri" w:hAnsi="Calibri" w:cs="Calibri"/>
                <w:bCs/>
                <w:iCs/>
              </w:rPr>
            </w:pPr>
            <w:r w:rsidRPr="00DE4DF2">
              <w:rPr>
                <w:rFonts w:ascii="Calibri" w:hAnsi="Calibri" w:cs="Calibri"/>
                <w:b/>
                <w:iCs/>
              </w:rPr>
              <w:t xml:space="preserve">B02.04 </w:t>
            </w:r>
            <w:r w:rsidRPr="00DE4DF2">
              <w:rPr>
                <w:rFonts w:ascii="Calibri" w:hAnsi="Calibri" w:cs="Calibri"/>
                <w:bCs/>
                <w:iCs/>
              </w:rPr>
              <w:t>Wskutek uwarunkowań lokalnych i zaszłości gospodarczych nie nastąpiła akumulacja zasobów martwego drewna</w:t>
            </w:r>
          </w:p>
          <w:p w14:paraId="29B77EB2" w14:textId="77777777" w:rsidR="000137A8" w:rsidRPr="00DE4DF2" w:rsidRDefault="000137A8" w:rsidP="000137A8">
            <w:pPr>
              <w:autoSpaceDE w:val="0"/>
              <w:snapToGrid w:val="0"/>
              <w:ind w:right="50"/>
              <w:rPr>
                <w:rFonts w:cstheme="minorHAnsi"/>
                <w:b/>
                <w:bCs/>
                <w:u w:val="single"/>
              </w:rPr>
            </w:pPr>
            <w:r w:rsidRPr="00DE4DF2">
              <w:rPr>
                <w:rFonts w:cstheme="minorHAnsi"/>
                <w:b/>
                <w:bCs/>
                <w:u w:val="single"/>
              </w:rPr>
              <w:t>Potencjalne</w:t>
            </w:r>
          </w:p>
          <w:p w14:paraId="41488E85" w14:textId="55009610" w:rsidR="000137A8" w:rsidRPr="00DE4DF2" w:rsidRDefault="00103669" w:rsidP="000137A8">
            <w:pPr>
              <w:rPr>
                <w:rFonts w:ascii="Calibri" w:hAnsi="Calibri" w:cs="Calibri"/>
                <w:iCs/>
              </w:rPr>
            </w:pPr>
            <w:r w:rsidRPr="00DE4DF2">
              <w:rPr>
                <w:rFonts w:ascii="Calibri" w:hAnsi="Calibri" w:cs="Calibri"/>
                <w:b/>
                <w:iCs/>
              </w:rPr>
              <w:t>X</w:t>
            </w:r>
            <w:r w:rsidR="000725F8" w:rsidRPr="00DE4DF2">
              <w:rPr>
                <w:rFonts w:ascii="Calibri" w:hAnsi="Calibri" w:cs="Calibri"/>
                <w:b/>
                <w:iCs/>
              </w:rPr>
              <w:t xml:space="preserve"> </w:t>
            </w:r>
            <w:r w:rsidR="000725F8" w:rsidRPr="00DE4DF2">
              <w:rPr>
                <w:rFonts w:ascii="Calibri" w:hAnsi="Calibri" w:cs="Calibri"/>
                <w:bCs/>
                <w:iCs/>
              </w:rPr>
              <w:t>Brak zagrożeń i nac</w:t>
            </w:r>
            <w:r w:rsidRPr="00DE4DF2">
              <w:rPr>
                <w:rFonts w:ascii="Calibri" w:hAnsi="Calibri" w:cs="Calibri"/>
                <w:bCs/>
                <w:iCs/>
              </w:rPr>
              <w:t>isków</w:t>
            </w:r>
          </w:p>
        </w:tc>
      </w:tr>
      <w:tr w:rsidR="00335898" w:rsidRPr="00DE4DF2" w14:paraId="5E68CFFF" w14:textId="77777777" w:rsidTr="009545A9">
        <w:tc>
          <w:tcPr>
            <w:tcW w:w="220" w:type="pct"/>
          </w:tcPr>
          <w:p w14:paraId="420BEAF9" w14:textId="77777777" w:rsidR="00335898" w:rsidRPr="00DE4DF2" w:rsidRDefault="00335898" w:rsidP="00335898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</w:tcPr>
          <w:p w14:paraId="74CAE9C5" w14:textId="77777777" w:rsidR="00335898" w:rsidRPr="007457CD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7457CD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9170</w:t>
            </w:r>
          </w:p>
          <w:p w14:paraId="7BC69F90" w14:textId="27772201" w:rsidR="00335898" w:rsidRPr="00DE4DF2" w:rsidRDefault="00335898" w:rsidP="00335898">
            <w:pPr>
              <w:rPr>
                <w:rFonts w:cstheme="minorHAnsi"/>
                <w:iCs/>
              </w:rPr>
            </w:pPr>
            <w:r w:rsidRPr="00DE4DF2">
              <w:rPr>
                <w:rFonts w:cstheme="minorHAnsi"/>
              </w:rPr>
              <w:t xml:space="preserve">Grąd środkowoeuropejski i </w:t>
            </w:r>
            <w:proofErr w:type="spellStart"/>
            <w:r w:rsidRPr="00DE4DF2">
              <w:rPr>
                <w:rFonts w:cstheme="minorHAnsi"/>
              </w:rPr>
              <w:t>subkontynentalny</w:t>
            </w:r>
            <w:proofErr w:type="spellEnd"/>
            <w:r w:rsidRPr="00DE4DF2">
              <w:rPr>
                <w:rFonts w:cstheme="minorHAnsi"/>
              </w:rPr>
              <w:t xml:space="preserve"> (</w:t>
            </w:r>
            <w:r w:rsidRPr="00DE4DF2">
              <w:rPr>
                <w:rFonts w:cstheme="minorHAnsi"/>
                <w:i/>
                <w:iCs/>
              </w:rPr>
              <w:t>Galio-</w:t>
            </w:r>
            <w:proofErr w:type="spellStart"/>
            <w:r w:rsidRPr="00DE4DF2">
              <w:rPr>
                <w:rFonts w:cstheme="minorHAnsi"/>
                <w:i/>
                <w:iCs/>
              </w:rPr>
              <w:t>Carpinetum</w:t>
            </w:r>
            <w:proofErr w:type="spellEnd"/>
            <w:r w:rsidRPr="00DE4DF2">
              <w:rPr>
                <w:rFonts w:cstheme="minorHAnsi"/>
              </w:rPr>
              <w:t xml:space="preserve"> i </w:t>
            </w:r>
            <w:proofErr w:type="spellStart"/>
            <w:r w:rsidRPr="00DE4DF2">
              <w:rPr>
                <w:rFonts w:cstheme="minorHAnsi"/>
                <w:i/>
                <w:iCs/>
              </w:rPr>
              <w:t>Tilio-Carpinetum</w:t>
            </w:r>
            <w:proofErr w:type="spellEnd"/>
            <w:r w:rsidRPr="00DE4DF2">
              <w:rPr>
                <w:rFonts w:cstheme="minorHAnsi"/>
              </w:rPr>
              <w:t>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6BC5E7F" w14:textId="77777777" w:rsidR="00335898" w:rsidRPr="00DE4DF2" w:rsidRDefault="00335898" w:rsidP="00335898">
            <w:pPr>
              <w:pStyle w:val="Standard"/>
              <w:rPr>
                <w:rFonts w:ascii="Calibri" w:hAnsi="Calibri" w:cs="Calibri"/>
                <w:b/>
                <w:lang w:val="pl-PL"/>
              </w:rPr>
            </w:pPr>
            <w:r w:rsidRPr="00DE4DF2">
              <w:rPr>
                <w:rFonts w:ascii="Calibri" w:hAnsi="Calibri" w:cs="Calibri"/>
                <w:b/>
                <w:lang w:val="pl-PL"/>
              </w:rPr>
              <w:t xml:space="preserve">B02.04 </w:t>
            </w:r>
          </w:p>
          <w:p w14:paraId="7E4CB2C2" w14:textId="567024BA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="Calibri" w:hAnsi="Calibri" w:cs="Calibri"/>
                <w:b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sz w:val="22"/>
                <w:szCs w:val="22"/>
                <w:lang w:val="pl-PL"/>
              </w:rPr>
              <w:t>Usuwanie martwych i umierających drzew</w:t>
            </w:r>
            <w:r w:rsidRPr="00DE4DF2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 xml:space="preserve"> </w:t>
            </w:r>
          </w:p>
          <w:p w14:paraId="19370F89" w14:textId="553F73DC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="Calibri" w:hAnsi="Calibri" w:cs="Calibri"/>
                <w:b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>E01.04</w:t>
            </w:r>
          </w:p>
          <w:p w14:paraId="705BB895" w14:textId="7C56F37F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="Calibri" w:hAnsi="Calibri" w:cs="Calibr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Cs/>
                <w:sz w:val="22"/>
                <w:szCs w:val="22"/>
                <w:lang w:val="pl-PL"/>
              </w:rPr>
              <w:t>Inny typ zabudowy</w:t>
            </w:r>
          </w:p>
          <w:p w14:paraId="09C526B7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="Calibri" w:hAnsi="Calibri" w:cs="Calibri"/>
                <w:b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sz w:val="22"/>
                <w:szCs w:val="22"/>
                <w:lang w:val="pl-PL"/>
              </w:rPr>
              <w:lastRenderedPageBreak/>
              <w:t>H05.01</w:t>
            </w:r>
          </w:p>
          <w:p w14:paraId="6B6AF43F" w14:textId="7CC528EA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="Calibri" w:hAnsi="Calibri" w:cs="Calibr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Cs/>
                <w:sz w:val="22"/>
                <w:szCs w:val="22"/>
                <w:lang w:val="pl-PL"/>
              </w:rPr>
              <w:t>Odpadki i odpady stałe</w:t>
            </w:r>
          </w:p>
          <w:p w14:paraId="012916D1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="Calibri" w:hAnsi="Calibri" w:cs="Calibri"/>
                <w:b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sz w:val="22"/>
                <w:szCs w:val="22"/>
                <w:lang w:val="pl-PL"/>
              </w:rPr>
              <w:t>I01</w:t>
            </w:r>
          </w:p>
          <w:p w14:paraId="205D0234" w14:textId="62A2F695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="Calibri" w:hAnsi="Calibri" w:cs="Calibr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Cs/>
                <w:sz w:val="22"/>
                <w:szCs w:val="22"/>
                <w:lang w:val="pl-PL"/>
              </w:rPr>
              <w:t>Obce gatunki inwazyjne</w:t>
            </w:r>
          </w:p>
          <w:p w14:paraId="6B7B0463" w14:textId="77777777" w:rsidR="00335898" w:rsidRPr="00DE4DF2" w:rsidRDefault="00335898" w:rsidP="00335898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I02</w:t>
            </w:r>
          </w:p>
          <w:p w14:paraId="20760A6F" w14:textId="3055BAE0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="Calibri" w:hAnsi="Calibri" w:cs="Calibr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Cs/>
                <w:sz w:val="22"/>
                <w:szCs w:val="22"/>
                <w:lang w:val="pl-PL"/>
              </w:rPr>
              <w:t>Problematyczne gatunki rodzime</w:t>
            </w:r>
          </w:p>
          <w:p w14:paraId="5E422EC4" w14:textId="7C7395A2" w:rsidR="00335898" w:rsidRPr="00DE4DF2" w:rsidRDefault="00335898" w:rsidP="00335898">
            <w:pPr>
              <w:rPr>
                <w:rFonts w:ascii="Calibri" w:hAnsi="Calibri" w:cs="Calibri"/>
                <w:iCs/>
              </w:rPr>
            </w:pPr>
          </w:p>
        </w:tc>
        <w:tc>
          <w:tcPr>
            <w:tcW w:w="1064" w:type="pct"/>
          </w:tcPr>
          <w:p w14:paraId="15781109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lastRenderedPageBreak/>
              <w:t>X</w:t>
            </w:r>
          </w:p>
          <w:p w14:paraId="2C090D04" w14:textId="3A32516C" w:rsidR="00335898" w:rsidRPr="00DE4DF2" w:rsidRDefault="00335898" w:rsidP="00335898">
            <w:pPr>
              <w:rPr>
                <w:rFonts w:cstheme="minorHAnsi"/>
                <w:iCs/>
              </w:rPr>
            </w:pPr>
            <w:r w:rsidRPr="00DE4DF2">
              <w:rPr>
                <w:rFonts w:cstheme="minorHAnsi"/>
                <w:bCs/>
              </w:rPr>
              <w:t>Brak zagrożeń i nacisków</w:t>
            </w:r>
          </w:p>
        </w:tc>
        <w:tc>
          <w:tcPr>
            <w:tcW w:w="1608" w:type="pct"/>
          </w:tcPr>
          <w:p w14:paraId="0E5CD5F8" w14:textId="77777777" w:rsidR="001A62A6" w:rsidRDefault="00E20727" w:rsidP="00E20727">
            <w:pPr>
              <w:rPr>
                <w:rFonts w:ascii="Calibri" w:hAnsi="Calibri" w:cs="Calibri"/>
                <w:b/>
                <w:bCs/>
                <w:iCs/>
                <w:u w:val="single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u w:val="single"/>
              </w:rPr>
              <w:t>Istniejące</w:t>
            </w:r>
          </w:p>
          <w:p w14:paraId="63125D59" w14:textId="7D54E112" w:rsidR="001A62A6" w:rsidRPr="001A62A6" w:rsidRDefault="00E20727" w:rsidP="00E20727">
            <w:pPr>
              <w:rPr>
                <w:rFonts w:ascii="Calibri" w:hAnsi="Calibri" w:cs="Calibri"/>
                <w:b/>
                <w:bCs/>
                <w:iCs/>
                <w:u w:val="single"/>
              </w:rPr>
            </w:pPr>
            <w:r w:rsidRPr="00DE4DF2">
              <w:rPr>
                <w:rFonts w:ascii="Calibri" w:hAnsi="Calibri" w:cs="Calibri"/>
                <w:b/>
                <w:bCs/>
                <w:iCs/>
              </w:rPr>
              <w:t xml:space="preserve">B02.04 </w:t>
            </w:r>
            <w:r w:rsidRPr="00DE4DF2">
              <w:rPr>
                <w:rFonts w:ascii="Calibri" w:hAnsi="Calibri" w:cs="Calibri"/>
                <w:iCs/>
              </w:rPr>
              <w:t>Wskutek uwarunkowań lokalnych i zaszłości gospodarczych</w:t>
            </w:r>
            <w:r w:rsidR="00F40442">
              <w:rPr>
                <w:rFonts w:ascii="Calibri" w:hAnsi="Calibri" w:cs="Calibri"/>
                <w:iCs/>
              </w:rPr>
              <w:t xml:space="preserve"> </w:t>
            </w:r>
            <w:r w:rsidRPr="00DE4DF2">
              <w:rPr>
                <w:rFonts w:ascii="Calibri" w:hAnsi="Calibri" w:cs="Calibri"/>
                <w:iCs/>
              </w:rPr>
              <w:t>nie nastąpiła akumulacja zasobów martwego drewna</w:t>
            </w:r>
          </w:p>
          <w:p w14:paraId="65AFF51A" w14:textId="77777777" w:rsidR="00E20727" w:rsidRPr="00DE4DF2" w:rsidRDefault="00E20727" w:rsidP="00E20727">
            <w:pPr>
              <w:rPr>
                <w:rFonts w:ascii="Calibri" w:hAnsi="Calibri" w:cs="Calibri"/>
                <w:b/>
                <w:iCs/>
              </w:rPr>
            </w:pPr>
            <w:r w:rsidRPr="00DE4DF2">
              <w:rPr>
                <w:rFonts w:ascii="Calibri" w:hAnsi="Calibri" w:cs="Calibri"/>
                <w:b/>
                <w:iCs/>
              </w:rPr>
              <w:lastRenderedPageBreak/>
              <w:t>E01.04</w:t>
            </w:r>
            <w:r w:rsidRPr="00DE4DF2">
              <w:rPr>
                <w:rFonts w:ascii="Calibri" w:hAnsi="Calibri" w:cs="Calibri"/>
                <w:iCs/>
              </w:rPr>
              <w:t xml:space="preserve"> </w:t>
            </w:r>
            <w:r w:rsidRPr="00DE4DF2">
              <w:rPr>
                <w:rFonts w:ascii="Calibri" w:hAnsi="Calibri" w:cs="Calibri"/>
                <w:bCs/>
                <w:iCs/>
              </w:rPr>
              <w:t>Presja zabudowy. Budowa w pobliżu licznych domków wypoczynkowych</w:t>
            </w:r>
          </w:p>
          <w:p w14:paraId="2A5AC262" w14:textId="686C3180" w:rsidR="00E20727" w:rsidRPr="00DE4DF2" w:rsidRDefault="00E20727" w:rsidP="00E20727">
            <w:pPr>
              <w:rPr>
                <w:rFonts w:ascii="Calibri" w:hAnsi="Calibri" w:cs="Calibri"/>
                <w:b/>
                <w:iCs/>
              </w:rPr>
            </w:pPr>
            <w:r w:rsidRPr="00DE4DF2">
              <w:rPr>
                <w:rFonts w:ascii="Calibri" w:hAnsi="Calibri" w:cs="Calibri"/>
                <w:b/>
                <w:iCs/>
              </w:rPr>
              <w:t xml:space="preserve">H05.01 </w:t>
            </w:r>
            <w:r w:rsidRPr="00DE4DF2">
              <w:rPr>
                <w:rFonts w:ascii="Calibri" w:hAnsi="Calibri" w:cs="Calibri"/>
                <w:bCs/>
                <w:iCs/>
              </w:rPr>
              <w:t>Miejscami obecne śmieci (butelki, opakowania po produktach spożywczych, itp.). Zaburzenie naturalnych układów</w:t>
            </w:r>
            <w:r w:rsidR="006653B2">
              <w:rPr>
                <w:rFonts w:ascii="Calibri" w:hAnsi="Calibri" w:cs="Calibri"/>
                <w:bCs/>
                <w:iCs/>
              </w:rPr>
              <w:t xml:space="preserve"> </w:t>
            </w:r>
            <w:r w:rsidRPr="00DE4DF2">
              <w:rPr>
                <w:rFonts w:ascii="Calibri" w:hAnsi="Calibri" w:cs="Calibri"/>
                <w:bCs/>
                <w:iCs/>
              </w:rPr>
              <w:t>przyrodniczych</w:t>
            </w:r>
          </w:p>
          <w:p w14:paraId="76DFFE91" w14:textId="77777777" w:rsidR="00E20727" w:rsidRPr="00DE4DF2" w:rsidRDefault="00E20727" w:rsidP="00E20727">
            <w:pPr>
              <w:rPr>
                <w:rFonts w:ascii="Calibri" w:hAnsi="Calibri" w:cs="Calibri"/>
                <w:bCs/>
                <w:iCs/>
              </w:rPr>
            </w:pPr>
            <w:r w:rsidRPr="00DE4DF2">
              <w:rPr>
                <w:rFonts w:ascii="Calibri" w:hAnsi="Calibri" w:cs="Calibri"/>
                <w:b/>
                <w:iCs/>
              </w:rPr>
              <w:t>I01</w:t>
            </w:r>
            <w:r w:rsidRPr="00DE4DF2">
              <w:rPr>
                <w:rFonts w:ascii="Calibri" w:hAnsi="Calibri" w:cs="Calibri"/>
                <w:iCs/>
              </w:rPr>
              <w:t xml:space="preserve"> </w:t>
            </w:r>
            <w:r w:rsidRPr="00DE4DF2">
              <w:rPr>
                <w:rFonts w:ascii="Calibri" w:hAnsi="Calibri" w:cs="Calibri"/>
                <w:bCs/>
                <w:iCs/>
              </w:rPr>
              <w:t xml:space="preserve">Gatunki o charakterze inwazyjnym (niecierpek drobnokwiatowy </w:t>
            </w:r>
            <w:proofErr w:type="spellStart"/>
            <w:r w:rsidRPr="00DE4DF2">
              <w:rPr>
                <w:rFonts w:ascii="Calibri" w:hAnsi="Calibri" w:cs="Calibri"/>
                <w:bCs/>
                <w:i/>
                <w:iCs/>
              </w:rPr>
              <w:t>Impatiens</w:t>
            </w:r>
            <w:proofErr w:type="spellEnd"/>
            <w:r w:rsidRPr="00DE4DF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  <w:bCs/>
                <w:i/>
                <w:iCs/>
              </w:rPr>
              <w:t>parviflora</w:t>
            </w:r>
            <w:proofErr w:type="spellEnd"/>
            <w:r w:rsidRPr="00DE4DF2">
              <w:rPr>
                <w:rFonts w:ascii="Calibri" w:hAnsi="Calibri" w:cs="Calibri"/>
                <w:bCs/>
                <w:iCs/>
              </w:rPr>
              <w:t>, niecierpek gruczołowaty</w:t>
            </w:r>
            <w:r w:rsidRPr="00DE4DF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  <w:bCs/>
                <w:i/>
                <w:iCs/>
              </w:rPr>
              <w:t>Impatiens</w:t>
            </w:r>
            <w:proofErr w:type="spellEnd"/>
            <w:r w:rsidRPr="00DE4DF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  <w:bCs/>
                <w:i/>
                <w:iCs/>
              </w:rPr>
              <w:t>glandulifera</w:t>
            </w:r>
            <w:proofErr w:type="spellEnd"/>
            <w:r w:rsidRPr="00DE4DF2">
              <w:rPr>
                <w:rFonts w:ascii="Calibri" w:hAnsi="Calibri" w:cs="Calibri"/>
                <w:bCs/>
                <w:i/>
                <w:iCs/>
              </w:rPr>
              <w:t>,</w:t>
            </w:r>
            <w:r w:rsidRPr="00DE4DF2">
              <w:rPr>
                <w:rFonts w:ascii="Calibri" w:hAnsi="Calibri" w:cs="Calibri"/>
                <w:bCs/>
                <w:iCs/>
              </w:rPr>
              <w:t xml:space="preserve"> nawłoć późna</w:t>
            </w:r>
            <w:r w:rsidRPr="00DE4DF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  <w:bCs/>
                <w:i/>
                <w:iCs/>
              </w:rPr>
              <w:t>Solidago</w:t>
            </w:r>
            <w:proofErr w:type="spellEnd"/>
            <w:r w:rsidRPr="00DE4DF2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  <w:bCs/>
                <w:i/>
                <w:iCs/>
              </w:rPr>
              <w:t>gigantea</w:t>
            </w:r>
            <w:proofErr w:type="spellEnd"/>
            <w:r w:rsidRPr="00DE4DF2">
              <w:rPr>
                <w:rFonts w:ascii="Calibri" w:hAnsi="Calibri" w:cs="Calibri"/>
                <w:bCs/>
                <w:iCs/>
              </w:rPr>
              <w:t>) prowadzą do zubożenia składu gatunkowego i wypierania gatunków rodzimych, typowych dla siedliska</w:t>
            </w:r>
          </w:p>
          <w:p w14:paraId="6090C34B" w14:textId="41E946E4" w:rsidR="001A62A6" w:rsidRPr="001A62A6" w:rsidRDefault="00E20727" w:rsidP="00E20727">
            <w:pPr>
              <w:rPr>
                <w:rFonts w:ascii="Calibri" w:hAnsi="Calibri" w:cs="Calibri"/>
                <w:bCs/>
                <w:iCs/>
              </w:rPr>
            </w:pPr>
            <w:r w:rsidRPr="00DE4DF2">
              <w:rPr>
                <w:rFonts w:ascii="Calibri" w:hAnsi="Calibri" w:cs="Calibri"/>
                <w:b/>
                <w:bCs/>
                <w:iCs/>
              </w:rPr>
              <w:t>I02</w:t>
            </w:r>
            <w:r w:rsidRPr="00DE4DF2">
              <w:rPr>
                <w:rFonts w:ascii="Calibri" w:hAnsi="Calibri" w:cs="Calibri"/>
                <w:bCs/>
                <w:iCs/>
              </w:rPr>
              <w:t xml:space="preserve"> Gatunki ekspansywne (bodziszek cuchnący </w:t>
            </w:r>
            <w:r w:rsidRPr="00DE4DF2">
              <w:rPr>
                <w:rFonts w:ascii="Calibri" w:hAnsi="Calibri" w:cs="Calibri"/>
                <w:bCs/>
                <w:i/>
                <w:iCs/>
              </w:rPr>
              <w:t xml:space="preserve">Geranium </w:t>
            </w:r>
            <w:proofErr w:type="spellStart"/>
            <w:r w:rsidRPr="00DE4DF2">
              <w:rPr>
                <w:rFonts w:ascii="Calibri" w:hAnsi="Calibri" w:cs="Calibri"/>
                <w:bCs/>
                <w:i/>
                <w:iCs/>
              </w:rPr>
              <w:t>robertianum</w:t>
            </w:r>
            <w:proofErr w:type="spellEnd"/>
            <w:r w:rsidRPr="00DE4DF2">
              <w:rPr>
                <w:rFonts w:ascii="Calibri" w:hAnsi="Calibri" w:cs="Calibri"/>
                <w:bCs/>
                <w:iCs/>
              </w:rPr>
              <w:t>) mogą zmniejszać różnorodność gatunkową</w:t>
            </w:r>
          </w:p>
          <w:p w14:paraId="7703177F" w14:textId="77777777" w:rsidR="00E20727" w:rsidRPr="00DE4DF2" w:rsidRDefault="00E20727" w:rsidP="00E20727">
            <w:pPr>
              <w:rPr>
                <w:rFonts w:ascii="Calibri" w:hAnsi="Calibri" w:cs="Calibri"/>
                <w:b/>
                <w:bCs/>
                <w:iCs/>
                <w:u w:val="single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u w:val="single"/>
              </w:rPr>
              <w:t>Potencjalne</w:t>
            </w:r>
          </w:p>
          <w:p w14:paraId="724516EF" w14:textId="4CA94FDB" w:rsidR="00335898" w:rsidRPr="00DE4DF2" w:rsidRDefault="00E20727" w:rsidP="00E20727">
            <w:pPr>
              <w:rPr>
                <w:rFonts w:ascii="Calibri" w:hAnsi="Calibri" w:cs="Calibri"/>
                <w:iCs/>
              </w:rPr>
            </w:pPr>
            <w:r w:rsidRPr="00DE4DF2">
              <w:rPr>
                <w:rFonts w:ascii="Calibri" w:hAnsi="Calibri" w:cs="Calibri"/>
                <w:iCs/>
              </w:rPr>
              <w:t>X Brak zagrożeń i nacisków</w:t>
            </w:r>
          </w:p>
        </w:tc>
      </w:tr>
      <w:tr w:rsidR="00335898" w:rsidRPr="00DE4DF2" w14:paraId="216E1463" w14:textId="77777777" w:rsidTr="008907D5">
        <w:tc>
          <w:tcPr>
            <w:tcW w:w="220" w:type="pct"/>
          </w:tcPr>
          <w:p w14:paraId="2054EEE2" w14:textId="77777777" w:rsidR="00335898" w:rsidRPr="00DE4DF2" w:rsidRDefault="00335898" w:rsidP="00335898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</w:tcPr>
          <w:p w14:paraId="0C3F6406" w14:textId="77777777" w:rsidR="00335898" w:rsidRPr="007457CD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7457CD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*91E0 </w:t>
            </w:r>
          </w:p>
          <w:p w14:paraId="755D1F8D" w14:textId="76ECF080" w:rsidR="00335898" w:rsidRPr="00DE4DF2" w:rsidRDefault="00335898" w:rsidP="00335898">
            <w:pPr>
              <w:rPr>
                <w:rFonts w:cstheme="minorHAnsi"/>
                <w:iCs/>
              </w:rPr>
            </w:pPr>
            <w:r w:rsidRPr="00DE4DF2">
              <w:rPr>
                <w:rFonts w:cstheme="minorHAnsi"/>
              </w:rPr>
              <w:t>Łęgi wierzbowe, topolowe, olszowe i jesionowe (</w:t>
            </w:r>
            <w:proofErr w:type="spellStart"/>
            <w:r w:rsidRPr="00DE4DF2">
              <w:rPr>
                <w:rFonts w:cstheme="minorHAnsi"/>
                <w:i/>
              </w:rPr>
              <w:t>Salicetum</w:t>
            </w:r>
            <w:proofErr w:type="spellEnd"/>
            <w:r w:rsidRPr="00DE4DF2">
              <w:rPr>
                <w:rFonts w:cstheme="minorHAnsi"/>
                <w:i/>
              </w:rPr>
              <w:t xml:space="preserve"> albo-</w:t>
            </w:r>
            <w:proofErr w:type="spellStart"/>
            <w:r w:rsidRPr="00DE4DF2">
              <w:rPr>
                <w:rFonts w:cstheme="minorHAnsi"/>
                <w:i/>
              </w:rPr>
              <w:t>fragilis</w:t>
            </w:r>
            <w:proofErr w:type="spellEnd"/>
            <w:r w:rsidRPr="00DE4DF2">
              <w:rPr>
                <w:rFonts w:cstheme="minorHAnsi"/>
                <w:i/>
              </w:rPr>
              <w:t xml:space="preserve">, </w:t>
            </w:r>
            <w:proofErr w:type="spellStart"/>
            <w:r w:rsidRPr="00DE4DF2">
              <w:rPr>
                <w:rFonts w:cstheme="minorHAnsi"/>
                <w:i/>
              </w:rPr>
              <w:t>Populetum</w:t>
            </w:r>
            <w:proofErr w:type="spellEnd"/>
            <w:r w:rsidRPr="00DE4DF2">
              <w:rPr>
                <w:rFonts w:cstheme="minorHAnsi"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</w:rPr>
              <w:t>albae</w:t>
            </w:r>
            <w:proofErr w:type="spellEnd"/>
            <w:r w:rsidRPr="00DE4DF2">
              <w:rPr>
                <w:rFonts w:cstheme="minorHAnsi"/>
                <w:i/>
              </w:rPr>
              <w:t xml:space="preserve">, </w:t>
            </w:r>
            <w:proofErr w:type="spellStart"/>
            <w:r w:rsidRPr="00DE4DF2">
              <w:rPr>
                <w:rFonts w:cstheme="minorHAnsi"/>
                <w:i/>
              </w:rPr>
              <w:t>Alnenion</w:t>
            </w:r>
            <w:proofErr w:type="spellEnd"/>
            <w:r w:rsidRPr="00DE4DF2">
              <w:rPr>
                <w:rFonts w:cstheme="minorHAnsi"/>
                <w:i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</w:rPr>
              <w:t>glutinoso-incanae</w:t>
            </w:r>
            <w:proofErr w:type="spellEnd"/>
            <w:r w:rsidRPr="00DE4DF2">
              <w:rPr>
                <w:rFonts w:cstheme="minorHAnsi"/>
              </w:rPr>
              <w:t>, olsy źródliskowe)</w:t>
            </w:r>
          </w:p>
        </w:tc>
        <w:tc>
          <w:tcPr>
            <w:tcW w:w="962" w:type="pct"/>
          </w:tcPr>
          <w:p w14:paraId="3F41EABD" w14:textId="77777777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/>
                <w:kern w:val="3"/>
                <w:lang w:eastAsia="pl-PL"/>
              </w:rPr>
            </w:pPr>
            <w:r w:rsidRPr="00DE4DF2">
              <w:rPr>
                <w:rFonts w:eastAsia="Times New Roman" w:cs="Arial"/>
                <w:b/>
                <w:kern w:val="3"/>
                <w:lang w:eastAsia="pl-PL"/>
              </w:rPr>
              <w:t xml:space="preserve">B02 </w:t>
            </w:r>
          </w:p>
          <w:p w14:paraId="7C23524B" w14:textId="77777777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Cs/>
                <w:kern w:val="3"/>
                <w:lang w:eastAsia="pl-PL"/>
              </w:rPr>
            </w:pPr>
            <w:r w:rsidRPr="00DE4DF2">
              <w:rPr>
                <w:rFonts w:eastAsia="Times New Roman" w:cs="Arial"/>
                <w:bCs/>
                <w:kern w:val="3"/>
                <w:lang w:eastAsia="pl-PL"/>
              </w:rPr>
              <w:t>Gospodarka leśna i plantacyjna i użytkowanie lasów i plantacji</w:t>
            </w:r>
          </w:p>
          <w:p w14:paraId="0D4CF2EA" w14:textId="77777777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/>
                <w:bCs/>
                <w:kern w:val="3"/>
                <w:lang w:eastAsia="pl-PL"/>
              </w:rPr>
            </w:pPr>
            <w:r w:rsidRPr="00DE4DF2">
              <w:rPr>
                <w:rFonts w:eastAsia="Times New Roman" w:cs="Arial"/>
                <w:b/>
                <w:bCs/>
                <w:kern w:val="3"/>
                <w:lang w:eastAsia="pl-PL"/>
              </w:rPr>
              <w:t>B02.04</w:t>
            </w:r>
          </w:p>
          <w:p w14:paraId="214B04D6" w14:textId="35CE45D8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Cs/>
                <w:kern w:val="3"/>
                <w:lang w:eastAsia="pl-PL"/>
              </w:rPr>
            </w:pPr>
            <w:r w:rsidRPr="00DE4DF2">
              <w:rPr>
                <w:rFonts w:eastAsia="Times New Roman" w:cs="Arial"/>
                <w:bCs/>
                <w:kern w:val="3"/>
                <w:lang w:eastAsia="pl-PL"/>
              </w:rPr>
              <w:t>Usuwanie martwych i umierających drzew</w:t>
            </w:r>
          </w:p>
          <w:p w14:paraId="115E208E" w14:textId="77777777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/>
                <w:kern w:val="3"/>
                <w:lang w:eastAsia="pl-PL"/>
              </w:rPr>
            </w:pPr>
            <w:r w:rsidRPr="00DE4DF2">
              <w:rPr>
                <w:rFonts w:eastAsia="Times New Roman" w:cs="Arial"/>
                <w:b/>
                <w:kern w:val="3"/>
                <w:lang w:eastAsia="pl-PL"/>
              </w:rPr>
              <w:t xml:space="preserve">E03.01 </w:t>
            </w:r>
          </w:p>
          <w:p w14:paraId="0480ABD9" w14:textId="77777777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Cs/>
                <w:kern w:val="3"/>
                <w:lang w:eastAsia="pl-PL"/>
              </w:rPr>
            </w:pPr>
            <w:r w:rsidRPr="00DE4DF2">
              <w:rPr>
                <w:rFonts w:eastAsia="Times New Roman" w:cs="Arial"/>
                <w:bCs/>
                <w:kern w:val="3"/>
                <w:lang w:eastAsia="pl-PL"/>
              </w:rPr>
              <w:t>Pozbywanie się odpadów z gospodarstw domowych/ obiektów rekreacyjnych</w:t>
            </w:r>
          </w:p>
          <w:p w14:paraId="6084BB65" w14:textId="77777777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/>
                <w:kern w:val="3"/>
                <w:lang w:eastAsia="pl-PL"/>
              </w:rPr>
            </w:pPr>
            <w:r w:rsidRPr="00DE4DF2">
              <w:rPr>
                <w:rFonts w:eastAsia="Times New Roman" w:cs="Arial"/>
                <w:b/>
                <w:kern w:val="3"/>
                <w:lang w:eastAsia="pl-PL"/>
              </w:rPr>
              <w:t xml:space="preserve">I01 </w:t>
            </w:r>
          </w:p>
          <w:p w14:paraId="2196E2A0" w14:textId="5497D9A0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Cs/>
                <w:kern w:val="3"/>
                <w:lang w:eastAsia="pl-PL"/>
              </w:rPr>
            </w:pPr>
            <w:r w:rsidRPr="00DE4DF2">
              <w:rPr>
                <w:rFonts w:eastAsia="Times New Roman" w:cs="Arial"/>
                <w:bCs/>
                <w:kern w:val="3"/>
                <w:lang w:eastAsia="pl-PL"/>
              </w:rPr>
              <w:t>Obce gatunki inwazyjne</w:t>
            </w:r>
          </w:p>
          <w:p w14:paraId="1C7D903E" w14:textId="77777777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/>
                <w:kern w:val="3"/>
                <w:lang w:eastAsia="pl-PL"/>
              </w:rPr>
            </w:pPr>
            <w:r w:rsidRPr="00DE4DF2">
              <w:rPr>
                <w:rFonts w:eastAsia="Times New Roman" w:cs="Arial"/>
                <w:b/>
                <w:kern w:val="3"/>
                <w:lang w:eastAsia="pl-PL"/>
              </w:rPr>
              <w:t xml:space="preserve">I02 </w:t>
            </w:r>
          </w:p>
          <w:p w14:paraId="7CC3FD39" w14:textId="77777777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Cs/>
                <w:kern w:val="3"/>
                <w:lang w:eastAsia="pl-PL"/>
              </w:rPr>
            </w:pPr>
            <w:r w:rsidRPr="00DE4DF2">
              <w:rPr>
                <w:rFonts w:eastAsia="Times New Roman" w:cs="Arial"/>
                <w:bCs/>
                <w:kern w:val="3"/>
                <w:lang w:eastAsia="pl-PL"/>
              </w:rPr>
              <w:lastRenderedPageBreak/>
              <w:t>Problematyczne gatunki rodzime</w:t>
            </w:r>
          </w:p>
          <w:p w14:paraId="42AF2D19" w14:textId="77777777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/>
                <w:kern w:val="3"/>
                <w:lang w:eastAsia="pl-PL"/>
              </w:rPr>
            </w:pPr>
            <w:r w:rsidRPr="00DE4DF2">
              <w:rPr>
                <w:rFonts w:eastAsia="Times New Roman" w:cs="Arial"/>
                <w:b/>
                <w:kern w:val="3"/>
                <w:lang w:eastAsia="pl-PL"/>
              </w:rPr>
              <w:t xml:space="preserve">J03.01 </w:t>
            </w:r>
          </w:p>
          <w:p w14:paraId="258E5EA8" w14:textId="65387A0D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Cs/>
                <w:kern w:val="3"/>
                <w:lang w:eastAsia="pl-PL"/>
              </w:rPr>
            </w:pPr>
            <w:r w:rsidRPr="00DE4DF2">
              <w:rPr>
                <w:rFonts w:eastAsia="Times New Roman" w:cs="Arial"/>
                <w:bCs/>
                <w:kern w:val="3"/>
                <w:lang w:eastAsia="pl-PL"/>
              </w:rPr>
              <w:t>Zmniejszenie lub utrata określonych cech siedliska</w:t>
            </w:r>
          </w:p>
          <w:p w14:paraId="267B67D9" w14:textId="77777777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/>
                <w:kern w:val="3"/>
                <w:lang w:eastAsia="pl-PL"/>
              </w:rPr>
            </w:pPr>
            <w:r w:rsidRPr="00DE4DF2">
              <w:rPr>
                <w:rFonts w:eastAsia="Times New Roman" w:cs="Arial"/>
                <w:b/>
                <w:kern w:val="3"/>
                <w:lang w:eastAsia="pl-PL"/>
              </w:rPr>
              <w:t xml:space="preserve">K02 </w:t>
            </w:r>
          </w:p>
          <w:p w14:paraId="74879939" w14:textId="63FE1BBF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Cs/>
                <w:kern w:val="3"/>
                <w:lang w:eastAsia="pl-PL"/>
              </w:rPr>
            </w:pPr>
            <w:r w:rsidRPr="00DE4DF2">
              <w:rPr>
                <w:rFonts w:eastAsia="Times New Roman" w:cs="Arial"/>
                <w:bCs/>
                <w:kern w:val="3"/>
                <w:lang w:eastAsia="pl-PL"/>
              </w:rPr>
              <w:t>Ewolucja biocenotyczna, sukcesja</w:t>
            </w:r>
          </w:p>
          <w:p w14:paraId="266CA1C4" w14:textId="77777777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/>
                <w:kern w:val="3"/>
                <w:lang w:eastAsia="pl-PL"/>
              </w:rPr>
            </w:pPr>
            <w:r w:rsidRPr="00DE4DF2">
              <w:rPr>
                <w:rFonts w:eastAsia="Times New Roman" w:cs="Arial"/>
                <w:b/>
                <w:kern w:val="3"/>
                <w:lang w:eastAsia="pl-PL"/>
              </w:rPr>
              <w:t xml:space="preserve">K04.05 </w:t>
            </w:r>
          </w:p>
          <w:p w14:paraId="647B7923" w14:textId="169D2A4E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Cs/>
                <w:kern w:val="3"/>
                <w:lang w:eastAsia="pl-PL"/>
              </w:rPr>
            </w:pPr>
            <w:r w:rsidRPr="00DE4DF2">
              <w:rPr>
                <w:rFonts w:eastAsia="Times New Roman" w:cs="Arial"/>
                <w:bCs/>
                <w:kern w:val="3"/>
                <w:lang w:eastAsia="pl-PL"/>
              </w:rPr>
              <w:t>Szkody wyrządzane przez roślinożerców (w tym przez zwierzynę łowną)</w:t>
            </w:r>
          </w:p>
          <w:p w14:paraId="71D0EF95" w14:textId="77777777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eastAsia="Times New Roman" w:cs="Arial"/>
                <w:b/>
                <w:kern w:val="3"/>
                <w:lang w:eastAsia="pl-PL"/>
              </w:rPr>
            </w:pPr>
            <w:r w:rsidRPr="00DE4DF2">
              <w:rPr>
                <w:rFonts w:eastAsia="Times New Roman" w:cs="Arial"/>
                <w:b/>
                <w:kern w:val="3"/>
                <w:lang w:eastAsia="pl-PL"/>
              </w:rPr>
              <w:t xml:space="preserve">M01.02 </w:t>
            </w:r>
          </w:p>
          <w:p w14:paraId="1090610E" w14:textId="302E0DB7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bCs/>
                <w:iCs/>
                <w:kern w:val="3"/>
                <w:lang w:eastAsia="pl-PL"/>
              </w:rPr>
            </w:pPr>
            <w:r w:rsidRPr="00DE4DF2">
              <w:rPr>
                <w:rFonts w:eastAsia="Times New Roman" w:cs="Arial"/>
                <w:bCs/>
                <w:kern w:val="3"/>
                <w:lang w:eastAsia="pl-PL"/>
              </w:rPr>
              <w:t>Susze i zmniejszenie opadów</w:t>
            </w:r>
          </w:p>
        </w:tc>
        <w:tc>
          <w:tcPr>
            <w:tcW w:w="1064" w:type="pct"/>
          </w:tcPr>
          <w:p w14:paraId="3202B3D0" w14:textId="77777777" w:rsidR="00335898" w:rsidRPr="00DE4DF2" w:rsidRDefault="00335898" w:rsidP="00335898">
            <w:pPr>
              <w:rPr>
                <w:rFonts w:ascii="Calibri" w:hAnsi="Calibri" w:cs="Calibri"/>
                <w:b/>
                <w:bCs/>
                <w:iCs/>
              </w:rPr>
            </w:pPr>
            <w:r w:rsidRPr="00DE4DF2">
              <w:rPr>
                <w:rFonts w:ascii="Calibri" w:hAnsi="Calibri" w:cs="Calibri"/>
                <w:b/>
                <w:bCs/>
                <w:iCs/>
              </w:rPr>
              <w:lastRenderedPageBreak/>
              <w:t xml:space="preserve">B07 </w:t>
            </w:r>
          </w:p>
          <w:p w14:paraId="0DE8213E" w14:textId="2CB8EE0F" w:rsidR="00335898" w:rsidRPr="00DE4DF2" w:rsidRDefault="00335898" w:rsidP="00335898">
            <w:pPr>
              <w:rPr>
                <w:rFonts w:ascii="Calibri" w:hAnsi="Calibri" w:cs="Calibri"/>
                <w:iCs/>
              </w:rPr>
            </w:pPr>
            <w:r w:rsidRPr="00DE4DF2">
              <w:rPr>
                <w:rFonts w:ascii="Calibri" w:hAnsi="Calibri" w:cs="Calibri"/>
                <w:iCs/>
              </w:rPr>
              <w:t>Inne rodzaje praktyk leśnych</w:t>
            </w:r>
          </w:p>
        </w:tc>
        <w:tc>
          <w:tcPr>
            <w:tcW w:w="1608" w:type="pct"/>
          </w:tcPr>
          <w:p w14:paraId="189EAB40" w14:textId="77777777" w:rsidR="00335898" w:rsidRPr="00DE4DF2" w:rsidRDefault="00335898" w:rsidP="00335898">
            <w:pPr>
              <w:autoSpaceDE w:val="0"/>
              <w:snapToGrid w:val="0"/>
              <w:ind w:right="50"/>
              <w:rPr>
                <w:rFonts w:cstheme="minorHAnsi"/>
                <w:b/>
                <w:bCs/>
                <w:u w:val="single"/>
              </w:rPr>
            </w:pPr>
            <w:r w:rsidRPr="00DE4DF2">
              <w:rPr>
                <w:rFonts w:cstheme="minorHAnsi"/>
                <w:b/>
                <w:bCs/>
                <w:u w:val="single"/>
              </w:rPr>
              <w:t>Istniejące</w:t>
            </w:r>
          </w:p>
          <w:p w14:paraId="0E3BFFD3" w14:textId="0FE39768" w:rsidR="00335898" w:rsidRPr="00DE4DF2" w:rsidRDefault="00335898" w:rsidP="00335898">
            <w:pPr>
              <w:autoSpaceDE w:val="0"/>
              <w:snapToGrid w:val="0"/>
              <w:ind w:right="50"/>
              <w:rPr>
                <w:rFonts w:cstheme="minorHAnsi"/>
              </w:rPr>
            </w:pPr>
            <w:r w:rsidRPr="00DE4DF2">
              <w:rPr>
                <w:rFonts w:cstheme="minorHAnsi"/>
                <w:b/>
                <w:bCs/>
              </w:rPr>
              <w:t xml:space="preserve">B02 </w:t>
            </w:r>
            <w:r w:rsidRPr="00DE4DF2">
              <w:rPr>
                <w:rFonts w:cstheme="minorHAnsi"/>
              </w:rPr>
              <w:t>Gospodarka leśna doprowadziła do uproszczenia struktury wiekowej i przestrzennej drzewostanu, zaburzenia struktury runa</w:t>
            </w:r>
          </w:p>
          <w:p w14:paraId="66443323" w14:textId="3574AC54" w:rsidR="00335898" w:rsidRPr="00DE4DF2" w:rsidRDefault="00335898" w:rsidP="00335898">
            <w:pPr>
              <w:autoSpaceDE w:val="0"/>
              <w:snapToGrid w:val="0"/>
              <w:ind w:right="50"/>
              <w:rPr>
                <w:rFonts w:cstheme="minorHAnsi"/>
              </w:rPr>
            </w:pPr>
            <w:r w:rsidRPr="00DE4DF2">
              <w:rPr>
                <w:rFonts w:cstheme="minorHAnsi"/>
                <w:b/>
              </w:rPr>
              <w:t xml:space="preserve">B02.04 </w:t>
            </w:r>
            <w:r w:rsidRPr="00DE4DF2">
              <w:rPr>
                <w:rFonts w:cstheme="minorHAnsi"/>
              </w:rPr>
              <w:t>Wskutek uwarunkowań lokalnych i zaszłości gospodarczych nie nastąpiła akumulacja zasobów martwego drewna wielkowymiarowego.</w:t>
            </w:r>
          </w:p>
          <w:p w14:paraId="2ED205B0" w14:textId="04320B73" w:rsidR="00335898" w:rsidRPr="00DE4DF2" w:rsidRDefault="00335898" w:rsidP="00335898">
            <w:pPr>
              <w:autoSpaceDE w:val="0"/>
              <w:snapToGrid w:val="0"/>
              <w:ind w:right="50"/>
              <w:rPr>
                <w:rFonts w:cstheme="minorHAnsi"/>
                <w:b/>
                <w:bCs/>
              </w:rPr>
            </w:pPr>
            <w:r w:rsidRPr="00DE4DF2">
              <w:rPr>
                <w:rFonts w:cstheme="minorHAnsi"/>
                <w:b/>
                <w:bCs/>
              </w:rPr>
              <w:t xml:space="preserve">E03.01 </w:t>
            </w:r>
            <w:r w:rsidRPr="00DE4DF2">
              <w:rPr>
                <w:rFonts w:cstheme="minorHAnsi"/>
              </w:rPr>
              <w:t>Zaśmiecanie (odpady, odpadki organiczne z ogrodów); zaburzenie naturalnych układów przyrodniczych, ograniczanie areału siedliska</w:t>
            </w:r>
          </w:p>
          <w:p w14:paraId="4A310814" w14:textId="345060D0" w:rsidR="00335898" w:rsidRPr="00DE4DF2" w:rsidRDefault="00335898" w:rsidP="00335898">
            <w:pPr>
              <w:autoSpaceDE w:val="0"/>
              <w:snapToGrid w:val="0"/>
              <w:ind w:right="50"/>
              <w:rPr>
                <w:rFonts w:cstheme="minorHAnsi"/>
                <w:b/>
                <w:bCs/>
              </w:rPr>
            </w:pPr>
            <w:r w:rsidRPr="00DE4DF2">
              <w:rPr>
                <w:rFonts w:cstheme="minorHAnsi"/>
                <w:b/>
                <w:bCs/>
              </w:rPr>
              <w:lastRenderedPageBreak/>
              <w:t xml:space="preserve">I01 </w:t>
            </w:r>
            <w:r w:rsidRPr="00DE4DF2">
              <w:rPr>
                <w:rFonts w:cstheme="minorHAnsi"/>
              </w:rPr>
              <w:t xml:space="preserve">Gatunki o charakterze inwazyjnym (niecierpek drobnokwiatowy </w:t>
            </w:r>
            <w:proofErr w:type="spellStart"/>
            <w:r w:rsidRPr="00DE4DF2">
              <w:rPr>
                <w:rFonts w:cstheme="minorHAnsi"/>
                <w:i/>
                <w:iCs/>
              </w:rPr>
              <w:t>Impatiens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parviflora</w:t>
            </w:r>
            <w:proofErr w:type="spellEnd"/>
            <w:r w:rsidRPr="00DE4DF2">
              <w:rPr>
                <w:rFonts w:cstheme="minorHAnsi"/>
              </w:rPr>
              <w:t xml:space="preserve">, niecierpek gruczołowaty </w:t>
            </w:r>
            <w:proofErr w:type="spellStart"/>
            <w:r w:rsidRPr="00DE4DF2">
              <w:rPr>
                <w:rFonts w:cstheme="minorHAnsi"/>
                <w:i/>
                <w:iCs/>
              </w:rPr>
              <w:t>Impatiens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glandulifera</w:t>
            </w:r>
            <w:proofErr w:type="spellEnd"/>
            <w:r w:rsidRPr="00DE4DF2">
              <w:rPr>
                <w:rFonts w:cstheme="minorHAnsi"/>
              </w:rPr>
              <w:t xml:space="preserve">, nawłoć późna </w:t>
            </w:r>
            <w:proofErr w:type="spellStart"/>
            <w:r w:rsidRPr="00DE4DF2">
              <w:rPr>
                <w:rFonts w:cstheme="minorHAnsi"/>
                <w:i/>
                <w:iCs/>
              </w:rPr>
              <w:t>Solidago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gigantea</w:t>
            </w:r>
            <w:proofErr w:type="spellEnd"/>
            <w:r w:rsidRPr="00DE4DF2">
              <w:rPr>
                <w:rFonts w:cstheme="minorHAnsi"/>
              </w:rPr>
              <w:t xml:space="preserve">, robinia akacjowa </w:t>
            </w:r>
            <w:r w:rsidRPr="00DE4DF2">
              <w:rPr>
                <w:rFonts w:cstheme="minorHAnsi"/>
                <w:i/>
                <w:iCs/>
              </w:rPr>
              <w:t xml:space="preserve">Robinia </w:t>
            </w:r>
            <w:proofErr w:type="spellStart"/>
            <w:r w:rsidRPr="00DE4DF2">
              <w:rPr>
                <w:rFonts w:cstheme="minorHAnsi"/>
                <w:i/>
                <w:iCs/>
              </w:rPr>
              <w:t>pseudoacacia</w:t>
            </w:r>
            <w:proofErr w:type="spellEnd"/>
            <w:r w:rsidRPr="00DE4DF2">
              <w:rPr>
                <w:rFonts w:cstheme="minorHAnsi"/>
              </w:rPr>
              <w:t xml:space="preserve">, klon jesionolistny </w:t>
            </w:r>
            <w:proofErr w:type="spellStart"/>
            <w:r w:rsidRPr="00DE4DF2">
              <w:rPr>
                <w:rFonts w:cstheme="minorHAnsi"/>
                <w:i/>
                <w:iCs/>
              </w:rPr>
              <w:t>Acer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negundo</w:t>
            </w:r>
            <w:proofErr w:type="spellEnd"/>
            <w:r w:rsidRPr="00DE4DF2">
              <w:rPr>
                <w:rFonts w:cstheme="minorHAnsi"/>
              </w:rPr>
              <w:t xml:space="preserve">, czeremcha amerykańska </w:t>
            </w:r>
            <w:proofErr w:type="spellStart"/>
            <w:r w:rsidRPr="00DE4DF2">
              <w:rPr>
                <w:rFonts w:cstheme="minorHAnsi"/>
                <w:i/>
                <w:iCs/>
              </w:rPr>
              <w:t>Padus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serotina</w:t>
            </w:r>
            <w:proofErr w:type="spellEnd"/>
            <w:r w:rsidRPr="00DE4DF2">
              <w:rPr>
                <w:rFonts w:cstheme="minorHAnsi"/>
              </w:rPr>
              <w:t xml:space="preserve">, orzech włoski </w:t>
            </w:r>
            <w:proofErr w:type="spellStart"/>
            <w:r w:rsidRPr="00DE4DF2">
              <w:rPr>
                <w:rFonts w:cstheme="minorHAnsi"/>
                <w:i/>
                <w:iCs/>
              </w:rPr>
              <w:t>Juglans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regia</w:t>
            </w:r>
            <w:proofErr w:type="spellEnd"/>
            <w:r w:rsidRPr="00DE4DF2">
              <w:rPr>
                <w:rFonts w:cstheme="minorHAnsi"/>
              </w:rPr>
              <w:t>) prowadzą do zubożenia składu gatunkowego i wypierania gatunków rodzimych, typowych dla siedliska</w:t>
            </w:r>
          </w:p>
          <w:p w14:paraId="560FCA9F" w14:textId="7567AE60" w:rsidR="00335898" w:rsidRPr="00DE4DF2" w:rsidRDefault="00335898" w:rsidP="00335898">
            <w:pPr>
              <w:autoSpaceDE w:val="0"/>
              <w:snapToGrid w:val="0"/>
              <w:ind w:right="50"/>
              <w:rPr>
                <w:rFonts w:cstheme="minorHAnsi"/>
                <w:b/>
                <w:bCs/>
              </w:rPr>
            </w:pPr>
            <w:r w:rsidRPr="00DE4DF2">
              <w:rPr>
                <w:rFonts w:cstheme="minorHAnsi"/>
                <w:b/>
                <w:bCs/>
              </w:rPr>
              <w:t xml:space="preserve">I02 </w:t>
            </w:r>
            <w:r w:rsidRPr="00DE4DF2">
              <w:rPr>
                <w:rFonts w:cstheme="minorHAnsi"/>
              </w:rPr>
              <w:t xml:space="preserve">Nadmierny rozwój gatunków ekspansywnych (przytulia czepna </w:t>
            </w:r>
            <w:proofErr w:type="spellStart"/>
            <w:r w:rsidRPr="00DE4DF2">
              <w:rPr>
                <w:rFonts w:cstheme="minorHAnsi"/>
                <w:i/>
                <w:iCs/>
              </w:rPr>
              <w:t>Galium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aparine</w:t>
            </w:r>
            <w:proofErr w:type="spellEnd"/>
            <w:r w:rsidRPr="00DE4DF2">
              <w:rPr>
                <w:rFonts w:cstheme="minorHAnsi"/>
              </w:rPr>
              <w:t xml:space="preserve">, pokrzywa zwyczajna </w:t>
            </w:r>
            <w:proofErr w:type="spellStart"/>
            <w:r w:rsidRPr="00DE4DF2">
              <w:rPr>
                <w:rFonts w:cstheme="minorHAnsi"/>
                <w:i/>
                <w:iCs/>
              </w:rPr>
              <w:t>Urtica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dioica</w:t>
            </w:r>
            <w:proofErr w:type="spellEnd"/>
            <w:r w:rsidRPr="00DE4DF2">
              <w:rPr>
                <w:rFonts w:cstheme="minorHAnsi"/>
              </w:rPr>
              <w:t xml:space="preserve">, jeżyny </w:t>
            </w:r>
            <w:proofErr w:type="spellStart"/>
            <w:r w:rsidRPr="00DE4DF2">
              <w:rPr>
                <w:rFonts w:cstheme="minorHAnsi"/>
                <w:i/>
                <w:iCs/>
              </w:rPr>
              <w:t>Rubus</w:t>
            </w:r>
            <w:proofErr w:type="spellEnd"/>
            <w:r w:rsidRPr="00DE4DF2">
              <w:rPr>
                <w:rFonts w:cstheme="minorHAnsi"/>
              </w:rPr>
              <w:t xml:space="preserve"> sp., turzyca błotna </w:t>
            </w:r>
            <w:proofErr w:type="spellStart"/>
            <w:r w:rsidRPr="00DE4DF2">
              <w:rPr>
                <w:rFonts w:cstheme="minorHAnsi"/>
                <w:i/>
                <w:iCs/>
              </w:rPr>
              <w:t>Carex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acutiformis</w:t>
            </w:r>
            <w:proofErr w:type="spellEnd"/>
            <w:r w:rsidRPr="00DE4DF2">
              <w:rPr>
                <w:rFonts w:cstheme="minorHAnsi"/>
              </w:rPr>
              <w:t>) ich rozprzestrzenianie może przyczynić się do ograniczenia kiełkowania i wzrostu gatunków typowych dla danego zbiorowiska oraz ubożenia różnorodności florystycznej</w:t>
            </w:r>
          </w:p>
          <w:p w14:paraId="36DD0A0F" w14:textId="620A2E8F" w:rsidR="00335898" w:rsidRPr="00DE4DF2" w:rsidRDefault="00335898" w:rsidP="00335898">
            <w:pPr>
              <w:autoSpaceDE w:val="0"/>
              <w:snapToGrid w:val="0"/>
              <w:ind w:right="50"/>
              <w:rPr>
                <w:rFonts w:cstheme="minorHAnsi"/>
                <w:b/>
                <w:bCs/>
              </w:rPr>
            </w:pPr>
            <w:r w:rsidRPr="00DE4DF2">
              <w:rPr>
                <w:rFonts w:cstheme="minorHAnsi"/>
                <w:b/>
                <w:bCs/>
              </w:rPr>
              <w:t xml:space="preserve">J03.01 </w:t>
            </w:r>
            <w:r w:rsidRPr="00DE4DF2">
              <w:rPr>
                <w:rFonts w:cstheme="minorHAnsi"/>
              </w:rPr>
              <w:t>Prześwietlony drzewostan może prowadzić do zmian w strukturze gatunkowej runa</w:t>
            </w:r>
          </w:p>
          <w:p w14:paraId="58D7A230" w14:textId="6ED94E3B" w:rsidR="00335898" w:rsidRPr="00DE4DF2" w:rsidRDefault="00335898" w:rsidP="00335898">
            <w:pPr>
              <w:autoSpaceDE w:val="0"/>
              <w:snapToGrid w:val="0"/>
              <w:ind w:right="50"/>
              <w:rPr>
                <w:rFonts w:cstheme="minorHAnsi"/>
                <w:bCs/>
              </w:rPr>
            </w:pPr>
            <w:r w:rsidRPr="00DE4DF2">
              <w:rPr>
                <w:rFonts w:cstheme="minorHAnsi"/>
                <w:b/>
                <w:bCs/>
              </w:rPr>
              <w:t>K02</w:t>
            </w:r>
            <w:r w:rsidRPr="00DE4DF2">
              <w:rPr>
                <w:rFonts w:ascii="Arial" w:eastAsia="Times New Roman" w:hAnsi="Arial" w:cs="Arial"/>
                <w:bCs/>
                <w:kern w:val="3"/>
                <w:lang w:eastAsia="pl-PL"/>
              </w:rPr>
              <w:t xml:space="preserve"> </w:t>
            </w:r>
            <w:r w:rsidRPr="00DE4DF2">
              <w:rPr>
                <w:rFonts w:eastAsia="Times New Roman" w:cstheme="minorHAnsi"/>
                <w:bCs/>
                <w:lang w:eastAsia="pl-PL"/>
              </w:rPr>
              <w:t>P</w:t>
            </w:r>
            <w:r w:rsidRPr="00DE4DF2">
              <w:rPr>
                <w:rFonts w:cstheme="minorHAnsi"/>
                <w:bCs/>
              </w:rPr>
              <w:t>rzekształcanie się zbiorowisk łęgowych w grądowe na skutek pogorszenia warunków wodnych związanych ze zmianami klimatu</w:t>
            </w:r>
          </w:p>
          <w:p w14:paraId="6375E2E1" w14:textId="4C71147B" w:rsidR="00335898" w:rsidRPr="00DE4DF2" w:rsidRDefault="00335898" w:rsidP="00335898">
            <w:pPr>
              <w:autoSpaceDE w:val="0"/>
              <w:snapToGrid w:val="0"/>
              <w:ind w:right="50"/>
              <w:rPr>
                <w:rFonts w:cstheme="minorHAnsi"/>
                <w:bCs/>
              </w:rPr>
            </w:pPr>
            <w:r w:rsidRPr="00DE4DF2">
              <w:rPr>
                <w:rFonts w:cstheme="minorHAnsi"/>
                <w:b/>
              </w:rPr>
              <w:t>K04.05</w:t>
            </w:r>
            <w:r w:rsidRPr="00DE4DF2">
              <w:rPr>
                <w:rFonts w:cstheme="minorHAnsi"/>
                <w:bCs/>
              </w:rPr>
              <w:t xml:space="preserve"> Wypadanie drzew z racji znacznego uwilgotnienia (zastoiska bobrowe)</w:t>
            </w:r>
          </w:p>
          <w:p w14:paraId="06949C47" w14:textId="700DA761" w:rsidR="00335898" w:rsidRPr="00DE4DF2" w:rsidRDefault="00335898" w:rsidP="00335898">
            <w:pPr>
              <w:autoSpaceDE w:val="0"/>
              <w:snapToGrid w:val="0"/>
              <w:ind w:right="50"/>
              <w:rPr>
                <w:rFonts w:cstheme="minorHAnsi"/>
                <w:b/>
                <w:bCs/>
              </w:rPr>
            </w:pPr>
            <w:r w:rsidRPr="00DE4DF2">
              <w:rPr>
                <w:rFonts w:cstheme="minorHAnsi"/>
                <w:b/>
                <w:bCs/>
              </w:rPr>
              <w:t xml:space="preserve">M01.02 </w:t>
            </w:r>
            <w:r w:rsidRPr="00DE4DF2">
              <w:rPr>
                <w:rFonts w:cstheme="minorHAnsi"/>
              </w:rPr>
              <w:t xml:space="preserve">Zmiana struktury opadów (nawalne deszcze poprzedzone długimi okresami suszy, brak dostatecznej retencji zimowej) oraz wzrost temperatur nie sprzyja retencji wody i </w:t>
            </w:r>
            <w:r w:rsidRPr="00DE4DF2">
              <w:rPr>
                <w:rFonts w:cstheme="minorHAnsi"/>
              </w:rPr>
              <w:lastRenderedPageBreak/>
              <w:t>przyspiesza parowanie. Niedobory wody powodują niekorzystne zmiany w strukturze roślinności łęgów</w:t>
            </w:r>
          </w:p>
          <w:p w14:paraId="1A1C77F7" w14:textId="77777777" w:rsidR="00335898" w:rsidRPr="00DE4DF2" w:rsidRDefault="00335898" w:rsidP="00335898">
            <w:pPr>
              <w:rPr>
                <w:rFonts w:ascii="Calibri" w:hAnsi="Calibri" w:cs="Calibri"/>
                <w:iCs/>
              </w:rPr>
            </w:pPr>
          </w:p>
          <w:p w14:paraId="5132FDAB" w14:textId="77777777" w:rsidR="00335898" w:rsidRPr="00DE4DF2" w:rsidRDefault="00335898" w:rsidP="00335898">
            <w:pPr>
              <w:autoSpaceDE w:val="0"/>
              <w:snapToGrid w:val="0"/>
              <w:ind w:right="50"/>
              <w:rPr>
                <w:rFonts w:cstheme="minorHAnsi"/>
                <w:b/>
                <w:bCs/>
                <w:u w:val="single"/>
              </w:rPr>
            </w:pPr>
            <w:r w:rsidRPr="00DE4DF2">
              <w:rPr>
                <w:rFonts w:cstheme="minorHAnsi"/>
                <w:b/>
                <w:bCs/>
                <w:u w:val="single"/>
              </w:rPr>
              <w:t>Potencjalne</w:t>
            </w:r>
          </w:p>
          <w:p w14:paraId="1D50021F" w14:textId="1AB63913" w:rsidR="00335898" w:rsidRPr="00DE4DF2" w:rsidRDefault="00335898" w:rsidP="00335898">
            <w:pPr>
              <w:rPr>
                <w:rFonts w:ascii="Calibri" w:hAnsi="Calibri" w:cs="Calibri"/>
                <w:iCs/>
              </w:rPr>
            </w:pPr>
            <w:r w:rsidRPr="00DE4DF2">
              <w:rPr>
                <w:rFonts w:ascii="Calibri" w:hAnsi="Calibri" w:cs="Calibri"/>
                <w:b/>
                <w:bCs/>
                <w:iCs/>
              </w:rPr>
              <w:t xml:space="preserve">B07 </w:t>
            </w:r>
            <w:r w:rsidRPr="00DE4DF2">
              <w:rPr>
                <w:rFonts w:ascii="Calibri" w:hAnsi="Calibri" w:cs="Calibri"/>
                <w:iCs/>
              </w:rPr>
              <w:t>Zrywka drewna prowadzona poza wyznaczonymi szlakami zrywkowymi powodować będzie mechaniczne uszkodzenie gleby oraz roślin, co w tym siedlisku spowodowałoby długotrwałe zniszczenia</w:t>
            </w:r>
          </w:p>
        </w:tc>
      </w:tr>
      <w:tr w:rsidR="00335898" w:rsidRPr="00DE4DF2" w14:paraId="543E28E2" w14:textId="77777777" w:rsidTr="00F23B80">
        <w:tc>
          <w:tcPr>
            <w:tcW w:w="5000" w:type="pct"/>
            <w:gridSpan w:val="5"/>
          </w:tcPr>
          <w:p w14:paraId="051A1256" w14:textId="52C312F3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iCs/>
                <w:kern w:val="3"/>
                <w:lang w:eastAsia="pl-PL"/>
              </w:rPr>
            </w:pPr>
            <w:r w:rsidRPr="00DE4DF2">
              <w:rPr>
                <w:rFonts w:ascii="Calibri" w:eastAsia="Times New Roman" w:hAnsi="Calibri" w:cs="Calibri"/>
                <w:b/>
                <w:iCs/>
                <w:kern w:val="3"/>
                <w:lang w:eastAsia="pl-PL"/>
              </w:rPr>
              <w:lastRenderedPageBreak/>
              <w:t>Gatunki zwierząt</w:t>
            </w:r>
          </w:p>
        </w:tc>
      </w:tr>
      <w:tr w:rsidR="00335898" w:rsidRPr="00DE4DF2" w14:paraId="10977B75" w14:textId="77777777" w:rsidTr="00D323D0">
        <w:tc>
          <w:tcPr>
            <w:tcW w:w="220" w:type="pct"/>
          </w:tcPr>
          <w:p w14:paraId="1A4E6185" w14:textId="77777777" w:rsidR="00335898" w:rsidRPr="00DE4DF2" w:rsidRDefault="00335898" w:rsidP="00335898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AF3C3B" w14:textId="77777777" w:rsidR="00335898" w:rsidRPr="007457CD" w:rsidRDefault="00335898" w:rsidP="00335898">
            <w:pPr>
              <w:rPr>
                <w:rFonts w:cstheme="minorHAnsi"/>
              </w:rPr>
            </w:pPr>
            <w:r w:rsidRPr="007457CD">
              <w:rPr>
                <w:rFonts w:cstheme="minorHAnsi"/>
              </w:rPr>
              <w:t xml:space="preserve">1308 </w:t>
            </w:r>
          </w:p>
          <w:p w14:paraId="4BFFFDAA" w14:textId="6F3D533D" w:rsidR="00335898" w:rsidRPr="00DE4DF2" w:rsidRDefault="00335898" w:rsidP="00335898">
            <w:pPr>
              <w:rPr>
                <w:rFonts w:cstheme="minorHAnsi"/>
              </w:rPr>
            </w:pPr>
            <w:r w:rsidRPr="00DE4DF2">
              <w:rPr>
                <w:rFonts w:cstheme="minorHAnsi"/>
              </w:rPr>
              <w:t xml:space="preserve">Mopek zachodni </w:t>
            </w:r>
            <w:proofErr w:type="spellStart"/>
            <w:r w:rsidRPr="00DE4DF2">
              <w:rPr>
                <w:rFonts w:cstheme="minorHAnsi"/>
                <w:i/>
                <w:iCs/>
              </w:rPr>
              <w:t>Barbastella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barbastellus</w:t>
            </w:r>
            <w:proofErr w:type="spellEnd"/>
            <w:r w:rsidRPr="00DE4DF2">
              <w:rPr>
                <w:rFonts w:cstheme="minorHAnsi"/>
              </w:rPr>
              <w:t xml:space="preserve"> - stanowiska zimowe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0433F06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G01.08 </w:t>
            </w:r>
          </w:p>
          <w:p w14:paraId="36B32E23" w14:textId="3ED599CE" w:rsidR="00335898" w:rsidRPr="00DE4DF2" w:rsidRDefault="00335898" w:rsidP="00335898">
            <w:pPr>
              <w:rPr>
                <w:rFonts w:cstheme="minorHAnsi"/>
              </w:rPr>
            </w:pPr>
            <w:r w:rsidRPr="00DE4DF2">
              <w:rPr>
                <w:rFonts w:cstheme="minorHAnsi"/>
                <w:bCs/>
              </w:rPr>
              <w:t>Inne rodzaje sportu i aktywnego wypoczynku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51B027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F03.02.03</w:t>
            </w:r>
          </w:p>
          <w:p w14:paraId="27CC4471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Kłusownictwo</w:t>
            </w: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</w:p>
          <w:p w14:paraId="237A3866" w14:textId="338F9ECF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G05.04 </w:t>
            </w:r>
          </w:p>
          <w:p w14:paraId="22D25C40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Wandalizm</w:t>
            </w:r>
          </w:p>
          <w:p w14:paraId="599BE9D7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K01.01</w:t>
            </w:r>
          </w:p>
          <w:p w14:paraId="4D66C52F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Erozja</w:t>
            </w:r>
          </w:p>
          <w:p w14:paraId="7B29C9C1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K03.04 </w:t>
            </w:r>
          </w:p>
          <w:p w14:paraId="0D2DEE66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Drapieżnictwo</w:t>
            </w:r>
          </w:p>
          <w:p w14:paraId="361F6724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M01.01 </w:t>
            </w:r>
          </w:p>
          <w:p w14:paraId="1FB0C027" w14:textId="77777777" w:rsidR="00335898" w:rsidRPr="00DE4DF2" w:rsidRDefault="00335898" w:rsidP="00335898">
            <w:pPr>
              <w:rPr>
                <w:rFonts w:cstheme="minorHAnsi"/>
                <w:bCs/>
              </w:rPr>
            </w:pPr>
            <w:r w:rsidRPr="00DE4DF2">
              <w:rPr>
                <w:rFonts w:cstheme="minorHAnsi"/>
                <w:bCs/>
              </w:rPr>
              <w:t>Zmiana temperatury</w:t>
            </w:r>
          </w:p>
          <w:p w14:paraId="12FDC438" w14:textId="4D84CA4C" w:rsidR="00335898" w:rsidRPr="00DE4DF2" w:rsidRDefault="00335898" w:rsidP="00335898">
            <w:pPr>
              <w:rPr>
                <w:rFonts w:cstheme="minorHAnsi"/>
              </w:rPr>
            </w:pP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BD0247" w14:textId="3E7408FD" w:rsidR="00335898" w:rsidRPr="00DE4DF2" w:rsidRDefault="00335898" w:rsidP="00335898">
            <w:pPr>
              <w:rPr>
                <w:rFonts w:cstheme="minorHAnsi"/>
                <w:b/>
                <w:u w:val="single"/>
              </w:rPr>
            </w:pPr>
            <w:r w:rsidRPr="00DE4DF2">
              <w:rPr>
                <w:rFonts w:cstheme="minorHAnsi"/>
                <w:b/>
                <w:u w:val="single"/>
              </w:rPr>
              <w:t>Istniejące</w:t>
            </w:r>
          </w:p>
          <w:p w14:paraId="470D1983" w14:textId="5F210A7F" w:rsidR="00335898" w:rsidRPr="00DE4DF2" w:rsidRDefault="00335898" w:rsidP="00335898">
            <w:pPr>
              <w:rPr>
                <w:rFonts w:cstheme="minorHAnsi"/>
                <w:bCs/>
              </w:rPr>
            </w:pPr>
            <w:r w:rsidRPr="00DE4DF2">
              <w:rPr>
                <w:rFonts w:cstheme="minorHAnsi"/>
                <w:b/>
              </w:rPr>
              <w:t xml:space="preserve">G01.08 </w:t>
            </w:r>
            <w:r w:rsidRPr="00DE4DF2">
              <w:rPr>
                <w:rFonts w:cstheme="minorHAnsi"/>
                <w:bCs/>
              </w:rPr>
              <w:t>Penetracja obiektów militarnych przez zwiedzających.</w:t>
            </w:r>
          </w:p>
          <w:p w14:paraId="5C988783" w14:textId="77777777" w:rsidR="00335898" w:rsidRPr="00DE4DF2" w:rsidRDefault="00335898" w:rsidP="00335898">
            <w:pPr>
              <w:rPr>
                <w:rFonts w:cstheme="minorHAnsi"/>
                <w:b/>
              </w:rPr>
            </w:pPr>
          </w:p>
          <w:p w14:paraId="62938D05" w14:textId="119C9104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  <w:t>Potencjalne</w:t>
            </w:r>
          </w:p>
          <w:p w14:paraId="13E35392" w14:textId="43B8D0FE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bookmarkStart w:id="0" w:name="_Hlk227865283"/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F03.02.03 </w:t>
            </w: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Celowe uśmiercanie nietoperzy.</w:t>
            </w:r>
          </w:p>
          <w:p w14:paraId="5195F040" w14:textId="69F09003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G05.04 </w:t>
            </w: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Niszczenie zabezpieczeń stanowisk zimowych, niszczenie elementów adaptacji mikrosiedliskowych w schronieniach zimowych oraz skrzynek dla nietoperzy powieszonych przy schronieniach.</w:t>
            </w:r>
          </w:p>
          <w:p w14:paraId="7D3E2F3E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K01.01 </w:t>
            </w: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 xml:space="preserve">Postępujące niszczenie murów zasłaniających otwory strzelnicze </w:t>
            </w:r>
          </w:p>
          <w:p w14:paraId="55A74FB7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 xml:space="preserve">może powodować większą labilność warunków mikroklimatycznych </w:t>
            </w:r>
          </w:p>
          <w:p w14:paraId="0EA9F26E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 xml:space="preserve">i doprowadzić do pogorszenia warunków hibernacji nietoperzy.  </w:t>
            </w:r>
          </w:p>
          <w:p w14:paraId="002EB5A0" w14:textId="27C1217C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K03.04 </w:t>
            </w: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Możliwe żerowanie na zimujących nietoperzach średniego drapieżnego ssaka – część osobników wisi w miejscach łatwo dostępnych.</w:t>
            </w: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ab/>
            </w:r>
          </w:p>
          <w:p w14:paraId="2C5D411B" w14:textId="0ED60E61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cstheme="minorHAnsi"/>
                <w:bCs/>
              </w:rPr>
            </w:pPr>
            <w:r w:rsidRPr="00DE4DF2">
              <w:rPr>
                <w:rFonts w:cstheme="minorHAnsi"/>
                <w:b/>
              </w:rPr>
              <w:lastRenderedPageBreak/>
              <w:t xml:space="preserve">M01.01 </w:t>
            </w:r>
            <w:r w:rsidRPr="00DE4DF2">
              <w:rPr>
                <w:rFonts w:cstheme="minorHAnsi"/>
                <w:bCs/>
              </w:rPr>
              <w:t>Duże skoki temperatury w okresie zimowania mogą powodować częstsze wybudzenia i brak długich okresów hibernacji</w:t>
            </w:r>
            <w:bookmarkEnd w:id="0"/>
            <w:r w:rsidRPr="00DE4DF2">
              <w:rPr>
                <w:rFonts w:cstheme="minorHAnsi"/>
                <w:bCs/>
              </w:rPr>
              <w:t>.</w:t>
            </w:r>
          </w:p>
        </w:tc>
      </w:tr>
      <w:tr w:rsidR="00335898" w:rsidRPr="00DE4DF2" w14:paraId="3C18FFE7" w14:textId="77777777" w:rsidTr="00F77CD5">
        <w:tc>
          <w:tcPr>
            <w:tcW w:w="220" w:type="pct"/>
          </w:tcPr>
          <w:p w14:paraId="3FA6C29B" w14:textId="77777777" w:rsidR="00335898" w:rsidRPr="00DE4DF2" w:rsidRDefault="00335898" w:rsidP="00335898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AB2CB2" w14:textId="77777777" w:rsidR="00335898" w:rsidRPr="00DE4DF2" w:rsidRDefault="00335898" w:rsidP="00335898">
            <w:pPr>
              <w:rPr>
                <w:rFonts w:cstheme="minorHAnsi"/>
                <w:i/>
                <w:iCs/>
              </w:rPr>
            </w:pPr>
            <w:r w:rsidRPr="007457CD">
              <w:rPr>
                <w:rFonts w:cstheme="minorHAnsi"/>
              </w:rPr>
              <w:t>1352</w:t>
            </w:r>
            <w:r w:rsidRPr="00DE4DF2">
              <w:rPr>
                <w:rFonts w:cstheme="minorHAnsi"/>
              </w:rPr>
              <w:t xml:space="preserve"> Wilk szary </w:t>
            </w:r>
            <w:proofErr w:type="spellStart"/>
            <w:r w:rsidRPr="00DE4DF2">
              <w:rPr>
                <w:rFonts w:cstheme="minorHAnsi"/>
                <w:i/>
                <w:iCs/>
              </w:rPr>
              <w:t>Canis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lupus</w:t>
            </w:r>
            <w:proofErr w:type="spellEnd"/>
          </w:p>
          <w:p w14:paraId="7B84988F" w14:textId="77777777" w:rsidR="00335898" w:rsidRPr="00DE4DF2" w:rsidRDefault="00335898" w:rsidP="00335898">
            <w:pPr>
              <w:rPr>
                <w:rFonts w:cstheme="minorHAnsi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5DEA4F9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X </w:t>
            </w:r>
          </w:p>
          <w:p w14:paraId="28DDA781" w14:textId="196BA50C" w:rsidR="00335898" w:rsidRPr="00DE4DF2" w:rsidRDefault="00335898" w:rsidP="00335898">
            <w:pPr>
              <w:rPr>
                <w:rFonts w:cstheme="minorHAnsi"/>
              </w:rPr>
            </w:pPr>
            <w:r w:rsidRPr="00DE4DF2">
              <w:rPr>
                <w:rFonts w:cstheme="minorHAnsi"/>
              </w:rPr>
              <w:t>Brak zagrożeń i nacisków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A786DD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bookmarkStart w:id="1" w:name="_Hlk227865640"/>
            <w:r w:rsidRPr="00DE4DF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F03.02.03</w:t>
            </w:r>
          </w:p>
          <w:p w14:paraId="22EDAD65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Kłusownictwo</w:t>
            </w:r>
            <w:bookmarkEnd w:id="1"/>
          </w:p>
          <w:p w14:paraId="1321BEC1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K03.03</w:t>
            </w:r>
          </w:p>
          <w:p w14:paraId="5A6FB596" w14:textId="109FBB65" w:rsidR="00335898" w:rsidRPr="00DE4DF2" w:rsidRDefault="00335898" w:rsidP="00335898">
            <w:pPr>
              <w:rPr>
                <w:rFonts w:cstheme="minorHAnsi"/>
              </w:rPr>
            </w:pPr>
            <w:r w:rsidRPr="00DE4DF2">
              <w:rPr>
                <w:rFonts w:cstheme="minorHAnsi"/>
              </w:rPr>
              <w:t>Międzygatunkowe interakcje wśród zwierząt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E4DDE4" w14:textId="50A9DCED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  <w:t>Istniejące</w:t>
            </w:r>
          </w:p>
          <w:p w14:paraId="1921699E" w14:textId="0C937442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X </w:t>
            </w: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Brak zagrożeń i nacisków.</w:t>
            </w:r>
          </w:p>
          <w:p w14:paraId="31DD9A8E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1D7F105B" w14:textId="5E8FE0A4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  <w:t>Potencjalne</w:t>
            </w:r>
          </w:p>
          <w:p w14:paraId="2EA33393" w14:textId="1F8D58C6" w:rsidR="00335898" w:rsidRPr="00DE4DF2" w:rsidRDefault="00335898" w:rsidP="00335898">
            <w:pPr>
              <w:rPr>
                <w:rFonts w:cstheme="minorHAnsi"/>
                <w:bCs/>
              </w:rPr>
            </w:pPr>
            <w:r w:rsidRPr="00DE4DF2">
              <w:rPr>
                <w:rFonts w:cstheme="minorHAnsi"/>
                <w:b/>
                <w:bCs/>
              </w:rPr>
              <w:t xml:space="preserve">F03.02.03 </w:t>
            </w:r>
            <w:r w:rsidRPr="00DE4DF2">
              <w:rPr>
                <w:rFonts w:cstheme="minorHAnsi"/>
                <w:bCs/>
              </w:rPr>
              <w:t>Wilki są zabijane nielegalnie w całej Polsce, również na Roztoczu. Lokalna skala tego zjawiska nie jest znana.</w:t>
            </w:r>
            <w:r w:rsidRPr="00DE4DF2">
              <w:rPr>
                <w:rFonts w:cstheme="minorHAnsi"/>
                <w:bCs/>
              </w:rPr>
              <w:tab/>
            </w:r>
          </w:p>
          <w:p w14:paraId="0A961E67" w14:textId="7E8A206D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DE4DF2">
              <w:rPr>
                <w:rFonts w:cstheme="minorHAnsi"/>
                <w:b/>
              </w:rPr>
              <w:t>K03.03</w:t>
            </w:r>
            <w:r w:rsidRPr="00DE4DF2">
              <w:rPr>
                <w:rFonts w:cstheme="minorHAnsi"/>
                <w:bCs/>
              </w:rPr>
              <w:t xml:space="preserve"> Choroby roznoszone przez zwierzęta domowe penetrujące lasy (możliwość zarażenia), hybrydyzacja z psem domowym </w:t>
            </w:r>
            <w:proofErr w:type="spellStart"/>
            <w:r w:rsidRPr="00DE4DF2">
              <w:rPr>
                <w:rFonts w:cstheme="minorHAnsi"/>
                <w:bCs/>
                <w:i/>
                <w:iCs/>
              </w:rPr>
              <w:t>Canis</w:t>
            </w:r>
            <w:proofErr w:type="spellEnd"/>
            <w:r w:rsidRPr="00DE4DF2">
              <w:rPr>
                <w:rFonts w:cstheme="minorHAnsi"/>
                <w:bCs/>
                <w:i/>
                <w:iCs/>
              </w:rPr>
              <w:t xml:space="preserve"> familiaris</w:t>
            </w:r>
            <w:r w:rsidRPr="00DE4DF2">
              <w:rPr>
                <w:rFonts w:cstheme="minorHAnsi"/>
                <w:bCs/>
              </w:rPr>
              <w:t>.</w:t>
            </w:r>
            <w:r w:rsidRPr="00DE4DF2">
              <w:rPr>
                <w:rFonts w:cstheme="minorHAnsi"/>
                <w:bCs/>
              </w:rPr>
              <w:tab/>
            </w:r>
            <w:r w:rsidRPr="00DE4DF2">
              <w:rPr>
                <w:rFonts w:cstheme="minorHAnsi"/>
                <w:bCs/>
              </w:rPr>
              <w:tab/>
            </w:r>
          </w:p>
        </w:tc>
      </w:tr>
      <w:tr w:rsidR="00335898" w:rsidRPr="00DE4DF2" w14:paraId="38A70347" w14:textId="77777777" w:rsidTr="00C70597">
        <w:tc>
          <w:tcPr>
            <w:tcW w:w="220" w:type="pct"/>
          </w:tcPr>
          <w:p w14:paraId="2F6C4FA6" w14:textId="77777777" w:rsidR="00335898" w:rsidRPr="00DE4DF2" w:rsidRDefault="00335898" w:rsidP="00335898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386101" w14:textId="056C07C2" w:rsidR="00335898" w:rsidRPr="00DE4DF2" w:rsidRDefault="00335898" w:rsidP="00335898">
            <w:pPr>
              <w:rPr>
                <w:rFonts w:cstheme="minorHAnsi"/>
              </w:rPr>
            </w:pPr>
            <w:r w:rsidRPr="007457CD">
              <w:rPr>
                <w:rFonts w:cstheme="minorHAnsi"/>
              </w:rPr>
              <w:t>1065</w:t>
            </w:r>
            <w:r w:rsidRPr="00DE4DF2">
              <w:rPr>
                <w:rFonts w:cstheme="minorHAnsi"/>
              </w:rPr>
              <w:t xml:space="preserve"> </w:t>
            </w:r>
            <w:proofErr w:type="spellStart"/>
            <w:r w:rsidRPr="00DE4DF2">
              <w:rPr>
                <w:rFonts w:cstheme="minorHAnsi"/>
              </w:rPr>
              <w:t>Przeplatka</w:t>
            </w:r>
            <w:proofErr w:type="spellEnd"/>
            <w:r w:rsidRPr="00DE4DF2">
              <w:rPr>
                <w:rFonts w:cstheme="minorHAnsi"/>
              </w:rPr>
              <w:t xml:space="preserve"> </w:t>
            </w:r>
            <w:proofErr w:type="spellStart"/>
            <w:r w:rsidRPr="00DE4DF2">
              <w:rPr>
                <w:rFonts w:cstheme="minorHAnsi"/>
              </w:rPr>
              <w:t>aurinia</w:t>
            </w:r>
            <w:proofErr w:type="spellEnd"/>
            <w:r w:rsidRPr="00DE4DF2">
              <w:rPr>
                <w:rFonts w:cstheme="minorHAnsi"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Euphydryas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aurinia</w:t>
            </w:r>
            <w:proofErr w:type="spellEnd"/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C725DCE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A03 </w:t>
            </w:r>
          </w:p>
          <w:p w14:paraId="32EE4B11" w14:textId="6A856C21" w:rsidR="00335898" w:rsidRPr="00DE4DF2" w:rsidRDefault="00335898" w:rsidP="00335898">
            <w:pPr>
              <w:rPr>
                <w:rFonts w:cstheme="minorHAnsi"/>
              </w:rPr>
            </w:pPr>
            <w:r w:rsidRPr="00DE4DF2">
              <w:rPr>
                <w:rFonts w:cstheme="minorHAnsi"/>
                <w:bCs/>
              </w:rPr>
              <w:t>Koszenie / ścinanie trawy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9230B4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bookmarkStart w:id="2" w:name="_Hlk227865943"/>
            <w:r w:rsidRPr="00DE4DF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K02.01 </w:t>
            </w:r>
          </w:p>
          <w:p w14:paraId="7AC28DA2" w14:textId="52632B2D" w:rsidR="00335898" w:rsidRPr="00DE4DF2" w:rsidRDefault="00335898" w:rsidP="00335898">
            <w:pPr>
              <w:rPr>
                <w:rFonts w:cstheme="minorHAnsi"/>
              </w:rPr>
            </w:pPr>
            <w:r w:rsidRPr="00DE4DF2">
              <w:rPr>
                <w:rFonts w:cstheme="minorHAnsi"/>
              </w:rPr>
              <w:t>Zmiana składu gatunkowego, sukcesja</w:t>
            </w:r>
            <w:bookmarkEnd w:id="2"/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7C499F" w14:textId="2FBC3F7F" w:rsidR="00335898" w:rsidRPr="00DE4DF2" w:rsidRDefault="00335898" w:rsidP="00335898">
            <w:pPr>
              <w:rPr>
                <w:rFonts w:cstheme="minorHAnsi"/>
                <w:b/>
                <w:u w:val="single"/>
              </w:rPr>
            </w:pPr>
            <w:r w:rsidRPr="00DE4DF2">
              <w:rPr>
                <w:rFonts w:cstheme="minorHAnsi"/>
                <w:b/>
                <w:u w:val="single"/>
              </w:rPr>
              <w:t>Istniejące</w:t>
            </w:r>
          </w:p>
          <w:p w14:paraId="58211E4B" w14:textId="45044370" w:rsidR="00335898" w:rsidRPr="00DE4DF2" w:rsidRDefault="00335898" w:rsidP="00335898">
            <w:pPr>
              <w:rPr>
                <w:rFonts w:cstheme="minorHAnsi"/>
                <w:bCs/>
              </w:rPr>
            </w:pPr>
            <w:r w:rsidRPr="00DE4DF2">
              <w:rPr>
                <w:rFonts w:cstheme="minorHAnsi"/>
                <w:b/>
              </w:rPr>
              <w:t xml:space="preserve">A03 </w:t>
            </w:r>
            <w:r w:rsidRPr="00DE4DF2">
              <w:rPr>
                <w:rFonts w:cstheme="minorHAnsi"/>
                <w:bCs/>
              </w:rPr>
              <w:t>Kompleksowe koszenie późnym latem, ale bez pozostawiania fragmentów z czarcikęsem, zalegający wojłok.</w:t>
            </w:r>
          </w:p>
          <w:p w14:paraId="099412AB" w14:textId="77777777" w:rsidR="00335898" w:rsidRPr="00DE4DF2" w:rsidRDefault="00335898" w:rsidP="00335898">
            <w:pPr>
              <w:rPr>
                <w:rFonts w:cstheme="minorHAnsi"/>
                <w:bCs/>
              </w:rPr>
            </w:pPr>
          </w:p>
          <w:p w14:paraId="109CE16C" w14:textId="5A6BEA33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  <w:t>Potencjalne</w:t>
            </w:r>
          </w:p>
          <w:p w14:paraId="14C0847A" w14:textId="4F9BE658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DE4DF2">
              <w:rPr>
                <w:rFonts w:cstheme="minorHAnsi"/>
                <w:b/>
                <w:bCs/>
              </w:rPr>
              <w:t xml:space="preserve">K02.01 </w:t>
            </w:r>
            <w:bookmarkStart w:id="3" w:name="_Hlk227865968"/>
            <w:r w:rsidRPr="00DE4DF2">
              <w:rPr>
                <w:rFonts w:cstheme="minorHAnsi"/>
              </w:rPr>
              <w:t xml:space="preserve">Sukcesja </w:t>
            </w:r>
            <w:proofErr w:type="spellStart"/>
            <w:r w:rsidRPr="00DE4DF2">
              <w:rPr>
                <w:rFonts w:cstheme="minorHAnsi"/>
              </w:rPr>
              <w:t>dendroflory</w:t>
            </w:r>
            <w:bookmarkEnd w:id="3"/>
            <w:proofErr w:type="spellEnd"/>
            <w:r w:rsidRPr="00DE4DF2">
              <w:rPr>
                <w:rFonts w:cstheme="minorHAnsi"/>
              </w:rPr>
              <w:t>.</w:t>
            </w:r>
          </w:p>
        </w:tc>
      </w:tr>
      <w:tr w:rsidR="00335898" w:rsidRPr="00DE4DF2" w14:paraId="1BAC17B2" w14:textId="77777777" w:rsidTr="00983FF7">
        <w:tc>
          <w:tcPr>
            <w:tcW w:w="220" w:type="pct"/>
          </w:tcPr>
          <w:p w14:paraId="016CA440" w14:textId="77777777" w:rsidR="00335898" w:rsidRPr="00DE4DF2" w:rsidRDefault="00335898" w:rsidP="00335898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E5E9AA" w14:textId="572ED966" w:rsidR="00335898" w:rsidRPr="00DE4DF2" w:rsidRDefault="00335898" w:rsidP="00335898">
            <w:pPr>
              <w:rPr>
                <w:rFonts w:cstheme="minorHAnsi"/>
              </w:rPr>
            </w:pPr>
            <w:r w:rsidRPr="007457CD">
              <w:rPr>
                <w:rFonts w:cstheme="minorHAnsi"/>
              </w:rPr>
              <w:t>1060</w:t>
            </w:r>
            <w:r w:rsidRPr="00DE4DF2">
              <w:rPr>
                <w:rFonts w:cstheme="minorHAnsi"/>
                <w:b/>
                <w:bCs/>
              </w:rPr>
              <w:t xml:space="preserve"> </w:t>
            </w:r>
            <w:r w:rsidRPr="00DE4DF2">
              <w:rPr>
                <w:rFonts w:cstheme="minorHAnsi"/>
              </w:rPr>
              <w:t xml:space="preserve">Czerwończyk nieparek </w:t>
            </w:r>
            <w:proofErr w:type="spellStart"/>
            <w:r w:rsidRPr="00DE4DF2">
              <w:rPr>
                <w:rFonts w:cstheme="minorHAnsi"/>
                <w:i/>
                <w:iCs/>
              </w:rPr>
              <w:t>Lycaena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dispar</w:t>
            </w:r>
            <w:proofErr w:type="spellEnd"/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B56FA97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A03.03 </w:t>
            </w:r>
          </w:p>
          <w:p w14:paraId="12D85936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Zaniechanie / brak koszenia</w:t>
            </w:r>
          </w:p>
          <w:p w14:paraId="10E324BE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K02.01 </w:t>
            </w:r>
          </w:p>
          <w:p w14:paraId="7242045C" w14:textId="7505425F" w:rsidR="00335898" w:rsidRPr="00DE4DF2" w:rsidRDefault="00335898" w:rsidP="00335898">
            <w:pPr>
              <w:rPr>
                <w:rFonts w:cstheme="minorHAnsi"/>
              </w:rPr>
            </w:pPr>
            <w:r w:rsidRPr="00DE4DF2">
              <w:rPr>
                <w:rFonts w:cstheme="minorHAnsi"/>
                <w:bCs/>
              </w:rPr>
              <w:t>Zmiana składu gatunkowego (sukcesja)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01CF0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X </w:t>
            </w:r>
          </w:p>
          <w:p w14:paraId="69AE2E69" w14:textId="7BF308B6" w:rsidR="00335898" w:rsidRPr="00DE4DF2" w:rsidRDefault="00335898" w:rsidP="00335898">
            <w:pPr>
              <w:rPr>
                <w:rFonts w:cstheme="minorHAnsi"/>
              </w:rPr>
            </w:pPr>
            <w:r w:rsidRPr="00DE4DF2">
              <w:rPr>
                <w:rFonts w:cstheme="minorHAnsi"/>
              </w:rPr>
              <w:t>Brak zagrożeń i nacisków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A2330A" w14:textId="400D5A99" w:rsidR="00335898" w:rsidRPr="00DE4DF2" w:rsidRDefault="00335898" w:rsidP="00335898">
            <w:pPr>
              <w:rPr>
                <w:rFonts w:cstheme="minorHAnsi"/>
                <w:b/>
                <w:u w:val="single"/>
              </w:rPr>
            </w:pPr>
            <w:r w:rsidRPr="00DE4DF2">
              <w:rPr>
                <w:rFonts w:cstheme="minorHAnsi"/>
                <w:b/>
                <w:u w:val="single"/>
              </w:rPr>
              <w:t>Istniejące</w:t>
            </w:r>
          </w:p>
          <w:p w14:paraId="308492F8" w14:textId="77777777" w:rsidR="00335898" w:rsidRPr="00DE4DF2" w:rsidRDefault="00335898" w:rsidP="00335898">
            <w:pPr>
              <w:rPr>
                <w:rFonts w:cstheme="minorHAnsi"/>
                <w:bCs/>
              </w:rPr>
            </w:pPr>
            <w:r w:rsidRPr="00DE4DF2">
              <w:rPr>
                <w:rFonts w:cstheme="minorHAnsi"/>
                <w:b/>
              </w:rPr>
              <w:t xml:space="preserve">A03.03 </w:t>
            </w:r>
            <w:r w:rsidRPr="00DE4DF2">
              <w:rPr>
                <w:rFonts w:cstheme="minorHAnsi"/>
                <w:bCs/>
              </w:rPr>
              <w:t>Zaniechanie koszenia lub pozostawianie wojłoku prowadzi do degradacji łąk.</w:t>
            </w:r>
          </w:p>
          <w:p w14:paraId="2A8CE977" w14:textId="4DE244AD" w:rsidR="00335898" w:rsidRPr="00DE4DF2" w:rsidRDefault="00335898" w:rsidP="00335898">
            <w:pPr>
              <w:rPr>
                <w:rFonts w:cstheme="minorHAnsi"/>
                <w:bCs/>
              </w:rPr>
            </w:pPr>
            <w:r w:rsidRPr="00DE4DF2">
              <w:rPr>
                <w:rFonts w:cstheme="minorHAnsi"/>
                <w:b/>
              </w:rPr>
              <w:t xml:space="preserve">K02.01 </w:t>
            </w:r>
            <w:r w:rsidRPr="00DE4DF2">
              <w:rPr>
                <w:rFonts w:cstheme="minorHAnsi"/>
                <w:bCs/>
              </w:rPr>
              <w:t xml:space="preserve">Wkraczanie gatunków krzewiastych i </w:t>
            </w:r>
            <w:proofErr w:type="spellStart"/>
            <w:r w:rsidRPr="00DE4DF2">
              <w:rPr>
                <w:rFonts w:cstheme="minorHAnsi"/>
                <w:bCs/>
              </w:rPr>
              <w:t>ziołoroślowych</w:t>
            </w:r>
            <w:proofErr w:type="spellEnd"/>
            <w:r w:rsidRPr="00DE4DF2">
              <w:rPr>
                <w:rFonts w:cstheme="minorHAnsi"/>
                <w:bCs/>
              </w:rPr>
              <w:t xml:space="preserve"> wskutek zaprzestania koszenia.</w:t>
            </w:r>
          </w:p>
          <w:p w14:paraId="7AE5441B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4872C3C2" w14:textId="5B5968A3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  <w:t>Potencjalne</w:t>
            </w:r>
          </w:p>
          <w:p w14:paraId="5A376F0C" w14:textId="41DFA349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DE4DF2">
              <w:rPr>
                <w:rFonts w:cstheme="minorHAnsi"/>
                <w:b/>
              </w:rPr>
              <w:t xml:space="preserve">X </w:t>
            </w:r>
            <w:r w:rsidRPr="00DE4DF2">
              <w:rPr>
                <w:rFonts w:cstheme="minorHAnsi"/>
                <w:bCs/>
              </w:rPr>
              <w:t>Brak zagrożeń i nacisków.</w:t>
            </w:r>
            <w:r w:rsidRPr="00DE4DF2">
              <w:rPr>
                <w:rFonts w:cstheme="minorHAnsi"/>
                <w:b/>
              </w:rPr>
              <w:tab/>
            </w:r>
          </w:p>
        </w:tc>
      </w:tr>
      <w:tr w:rsidR="00335898" w:rsidRPr="00DE4DF2" w14:paraId="751B05FF" w14:textId="77777777" w:rsidTr="00BE676A">
        <w:tc>
          <w:tcPr>
            <w:tcW w:w="220" w:type="pct"/>
          </w:tcPr>
          <w:p w14:paraId="15016652" w14:textId="77777777" w:rsidR="00335898" w:rsidRPr="00DE4DF2" w:rsidRDefault="00335898" w:rsidP="00335898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BF04F8" w14:textId="41F822FD" w:rsidR="00335898" w:rsidRPr="00DE4DF2" w:rsidRDefault="00335898" w:rsidP="00335898">
            <w:pPr>
              <w:rPr>
                <w:rFonts w:cstheme="minorHAnsi"/>
              </w:rPr>
            </w:pPr>
            <w:r w:rsidRPr="007457CD">
              <w:rPr>
                <w:rFonts w:cstheme="minorHAnsi"/>
              </w:rPr>
              <w:t xml:space="preserve">1324 </w:t>
            </w:r>
            <w:r w:rsidRPr="00DE4DF2">
              <w:rPr>
                <w:rFonts w:cstheme="minorHAnsi"/>
              </w:rPr>
              <w:t xml:space="preserve">Nocek duży </w:t>
            </w:r>
            <w:proofErr w:type="spellStart"/>
            <w:r w:rsidRPr="00DE4DF2">
              <w:rPr>
                <w:rFonts w:cstheme="minorHAnsi"/>
                <w:i/>
                <w:iCs/>
              </w:rPr>
              <w:t>Myotis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myotis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– </w:t>
            </w:r>
            <w:r w:rsidRPr="00DE4DF2">
              <w:rPr>
                <w:rFonts w:cstheme="minorHAnsi"/>
              </w:rPr>
              <w:t>stanowiska zimowe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76308FE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X </w:t>
            </w:r>
          </w:p>
          <w:p w14:paraId="482E8C3D" w14:textId="5D5CE43E" w:rsidR="00335898" w:rsidRPr="00DE4DF2" w:rsidRDefault="00335898" w:rsidP="00335898">
            <w:pPr>
              <w:rPr>
                <w:rFonts w:cstheme="minorHAnsi"/>
              </w:rPr>
            </w:pPr>
            <w:r w:rsidRPr="00DE4DF2">
              <w:rPr>
                <w:rFonts w:cstheme="minorHAnsi"/>
              </w:rPr>
              <w:t>Brak zagrożeń i nacisków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AD14E9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F03.02.03</w:t>
            </w:r>
          </w:p>
          <w:p w14:paraId="3E08082F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Kłusownictwo</w:t>
            </w:r>
          </w:p>
          <w:p w14:paraId="552ECF3C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G05.04</w:t>
            </w:r>
          </w:p>
          <w:p w14:paraId="7FD11AAB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lastRenderedPageBreak/>
              <w:t>Wandalizm</w:t>
            </w:r>
          </w:p>
          <w:p w14:paraId="13F90537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K01.01</w:t>
            </w:r>
          </w:p>
          <w:p w14:paraId="5349C275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Erozja</w:t>
            </w:r>
          </w:p>
          <w:p w14:paraId="4FB5D42D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K03.04</w:t>
            </w:r>
          </w:p>
          <w:p w14:paraId="3CC6DA99" w14:textId="0D999BBE" w:rsidR="00335898" w:rsidRPr="00DE4DF2" w:rsidRDefault="00335898" w:rsidP="00335898">
            <w:pPr>
              <w:rPr>
                <w:rFonts w:cstheme="minorHAnsi"/>
              </w:rPr>
            </w:pPr>
            <w:r w:rsidRPr="00DE4DF2">
              <w:rPr>
                <w:rFonts w:cstheme="minorHAnsi"/>
                <w:bCs/>
              </w:rPr>
              <w:t>Drapieżnictwo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F86FE2" w14:textId="3CAFE951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  <w:lastRenderedPageBreak/>
              <w:t>Istniejące</w:t>
            </w:r>
          </w:p>
          <w:p w14:paraId="4DE92338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X </w:t>
            </w: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Brak zagrożeń i nacisków.</w:t>
            </w:r>
          </w:p>
          <w:p w14:paraId="03F8E753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7ECF15AB" w14:textId="0E5DB9DC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  <w:lastRenderedPageBreak/>
              <w:t>Potencjalne</w:t>
            </w:r>
          </w:p>
          <w:p w14:paraId="697F3C00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F03.02.03 </w:t>
            </w: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Celowe uśmiercanie nietoperzy.</w:t>
            </w:r>
          </w:p>
          <w:p w14:paraId="512DC801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G05.04 </w:t>
            </w: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 xml:space="preserve">Celowe wybudzenia nietoperzy ze stanu hibernacji; rozpalanie ognisk; niszczenie murów w otworach strzelniczych może powodować zmianę warunków mikroklimatu, niszczenie krat zabezpieczających wejścia </w:t>
            </w:r>
          </w:p>
          <w:p w14:paraId="645EBFCE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do schronów.</w:t>
            </w:r>
          </w:p>
          <w:p w14:paraId="21F11BD4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K01.01 </w:t>
            </w: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 xml:space="preserve">Postępujące niszczenie murów zasłaniających otwory strzelnicze może powodować większą labilność warunków mikroklimatycznych i doprowadzić do pogorszenia warunków hibernacji nietoperzy.  </w:t>
            </w:r>
          </w:p>
          <w:p w14:paraId="33BD02A3" w14:textId="39C54D43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DE4DF2">
              <w:rPr>
                <w:rFonts w:cstheme="minorHAnsi"/>
                <w:b/>
              </w:rPr>
              <w:t xml:space="preserve">K03.04 </w:t>
            </w:r>
            <w:r w:rsidRPr="00DE4DF2">
              <w:rPr>
                <w:rFonts w:cstheme="minorHAnsi"/>
                <w:bCs/>
              </w:rPr>
              <w:t>Pożeranie hibernujących nietoperzy przez inne zwierzęta.</w:t>
            </w:r>
          </w:p>
        </w:tc>
      </w:tr>
      <w:tr w:rsidR="00335898" w:rsidRPr="00DE4DF2" w14:paraId="0B5EC46A" w14:textId="77777777" w:rsidTr="007D1EF3">
        <w:tc>
          <w:tcPr>
            <w:tcW w:w="220" w:type="pct"/>
          </w:tcPr>
          <w:p w14:paraId="554A333A" w14:textId="77777777" w:rsidR="00335898" w:rsidRPr="00DE4DF2" w:rsidRDefault="00335898" w:rsidP="00335898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9C21F2" w14:textId="77777777" w:rsidR="00335898" w:rsidRPr="00DE4DF2" w:rsidRDefault="00335898" w:rsidP="00335898">
            <w:pPr>
              <w:rPr>
                <w:rFonts w:cstheme="minorHAnsi"/>
              </w:rPr>
            </w:pPr>
            <w:r w:rsidRPr="007457CD">
              <w:rPr>
                <w:rFonts w:cstheme="minorHAnsi"/>
              </w:rPr>
              <w:t>1324</w:t>
            </w:r>
            <w:r w:rsidRPr="00DE4DF2">
              <w:rPr>
                <w:rFonts w:cstheme="minorHAnsi"/>
              </w:rPr>
              <w:t xml:space="preserve"> Nocek duży </w:t>
            </w:r>
            <w:proofErr w:type="spellStart"/>
            <w:r w:rsidRPr="00DE4DF2">
              <w:rPr>
                <w:rFonts w:cstheme="minorHAnsi"/>
                <w:i/>
                <w:iCs/>
              </w:rPr>
              <w:t>Myotis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myotis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– </w:t>
            </w:r>
            <w:r w:rsidRPr="00DE4DF2">
              <w:rPr>
                <w:rFonts w:cstheme="minorHAnsi"/>
              </w:rPr>
              <w:t>stanowiska letnie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2CF0DA3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X </w:t>
            </w:r>
          </w:p>
          <w:p w14:paraId="0C4B266C" w14:textId="77777777" w:rsidR="00335898" w:rsidRPr="00DE4DF2" w:rsidRDefault="00335898" w:rsidP="00335898">
            <w:pPr>
              <w:rPr>
                <w:rFonts w:cstheme="minorHAnsi"/>
              </w:rPr>
            </w:pPr>
            <w:r w:rsidRPr="00DE4DF2">
              <w:rPr>
                <w:rFonts w:cstheme="minorHAnsi"/>
              </w:rPr>
              <w:t>Brak zagrożeń i nacisków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0DA89E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G01.08 </w:t>
            </w:r>
          </w:p>
          <w:p w14:paraId="390A95C2" w14:textId="16B3C524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Inne rodzaje sportu i aktywnego wypoczynku</w:t>
            </w:r>
          </w:p>
          <w:p w14:paraId="661FFD94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H06.02</w:t>
            </w:r>
          </w:p>
          <w:p w14:paraId="74500941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Zanieczyszczenie świetlne</w:t>
            </w:r>
          </w:p>
          <w:p w14:paraId="3D7FF16F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B03 </w:t>
            </w:r>
          </w:p>
          <w:p w14:paraId="705DFBAC" w14:textId="77777777" w:rsidR="00335898" w:rsidRPr="00DE4DF2" w:rsidRDefault="00335898" w:rsidP="00335898">
            <w:pPr>
              <w:rPr>
                <w:rFonts w:cstheme="minorHAnsi"/>
              </w:rPr>
            </w:pPr>
            <w:r w:rsidRPr="00DE4DF2">
              <w:rPr>
                <w:rFonts w:cstheme="minorHAnsi"/>
                <w:bCs/>
              </w:rPr>
              <w:t>Eksploatacja lasu bez odnawiania czy naturalnego odrastania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8CF935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  <w:t>Istniejące</w:t>
            </w:r>
          </w:p>
          <w:p w14:paraId="1B414CAF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X </w:t>
            </w: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Brak zagrożeń i nacisków.</w:t>
            </w:r>
          </w:p>
          <w:p w14:paraId="332794AA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107F155A" w14:textId="77777777" w:rsidR="00335898" w:rsidRPr="00DE4DF2" w:rsidRDefault="00335898" w:rsidP="00335898">
            <w:pPr>
              <w:pStyle w:val="Standard"/>
              <w:widowControl w:val="0"/>
              <w:autoSpaceDE w:val="0"/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  <w:t>Potencjalne</w:t>
            </w:r>
          </w:p>
          <w:p w14:paraId="7662DE21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G01.08 </w:t>
            </w: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Potencjalne zwiedzanie miejsc kolonii rozrodczych.</w:t>
            </w: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ab/>
            </w: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ab/>
            </w:r>
          </w:p>
          <w:p w14:paraId="49F0A048" w14:textId="77777777" w:rsidR="00335898" w:rsidRPr="00DE4DF2" w:rsidRDefault="00335898" w:rsidP="00335898">
            <w:pPr>
              <w:pStyle w:val="Standard"/>
              <w:autoSpaceDE w:val="0"/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H06.02 </w:t>
            </w:r>
            <w:r w:rsidRPr="00DE4DF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Nadmierne oświetlenie obiektów sakralnych może odstraszać nietoperze.</w:t>
            </w:r>
          </w:p>
          <w:p w14:paraId="2F41D395" w14:textId="77777777" w:rsidR="00335898" w:rsidRPr="00DE4DF2" w:rsidRDefault="00335898" w:rsidP="0033589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eastAsia="Times New Roman" w:cstheme="minorHAnsi"/>
                <w:b/>
                <w:kern w:val="3"/>
                <w:lang w:eastAsia="pl-PL"/>
              </w:rPr>
            </w:pPr>
            <w:r w:rsidRPr="00DE4DF2">
              <w:rPr>
                <w:rFonts w:cstheme="minorHAnsi"/>
                <w:b/>
              </w:rPr>
              <w:t xml:space="preserve">B03 </w:t>
            </w:r>
            <w:r w:rsidRPr="00DE4DF2">
              <w:rPr>
                <w:rFonts w:cstheme="minorHAnsi"/>
                <w:bCs/>
              </w:rPr>
              <w:t>Brak terenów zalesionych zmniejsza obszary żerowiskowe i szlaki migracji między stanowiskami.</w:t>
            </w:r>
          </w:p>
        </w:tc>
      </w:tr>
    </w:tbl>
    <w:p w14:paraId="2A538062" w14:textId="77777777" w:rsidR="00AB03DA" w:rsidRPr="00DE4DF2" w:rsidRDefault="00AB03DA"/>
    <w:p w14:paraId="63CCB608" w14:textId="77777777" w:rsidR="00FC7165" w:rsidRPr="00DE4DF2" w:rsidRDefault="00FC7165">
      <w:pPr>
        <w:spacing w:line="259" w:lineRule="auto"/>
      </w:pPr>
    </w:p>
    <w:p w14:paraId="3BF58DB9" w14:textId="77777777" w:rsidR="007D1EF3" w:rsidRPr="00DE4DF2" w:rsidRDefault="007D1EF3" w:rsidP="007D1EF3">
      <w:pPr>
        <w:spacing w:after="0" w:line="257" w:lineRule="auto"/>
        <w:ind w:left="9912"/>
      </w:pPr>
      <w:r w:rsidRPr="00DE4DF2">
        <w:rPr>
          <w:b/>
          <w:bCs/>
        </w:rPr>
        <w:br w:type="column"/>
      </w:r>
      <w:r w:rsidR="00AB3A73" w:rsidRPr="00DE4DF2">
        <w:lastRenderedPageBreak/>
        <w:t xml:space="preserve">Załącznik nr 2 do </w:t>
      </w:r>
      <w:r w:rsidRPr="00DE4DF2">
        <w:t>z</w:t>
      </w:r>
      <w:r w:rsidR="00AB3A73" w:rsidRPr="00DE4DF2">
        <w:t xml:space="preserve">arządzenia </w:t>
      </w:r>
    </w:p>
    <w:p w14:paraId="0DBC62F5" w14:textId="77777777" w:rsidR="007D1EF3" w:rsidRPr="00DE4DF2" w:rsidRDefault="00AB3A73" w:rsidP="007D1EF3">
      <w:pPr>
        <w:spacing w:after="0" w:line="257" w:lineRule="auto"/>
        <w:ind w:left="9912"/>
      </w:pPr>
      <w:r w:rsidRPr="00DE4DF2">
        <w:t xml:space="preserve">Regionalnego Dyrektora Ochrony Środowiska </w:t>
      </w:r>
    </w:p>
    <w:p w14:paraId="0B43BC10" w14:textId="09A3AC0A" w:rsidR="00AB3A73" w:rsidRPr="00DE4DF2" w:rsidRDefault="00AB3A73" w:rsidP="007D1EF3">
      <w:pPr>
        <w:spacing w:after="0" w:line="257" w:lineRule="auto"/>
        <w:ind w:left="9912"/>
      </w:pPr>
      <w:r w:rsidRPr="00DE4DF2">
        <w:t>w Rzeszowie z dnia …</w:t>
      </w:r>
      <w:proofErr w:type="gramStart"/>
      <w:r w:rsidRPr="00DE4DF2">
        <w:t>…….</w:t>
      </w:r>
      <w:proofErr w:type="gramEnd"/>
      <w:r w:rsidRPr="00DE4DF2">
        <w:t xml:space="preserve">. </w:t>
      </w:r>
      <w:r w:rsidR="007D1EF3" w:rsidRPr="00DE4DF2">
        <w:t>r.</w:t>
      </w:r>
    </w:p>
    <w:p w14:paraId="3B6D84D3" w14:textId="77777777" w:rsidR="004070A0" w:rsidRPr="00DE4DF2" w:rsidRDefault="004070A0">
      <w:pPr>
        <w:rPr>
          <w:b/>
          <w:bCs/>
        </w:rPr>
      </w:pPr>
    </w:p>
    <w:p w14:paraId="1823D993" w14:textId="0093A6AA" w:rsidR="00AB3A73" w:rsidRPr="00DE4DF2" w:rsidRDefault="004070A0">
      <w:pPr>
        <w:rPr>
          <w:b/>
          <w:bCs/>
        </w:rPr>
      </w:pPr>
      <w:r w:rsidRPr="00DE4DF2">
        <w:rPr>
          <w:b/>
          <w:bCs/>
        </w:rPr>
        <w:t>Cele działań ochronnych w obszarze Natura 2000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9602"/>
      </w:tblGrid>
      <w:tr w:rsidR="004833F9" w:rsidRPr="00DE4DF2" w14:paraId="056908AE" w14:textId="77777777" w:rsidTr="008766E0">
        <w:tc>
          <w:tcPr>
            <w:tcW w:w="704" w:type="dxa"/>
            <w:vAlign w:val="center"/>
          </w:tcPr>
          <w:p w14:paraId="30ABBD8A" w14:textId="63D53D6B" w:rsidR="004833F9" w:rsidRPr="00DE4DF2" w:rsidRDefault="004833F9" w:rsidP="004833F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3686" w:type="dxa"/>
            <w:vAlign w:val="center"/>
          </w:tcPr>
          <w:p w14:paraId="4793134D" w14:textId="555AF926" w:rsidR="004833F9" w:rsidRPr="00DE4DF2" w:rsidRDefault="004833F9" w:rsidP="004833F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  <w:b/>
                <w:bCs/>
              </w:rPr>
              <w:t>Przedmiot ochrony obszaru Natura 2000</w:t>
            </w:r>
          </w:p>
        </w:tc>
        <w:tc>
          <w:tcPr>
            <w:tcW w:w="9602" w:type="dxa"/>
            <w:vAlign w:val="center"/>
          </w:tcPr>
          <w:p w14:paraId="70584557" w14:textId="57DA58A9" w:rsidR="004833F9" w:rsidRPr="00DE4DF2" w:rsidRDefault="004833F9" w:rsidP="004833F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  <w:b/>
                <w:bCs/>
              </w:rPr>
              <w:t>Cel działań ochronnych</w:t>
            </w:r>
          </w:p>
        </w:tc>
      </w:tr>
      <w:tr w:rsidR="00ED23F2" w:rsidRPr="00DE4DF2" w14:paraId="151B8710" w14:textId="77777777" w:rsidTr="00612A20">
        <w:tc>
          <w:tcPr>
            <w:tcW w:w="704" w:type="dxa"/>
          </w:tcPr>
          <w:p w14:paraId="2FAC3D5F" w14:textId="77777777" w:rsidR="00ED23F2" w:rsidRPr="00DE4DF2" w:rsidRDefault="00ED23F2" w:rsidP="00ED23F2">
            <w:pPr>
              <w:pStyle w:val="Akapitzlist"/>
              <w:numPr>
                <w:ilvl w:val="0"/>
                <w:numId w:val="6"/>
              </w:numPr>
              <w:spacing w:line="257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B2FE9" w14:textId="30EB090C" w:rsidR="00ED23F2" w:rsidRPr="00DE4DF2" w:rsidRDefault="00ED23F2" w:rsidP="00ED23F2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</w:rPr>
              <w:t>8310 Jaskinie nieudostępnione do zwiedzania</w:t>
            </w:r>
          </w:p>
        </w:tc>
        <w:tc>
          <w:tcPr>
            <w:tcW w:w="9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A0C03" w14:textId="05ED75E7" w:rsidR="00ED23F2" w:rsidRPr="00DE4DF2" w:rsidRDefault="00ED23F2" w:rsidP="00ED23F2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</w:rPr>
              <w:t xml:space="preserve">Nie określa się. Brak występowania siedliska w obszarze </w:t>
            </w:r>
            <w:r w:rsidR="00131A35" w:rsidRPr="00DE4DF2">
              <w:rPr>
                <w:rFonts w:ascii="Calibri" w:hAnsi="Calibri" w:cs="Calibri"/>
              </w:rPr>
              <w:t>Natura 2000 Horyniec</w:t>
            </w:r>
            <w:r w:rsidRPr="00DE4DF2">
              <w:rPr>
                <w:rFonts w:ascii="Calibri" w:hAnsi="Calibri" w:cs="Calibri"/>
              </w:rPr>
              <w:t>.</w:t>
            </w:r>
          </w:p>
        </w:tc>
      </w:tr>
      <w:tr w:rsidR="00AE4790" w:rsidRPr="00DE4DF2" w14:paraId="0824E433" w14:textId="77777777" w:rsidTr="00612A20">
        <w:tc>
          <w:tcPr>
            <w:tcW w:w="704" w:type="dxa"/>
          </w:tcPr>
          <w:p w14:paraId="59EF7327" w14:textId="77777777" w:rsidR="00AE4790" w:rsidRPr="00DE4DF2" w:rsidRDefault="00AE4790" w:rsidP="00AE4790">
            <w:pPr>
              <w:pStyle w:val="Akapitzlist"/>
              <w:numPr>
                <w:ilvl w:val="0"/>
                <w:numId w:val="6"/>
              </w:numPr>
              <w:spacing w:line="257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17C9A" w14:textId="2B834E02" w:rsidR="00AE4790" w:rsidRPr="00DE4DF2" w:rsidRDefault="00AE4790" w:rsidP="00AE4790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  <w:iCs/>
              </w:rPr>
              <w:t>9130 Żyzne buczyny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94E23" w14:textId="77777777" w:rsidR="00AE4790" w:rsidRPr="00DE4DF2" w:rsidRDefault="00AE4790" w:rsidP="00AE4790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• utrzymanie siedliska przyrodniczego w obszarze na powierzchni około 354 ha z uwzględnieniem naturalnych procesów; </w:t>
            </w:r>
          </w:p>
          <w:p w14:paraId="3EA7433F" w14:textId="77777777" w:rsidR="00AE4790" w:rsidRPr="00DE4DF2" w:rsidRDefault="00AE4790" w:rsidP="00AE4790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utrzymanie wskaźnika „Charakterystyczna kombinacja florystyczna" na 2 płatach na poziomie oceny FV - typowa, właściwa dla siedliska przyrodniczego (z uwzględnieniem specyfiki regionalnej i lokalnej); we wszystkich warstwach dominują gatunki typowe dla buczyn, przy czym zachowane są naturalne stosunki ilościowe. Runo zdominowane przez gatunki leśne, nie porębowe i nie łąkowe;</w:t>
            </w:r>
          </w:p>
          <w:p w14:paraId="31CB9A02" w14:textId="77777777" w:rsidR="00AE4790" w:rsidRPr="00DE4DF2" w:rsidRDefault="00AE4790" w:rsidP="00AE4790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utrzymanie wskaźnika „Skład drzewostanu" na 2 płatach na poziomie oceny FV - gatunki obce ekologicznie buczynom stanowią &lt;15% drzewostanu (co najwyżej 1 w opisie taksacyjnym wg metodyki urządzania lasu). Drzewostan zdominowany (&gt;50%) przez gatunki buczynowe;</w:t>
            </w:r>
          </w:p>
          <w:p w14:paraId="6AE01B8F" w14:textId="77777777" w:rsidR="00AE4790" w:rsidRPr="00DE4DF2" w:rsidRDefault="00AE4790" w:rsidP="00AE4790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utrzymanie wskaźnika „Ekspansywne gatunki rodzime w runie" na 2 płatach na poziomie oceny FV - brak gatunków ekspansywnych lub pojedyncze okazy gatunków nitrofilnych w runie;</w:t>
            </w:r>
          </w:p>
          <w:p w14:paraId="328E3F2D" w14:textId="77777777" w:rsidR="00AE4790" w:rsidRPr="00DE4DF2" w:rsidRDefault="00AE4790" w:rsidP="00AE4790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utrzymanie wskaźnika „Struktura pionowa i przestrzenna fitocenozy" na 2 płatach na poziomie oceny FV - zróżnicowana; drzewostan różnowiekowy, o zróżnicowanym przestrzennie zwarciu, zawsze z grupami i kępami starych drzew;</w:t>
            </w:r>
          </w:p>
          <w:p w14:paraId="161A6F80" w14:textId="77777777" w:rsidR="00AE4790" w:rsidRPr="00DE4DF2" w:rsidRDefault="00AE4790" w:rsidP="00AE4790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poprawa wskaźnika „Wiek drzewostanu (obecność starodrzewu)" na 2 płatach na poziomie oceny FV - &gt;10% udział drzew starszych niż 100 lat (1 lub więcej w opisie taksacyjnym wg metodyki urządzania lasu);</w:t>
            </w:r>
          </w:p>
          <w:p w14:paraId="0F34464A" w14:textId="77777777" w:rsidR="00AE4790" w:rsidRPr="00DE4DF2" w:rsidRDefault="00AE4790" w:rsidP="00AE4790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utrzymanie wskaźnika „Naturalne odnowienie drzewostanu" na 2 płatach na poziomie oceny FV - obecne, wypełniające dogodne do odnowienia miejsca, w szczególności naturalne luki i prześwietlenia, lub intensywnie pojawiające się w wyniku cięć obsiewnych, o składzie odpowiadającym składowi drzewostanu; przy rębniach nie wymagające uzupełnienia odnowieniem sztucznym więcej niż 10%;</w:t>
            </w:r>
          </w:p>
          <w:p w14:paraId="63792E9E" w14:textId="77777777" w:rsidR="00AE4790" w:rsidRPr="00DE4DF2" w:rsidRDefault="00AE4790" w:rsidP="00AE4790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utrzymanie wskaźnika „Gatunki obce w drzewostanie" na 2 płatach na poziomie oceny FV - &lt;5% tj. najwyżej miejscami lub pojedynczo i nie odnawiające się;</w:t>
            </w:r>
          </w:p>
          <w:p w14:paraId="3AFE43E8" w14:textId="77777777" w:rsidR="00AE4790" w:rsidRPr="00DE4DF2" w:rsidRDefault="00AE4790" w:rsidP="00AE4790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lastRenderedPageBreak/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utrzymanie wskaźnika „Inwazyjne gatunki obce w podszycie i runie" na 2 płatach na poziomie oceny co najmniej U1 - obecne, lecz najwyżej 1 gatunek, nie bardzo silnie ekspansywny;</w:t>
            </w:r>
          </w:p>
          <w:p w14:paraId="477FF352" w14:textId="77777777" w:rsidR="00AE4790" w:rsidRPr="00DE4DF2" w:rsidRDefault="00AE4790" w:rsidP="00AE4790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utrzymanie wskaźnika „Martwe drewno (łączne zasoby)" na 1 płacie na poziomie oceny FV &gt;20 m³/ha oraz poprawa na 1 płacie do poziomu oceny co najmniej U1 - 10-20 m³/ha;</w:t>
            </w:r>
          </w:p>
          <w:p w14:paraId="12A67B0A" w14:textId="77777777" w:rsidR="00AE4790" w:rsidRPr="00DE4DF2" w:rsidRDefault="00AE4790" w:rsidP="00AE4790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poprawa wskaźnika „Martwe drewno wielkowymiarowe" na 1 płacie do poziomu oceny FV - &gt;5 szt./ha oraz poprawa do poziomu oceny co najmniej U1 - 3-5 szt./ha;</w:t>
            </w:r>
          </w:p>
          <w:p w14:paraId="17CAF7D7" w14:textId="77777777" w:rsidR="00AE4790" w:rsidRPr="00DE4DF2" w:rsidRDefault="00AE4790" w:rsidP="00AE4790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poprawa wskaźnika „Mikrosiedliska drzewne (drzewa biocenotyczne)" na 2 płatach do poziomu oceny FV - &gt;20 szt./ha;</w:t>
            </w:r>
          </w:p>
          <w:p w14:paraId="69B60D30" w14:textId="6092B856" w:rsidR="00AE4790" w:rsidRPr="00DE4DF2" w:rsidRDefault="00AE4790" w:rsidP="00AE4790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  <w:b/>
                <w:bCs/>
                <w:iCs/>
              </w:rPr>
              <w:t xml:space="preserve">• </w:t>
            </w:r>
            <w:r w:rsidRPr="00DE4DF2">
              <w:rPr>
                <w:rFonts w:ascii="Calibri" w:hAnsi="Calibri" w:cs="Calibri"/>
                <w:iCs/>
              </w:rPr>
              <w:t>poprawa i utrzymanie wskaźnika „Inne zniekształcenia w tym zniszczenia runa i gleby związane z pozyskaniem drewna" na 2 płatach na poziomie oceny FV - brak</w:t>
            </w:r>
          </w:p>
        </w:tc>
      </w:tr>
      <w:tr w:rsidR="005A3A2D" w:rsidRPr="00DE4DF2" w14:paraId="27292331" w14:textId="77777777" w:rsidTr="00612A20">
        <w:tc>
          <w:tcPr>
            <w:tcW w:w="704" w:type="dxa"/>
          </w:tcPr>
          <w:p w14:paraId="43B754C2" w14:textId="77777777" w:rsidR="005A3A2D" w:rsidRPr="00DE4DF2" w:rsidRDefault="005A3A2D" w:rsidP="005A3A2D">
            <w:pPr>
              <w:pStyle w:val="Akapitzlist"/>
              <w:numPr>
                <w:ilvl w:val="0"/>
                <w:numId w:val="6"/>
              </w:numPr>
              <w:spacing w:line="257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B7A34" w14:textId="67546FE7" w:rsidR="005A3A2D" w:rsidRPr="00DE4DF2" w:rsidRDefault="005A3A2D" w:rsidP="005A3A2D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  <w:iCs/>
              </w:rPr>
              <w:t xml:space="preserve">9170 Grąd środkowoeuropejski i </w:t>
            </w:r>
            <w:proofErr w:type="spellStart"/>
            <w:r w:rsidRPr="00DE4DF2">
              <w:rPr>
                <w:rFonts w:ascii="Calibri" w:hAnsi="Calibri" w:cs="Calibri"/>
                <w:iCs/>
              </w:rPr>
              <w:t>subkontynentalny</w:t>
            </w:r>
            <w:proofErr w:type="spellEnd"/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2DD4D" w14:textId="77777777" w:rsidR="005A3A2D" w:rsidRPr="00DE4DF2" w:rsidRDefault="005A3A2D" w:rsidP="005A3A2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• utrzymanie siedliska przyrodniczego w obszarze na powierzchni około 408 ha z uwzględnieniem naturalnych procesów; </w:t>
            </w:r>
          </w:p>
          <w:p w14:paraId="0130BEA6" w14:textId="77777777" w:rsidR="005A3A2D" w:rsidRPr="00DE4DF2" w:rsidRDefault="005A3A2D" w:rsidP="005A3A2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utrzymanie wskaźnika „Charakterystyczna kombinacja florystyczna" na 1 płacie na poziomie oceny FV - typowa, właściwa dla siedliska przyrodniczego (z uwzględnieniem specyfiki regionalnej i zróżnicowania fitosocjologicznego) oraz utrzymanie i poprawa na 4 płatach na poziomie oceny co najmniej U1 - zniekształcona w stosunku do typowej dla siedliska w danym regionie;</w:t>
            </w:r>
          </w:p>
          <w:p w14:paraId="460E9A74" w14:textId="77777777" w:rsidR="005A3A2D" w:rsidRPr="00DE4DF2" w:rsidRDefault="005A3A2D" w:rsidP="005A3A2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poprawa i utrzymanie wskaźnika „Inwazyjne gatunki obce w podszycie i runie" na 5 płatach na poziomie oceny co najmniej U1 - sporadycznie (nie więcej niż 2% pokrycia </w:t>
            </w:r>
            <w:proofErr w:type="spellStart"/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transektu</w:t>
            </w:r>
            <w:proofErr w:type="spellEnd"/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);</w:t>
            </w:r>
          </w:p>
          <w:p w14:paraId="39483E2B" w14:textId="77777777" w:rsidR="005A3A2D" w:rsidRPr="00DE4DF2" w:rsidRDefault="005A3A2D" w:rsidP="005A3A2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poprawa i utrzymanie wskaźnika „Ekspansywne gatunki rodzime w runie" na 5 płatach na poziomie oceny FV - brak gatunków ekspansywnych lub pojedyncze okazy gatunków nitrofilnych w runie;</w:t>
            </w:r>
          </w:p>
          <w:p w14:paraId="2385B763" w14:textId="77777777" w:rsidR="005A3A2D" w:rsidRPr="00DE4DF2" w:rsidRDefault="005A3A2D" w:rsidP="005A3A2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poprawa i utrzymanie wskaźnika „Struktura pionowa i przestrzenna roślinności" na 5 płatach na poziomie oceny FV - zróżnicowana; &gt;50% powierzchni pokryte przez zwarty drzewostan, jednak obecne luki i prześwietlenia;</w:t>
            </w:r>
          </w:p>
          <w:p w14:paraId="5BD91A8B" w14:textId="77777777" w:rsidR="005A3A2D" w:rsidRPr="00DE4DF2" w:rsidRDefault="005A3A2D" w:rsidP="005A3A2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poprawa i utrzymanie wskaźnika „Wiek drzewostanu (udział starodrzewu)" na 5 płatach na poziomie oceny FV - &gt;10% udział drzew starszych niż 100 lat;</w:t>
            </w:r>
          </w:p>
          <w:p w14:paraId="32DC2E93" w14:textId="77777777" w:rsidR="005A3A2D" w:rsidRPr="00DE4DF2" w:rsidRDefault="005A3A2D" w:rsidP="005A3A2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poprawa i utrzymanie wskaźnika „Naturalne odnowienie drzewostanu" na 5 płatach na poziomie oceny FV - obfite, w lukach i prześwietleniach, brak pod okapem drzewostanu, ślady zgryzania nieliczne;</w:t>
            </w:r>
          </w:p>
          <w:p w14:paraId="43F37C58" w14:textId="77777777" w:rsidR="005A3A2D" w:rsidRPr="00DE4DF2" w:rsidRDefault="005A3A2D" w:rsidP="005A3A2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utrzymanie wskaźnika „Gatunki obce w drzewostanie" na 5 płatach na poziomie oceny FV - &lt;1% i nie odnawiające się;</w:t>
            </w:r>
          </w:p>
          <w:p w14:paraId="6EF6059F" w14:textId="77777777" w:rsidR="005A3A2D" w:rsidRPr="00DE4DF2" w:rsidRDefault="005A3A2D" w:rsidP="005A3A2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poprawa i utrzymanie wskaźnika „Martwe drewno (łączne zasoby)" na 5 płatach na poziomie oceny FV - &gt;20 m³/ha;</w:t>
            </w:r>
          </w:p>
          <w:p w14:paraId="6F4293CE" w14:textId="77777777" w:rsidR="005A3A2D" w:rsidRPr="00DE4DF2" w:rsidRDefault="005A3A2D" w:rsidP="005A3A2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poprawa i utrzymanie wskaźnika „Martwe drewno wielkowymiarowe" na 2 płatach na poziomie oceny FV - &gt;5 szt./ha oraz poprawa na 3 płatach do poziomu oceny co najmniej U1 - 3-5 szt./ha;</w:t>
            </w:r>
          </w:p>
          <w:p w14:paraId="682D272A" w14:textId="77777777" w:rsidR="005A3A2D" w:rsidRPr="00DE4DF2" w:rsidRDefault="005A3A2D" w:rsidP="005A3A2D">
            <w:pPr>
              <w:pStyle w:val="Standard"/>
              <w:snapToGrid w:val="0"/>
              <w:jc w:val="both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pl-PL"/>
              </w:rPr>
              <w:lastRenderedPageBreak/>
              <w:t xml:space="preserve">• 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poprawa i utrzymanie wskaźnika „Mikrosiedliska drzewne (drzewa biocenotyczne)" na 2 płatach na poziomie oceny FV - &gt;20 szt./ha oraz poprawa na 3 płatach do poziomu oceny co najmniej U1 - 10-20 szt./ha;</w:t>
            </w:r>
          </w:p>
          <w:p w14:paraId="63CC1406" w14:textId="274474AA" w:rsidR="005A3A2D" w:rsidRPr="00DE4DF2" w:rsidRDefault="005A3A2D" w:rsidP="005A3A2D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  <w:b/>
                <w:bCs/>
                <w:iCs/>
              </w:rPr>
              <w:t xml:space="preserve">• </w:t>
            </w:r>
            <w:r w:rsidRPr="00DE4DF2">
              <w:rPr>
                <w:rFonts w:ascii="Calibri" w:hAnsi="Calibri" w:cs="Calibri"/>
                <w:iCs/>
              </w:rPr>
              <w:t>poprawa i utrzymanie wskaźnika „Inne zniekształcenia, w tym zniszczenia runa i gleby związane z pozyskaniem drewna" na 5 płatach na poziomie oceny FV - brak</w:t>
            </w:r>
          </w:p>
        </w:tc>
      </w:tr>
      <w:tr w:rsidR="0037632D" w:rsidRPr="00DE4DF2" w14:paraId="0CCF94C4" w14:textId="77777777" w:rsidTr="00612A20">
        <w:tc>
          <w:tcPr>
            <w:tcW w:w="704" w:type="dxa"/>
          </w:tcPr>
          <w:p w14:paraId="7045195D" w14:textId="77777777" w:rsidR="0037632D" w:rsidRPr="00DE4DF2" w:rsidRDefault="0037632D" w:rsidP="0037632D">
            <w:pPr>
              <w:pStyle w:val="Akapitzlist"/>
              <w:numPr>
                <w:ilvl w:val="0"/>
                <w:numId w:val="6"/>
              </w:numPr>
              <w:spacing w:line="257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B01FE" w14:textId="6DAD0280" w:rsidR="0037632D" w:rsidRPr="00DE4DF2" w:rsidRDefault="0037632D" w:rsidP="0037632D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  <w:iCs/>
              </w:rPr>
              <w:t>*91E0 Łęgi wierzbowe, topolowe, olszowe i jesionowe i olsy źródliskowe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2ABB9" w14:textId="77777777" w:rsidR="0037632D" w:rsidRPr="00DE4DF2" w:rsidRDefault="0037632D" w:rsidP="0037632D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 siedliska przyrodniczego w obszarze na powierzchni około 116 ha z uwzględnieniem naturalnych procesów;</w:t>
            </w:r>
          </w:p>
          <w:p w14:paraId="5F728889" w14:textId="77777777" w:rsidR="0037632D" w:rsidRPr="00DE4DF2" w:rsidRDefault="0037632D" w:rsidP="0037632D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poprawa i utrzymanie wskaźnika „Gatunki charakterystyczne" na 10 płatach na poziomie oceny FV - kombinacja florystyczna typowa dla łęgu oraz poprawa na 1 płacie do poziomu oceny co najmniej U1 - kombinacja florystyczna zubożona, lecz oparta na gatunkach typowych dla łęgu;</w:t>
            </w:r>
          </w:p>
          <w:p w14:paraId="47ECCFAD" w14:textId="21974FC5" w:rsidR="0037632D" w:rsidRPr="00DE4DF2" w:rsidRDefault="0037632D" w:rsidP="0037632D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poprawa i utrzymanie wskaźnika „Gatunki dominujące" na 10 płatach na poziomie oceny FV - we wszystkich warstwach dominują gatunki typowe dla siedliska, przy czym są zachowane naturalne stosunki ilościowe (nie ma dominacji facjalnej) oraz poprawa na 1 płacie do poziomu oceny co najmniej U1 - we wszystkich warstwach dominują gatunki typowe dla siedliska, przy czym są zaburzone relacje ilościowe (dominacja facjalna);</w:t>
            </w:r>
          </w:p>
          <w:p w14:paraId="62E80CDE" w14:textId="77777777" w:rsidR="0037632D" w:rsidRPr="00DE4DF2" w:rsidRDefault="0037632D" w:rsidP="0037632D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poprawa i utrzymanie wskaźnika „Gatunki obce geograficznie w drzewostanie" na 11 płatach na poziomie oceny FV - &lt;1% i nie odnawiające się;</w:t>
            </w:r>
          </w:p>
          <w:p w14:paraId="67F7EC80" w14:textId="77777777" w:rsidR="0037632D" w:rsidRPr="00DE4DF2" w:rsidRDefault="0037632D" w:rsidP="0037632D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poprawa wskaźnika „Inwazyjne gatunki obce w podszycie i runie" na 1 płacie do poziomu oceny FV - obecny najwyżej 1 gatunek, nieliczny - sporadyczny oraz poprawa i utrzymanie na 10 płatach na poziomie oceny co najmniej U1 - więcej niż 1 gatunek, lub nawet 1 </w:t>
            </w:r>
            <w:proofErr w:type="gramStart"/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gatunek</w:t>
            </w:r>
            <w:proofErr w:type="gramEnd"/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jeżeli liczny;</w:t>
            </w:r>
          </w:p>
          <w:p w14:paraId="2D38CB75" w14:textId="77777777" w:rsidR="0037632D" w:rsidRPr="00DE4DF2" w:rsidRDefault="0037632D" w:rsidP="0037632D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utrzymanie wskaźnika „Ekspansywne gatunki rodzime (</w:t>
            </w:r>
            <w:proofErr w:type="spellStart"/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apofity</w:t>
            </w:r>
            <w:proofErr w:type="spellEnd"/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) w runie" na 6 płatach na poziomie oceny FV - nie bardzo silnie ekspansywne oraz poprawa i utrzymanie na 5 płatach na poziomie oceny co najmniej U1 - silnie ekspansywne, lecz nie ograniczające różnorodności runa;</w:t>
            </w:r>
          </w:p>
          <w:p w14:paraId="76E222FD" w14:textId="77777777" w:rsidR="0037632D" w:rsidRPr="00DE4DF2" w:rsidRDefault="0037632D" w:rsidP="0037632D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poprawa i utrzymanie wskaźnika „Martwe drewno (łączne zasoby)" na 6 płatach na poziomie oceny FV - &gt;20m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vertAlign w:val="superscript"/>
                <w:lang w:val="pl-PL"/>
              </w:rPr>
              <w:t>3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/ha oraz poprawa na 5 płatach do poziomu oceny co najmniej U1 – 10-20m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vertAlign w:val="superscript"/>
                <w:lang w:val="pl-PL"/>
              </w:rPr>
              <w:t>3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/ha;</w:t>
            </w:r>
          </w:p>
          <w:p w14:paraId="640735B8" w14:textId="77777777" w:rsidR="0037632D" w:rsidRPr="00DE4DF2" w:rsidRDefault="0037632D" w:rsidP="0037632D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utrzymanie wskaźnika „Martwe drewno leżące lub stojące &gt;3 m długości i &gt;50 cm średnicy" na 3 płatach na poziomie oceny FV - &gt;5 szt./ha oraz poprawa i utrzymanie na 8 płatach na poziomie oceny co najmniej U1 - 3-5 szt./ha;</w:t>
            </w:r>
          </w:p>
          <w:p w14:paraId="03A4AEE3" w14:textId="77777777" w:rsidR="0037632D" w:rsidRPr="00DE4DF2" w:rsidRDefault="0037632D" w:rsidP="0037632D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utrzymanie wskaźnika „Naturalność koryta rzecznego" na 10 płatach na poziomie oceny FV - brak regulacji lub ciek zrenaturalizowany;</w:t>
            </w:r>
          </w:p>
          <w:p w14:paraId="36BB86C8" w14:textId="77777777" w:rsidR="0037632D" w:rsidRPr="00DE4DF2" w:rsidRDefault="0037632D" w:rsidP="0037632D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utrzymanie wskaźnika „Reżim wodny w tym rytm zalewów, jeśli występują" na 2 płatach na poziomie oceny FV - dynamika zalewów i </w:t>
            </w:r>
            <w:proofErr w:type="spellStart"/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przewodnienie</w:t>
            </w:r>
            <w:proofErr w:type="spellEnd"/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podłoża normalne z punktu widzenia odpowiedniego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lastRenderedPageBreak/>
              <w:t xml:space="preserve">ekosystemu/zbiorowiska roślinnego oraz poprawa i utrzymanie na 9 płatach na poziomie oceny co najmniej U1 - dynamika zalewów i </w:t>
            </w:r>
            <w:proofErr w:type="spellStart"/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przewodnienie</w:t>
            </w:r>
            <w:proofErr w:type="spellEnd"/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podłoża obniżone w stosunku do normalnego;</w:t>
            </w:r>
          </w:p>
          <w:p w14:paraId="2B52BC87" w14:textId="77777777" w:rsidR="0037632D" w:rsidRPr="00DE4DF2" w:rsidRDefault="0037632D" w:rsidP="0037632D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utrzymanie wskaźnika „Wiek drzewostanu" na 1 płacie na poziomie oceny FV - &gt;20% udział objętościowy drzew starszych niż 100 lat oraz poprawa i utrzymanie na 10 płatach na poziomie oceny co najmniej U1 - &lt;20% udział drzew starszych niż 100 lat, ale &gt;50% udział drzew starszych niż 50 lat;</w:t>
            </w:r>
          </w:p>
          <w:p w14:paraId="20175B44" w14:textId="41F30B4C" w:rsidR="0037632D" w:rsidRPr="00DE4DF2" w:rsidRDefault="0037632D" w:rsidP="0037632D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poprawa i utrzymanie wskaźnika „Pionowa struktura roślinności" na 8 płatach na poziomie oceny FV - naturalna, zróżnicowana oraz poprawa na </w:t>
            </w:r>
            <w:r w:rsidR="00CC1841"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3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pła</w:t>
            </w:r>
            <w:r w:rsidR="00CC1841"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tach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do poziomu oceny co najmniej U1 - antropogenicznie zmieniona, lecz zróżnicowana;</w:t>
            </w:r>
          </w:p>
          <w:p w14:paraId="3B14F979" w14:textId="77777777" w:rsidR="0037632D" w:rsidRPr="00DE4DF2" w:rsidRDefault="0037632D" w:rsidP="0037632D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poprawa i utrzymanie wskaźnika „Naturalne odnowienie drzewostanu" na 11 płatach na poziomie oceny FV - tak, obfite;</w:t>
            </w:r>
          </w:p>
          <w:p w14:paraId="2EB37285" w14:textId="77777777" w:rsidR="0037632D" w:rsidRPr="00DE4DF2" w:rsidRDefault="0037632D" w:rsidP="0037632D">
            <w:pPr>
              <w:pStyle w:val="Standard"/>
              <w:snapToGrid w:val="0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utrzymanie wskaźnika „Zniszczenia runa i gleby związane z pozyskaniem drewna" na 11 płatach na poziomie oceny FV - brak;</w:t>
            </w:r>
          </w:p>
          <w:p w14:paraId="43B834D4" w14:textId="353D30CF" w:rsidR="0037632D" w:rsidRPr="00DE4DF2" w:rsidRDefault="0037632D" w:rsidP="0037632D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pl-PL"/>
              </w:rPr>
              <w:t xml:space="preserve">• </w:t>
            </w:r>
            <w:r w:rsidRPr="00DE4DF2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poprawa i utrzymanie wskaźnika „Inne zniekształcenia" na 10 płatach na poziomie oceny FV - brak oraz utrzymanie na 1 płacie na poziomie oceny co najmniej U1 - występują, lecz mało znaczące;</w:t>
            </w:r>
          </w:p>
        </w:tc>
      </w:tr>
      <w:tr w:rsidR="00ED23F2" w:rsidRPr="00DE4DF2" w14:paraId="3F9039F3" w14:textId="77777777" w:rsidTr="00612A20">
        <w:tc>
          <w:tcPr>
            <w:tcW w:w="704" w:type="dxa"/>
          </w:tcPr>
          <w:p w14:paraId="7CC29B4B" w14:textId="77777777" w:rsidR="00ED23F2" w:rsidRPr="00DE4DF2" w:rsidRDefault="00ED23F2" w:rsidP="00ED23F2">
            <w:pPr>
              <w:pStyle w:val="Akapitzlist"/>
              <w:numPr>
                <w:ilvl w:val="0"/>
                <w:numId w:val="6"/>
              </w:numPr>
              <w:spacing w:line="257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C8016" w14:textId="2355BC93" w:rsidR="00ED23F2" w:rsidRPr="00DE4DF2" w:rsidRDefault="00ED23F2" w:rsidP="00ED23F2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</w:rPr>
              <w:t xml:space="preserve">1308 Mopek zachodni </w:t>
            </w:r>
            <w:proofErr w:type="spellStart"/>
            <w:r w:rsidRPr="00DE4DF2">
              <w:rPr>
                <w:rFonts w:ascii="Calibri" w:hAnsi="Calibri" w:cs="Calibri"/>
                <w:i/>
                <w:iCs/>
              </w:rPr>
              <w:t>Barbastella</w:t>
            </w:r>
            <w:proofErr w:type="spellEnd"/>
            <w:r w:rsidRPr="00DE4DF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  <w:i/>
                <w:iCs/>
              </w:rPr>
              <w:t>barbastellus</w:t>
            </w:r>
            <w:proofErr w:type="spellEnd"/>
            <w:r w:rsidRPr="00DE4DF2">
              <w:rPr>
                <w:rFonts w:ascii="Calibri" w:hAnsi="Calibri" w:cs="Calibri"/>
                <w:i/>
                <w:iCs/>
              </w:rPr>
              <w:t xml:space="preserve"> </w:t>
            </w:r>
            <w:r w:rsidRPr="00DE4DF2">
              <w:rPr>
                <w:rFonts w:ascii="Calibri" w:hAnsi="Calibri" w:cs="Calibri"/>
              </w:rPr>
              <w:t>– stanowiska zimowe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DC07C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• utrzymanie wszystkich ocenianych wskaźników na minimum obecnym poziomie, tj.:</w:t>
            </w:r>
          </w:p>
          <w:p w14:paraId="1D3E3089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- „powierzchnia zimowiska” – FV (nie zmniejszyła się);</w:t>
            </w:r>
          </w:p>
          <w:p w14:paraId="75D8C94A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- „zabezpieczenie przed niepokojeniem nietoperzy” – U1 (dostęp utrudniony, ale zdarzają się przypadki niepokojenia przez ludzi);</w:t>
            </w:r>
          </w:p>
          <w:p w14:paraId="18AF0DB4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- „dostępność wlotów dla nietoperzy” – FV (drożne wloty stale dostępne);</w:t>
            </w:r>
          </w:p>
          <w:p w14:paraId="0EAD6293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- „temperatura powietrza” – FV (od -5 do +4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vertAlign w:val="superscript"/>
                <w:lang w:val="pl-PL"/>
              </w:rPr>
              <w:t>o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C);</w:t>
            </w:r>
          </w:p>
          <w:p w14:paraId="2CAB4D03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- „udział terenów zalesionych w otoczeniu zimowiska” – FV (zalesienie nie zmniejszyło się);</w:t>
            </w:r>
          </w:p>
          <w:p w14:paraId="505A9EF0" w14:textId="42B63AFD" w:rsidR="00ED23F2" w:rsidRPr="00DE4DF2" w:rsidRDefault="00ED23F2" w:rsidP="00ED23F2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  <w:iCs/>
              </w:rPr>
              <w:t>- „łączność zimowiska z potencjalnymi biotopami letnimi” – FV (zachowana liczba odpowiednich elementów środowiska).</w:t>
            </w:r>
          </w:p>
        </w:tc>
      </w:tr>
      <w:tr w:rsidR="00ED23F2" w:rsidRPr="00DE4DF2" w14:paraId="09EFE06E" w14:textId="77777777" w:rsidTr="00612A20">
        <w:tc>
          <w:tcPr>
            <w:tcW w:w="704" w:type="dxa"/>
          </w:tcPr>
          <w:p w14:paraId="408EC1F6" w14:textId="77777777" w:rsidR="00ED23F2" w:rsidRPr="00DE4DF2" w:rsidRDefault="00ED23F2" w:rsidP="00ED23F2">
            <w:pPr>
              <w:pStyle w:val="Akapitzlist"/>
              <w:numPr>
                <w:ilvl w:val="0"/>
                <w:numId w:val="6"/>
              </w:numPr>
              <w:spacing w:line="257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3D64E" w14:textId="73B2E391" w:rsidR="00ED23F2" w:rsidRPr="00DE4DF2" w:rsidRDefault="00ED23F2" w:rsidP="00ED23F2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</w:rPr>
              <w:t xml:space="preserve">1352 Wilk szary </w:t>
            </w:r>
            <w:proofErr w:type="spellStart"/>
            <w:r w:rsidRPr="00DE4DF2">
              <w:rPr>
                <w:rFonts w:ascii="Calibri" w:hAnsi="Calibri" w:cs="Calibri"/>
                <w:i/>
                <w:iCs/>
              </w:rPr>
              <w:t>Canis</w:t>
            </w:r>
            <w:proofErr w:type="spellEnd"/>
            <w:r w:rsidRPr="00DE4DF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  <w:i/>
                <w:iCs/>
              </w:rPr>
              <w:t>lupus</w:t>
            </w:r>
            <w:proofErr w:type="spellEnd"/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66448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• utrzymanie wszystkich ocenianych wskaźników na minimum obecnym poziomie, tj.:</w:t>
            </w:r>
          </w:p>
          <w:p w14:paraId="3591E544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- „zagęszczenie populacji” – FV (&gt;2,5 os./100 km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vertAlign w:val="superscript"/>
                <w:lang w:val="pl-PL"/>
              </w:rPr>
              <w:t>2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);</w:t>
            </w:r>
          </w:p>
          <w:p w14:paraId="391523A4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- „lesistość” – FV (&gt;40% powierzchni stanowiska);</w:t>
            </w:r>
          </w:p>
          <w:p w14:paraId="7B051E6B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- „fragmentacja siedliska” – FV (&lt;3/km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vertAlign w:val="superscript"/>
                <w:lang w:val="pl-PL"/>
              </w:rPr>
              <w:t>2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 – </w:t>
            </w:r>
          </w:p>
          <w:p w14:paraId="0E6CF8E4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długość linii brzegowej lasu przypadająca na 1 km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vertAlign w:val="superscript"/>
                <w:lang w:val="pl-PL"/>
              </w:rPr>
              <w:t>2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 lasu);</w:t>
            </w:r>
          </w:p>
          <w:p w14:paraId="05950CC9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 - „zagęszczenie dróg (km/km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vertAlign w:val="superscript"/>
                <w:lang w:val="pl-PL"/>
              </w:rPr>
              <w:t>2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)” – FV (&lt;0,1km/km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vertAlign w:val="superscript"/>
                <w:lang w:val="pl-PL"/>
              </w:rPr>
              <w:t>2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 – długość dróg krajowych i wojewódzkich na km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vertAlign w:val="superscript"/>
                <w:lang w:val="pl-PL"/>
              </w:rPr>
              <w:t>2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 stanowiska);</w:t>
            </w:r>
          </w:p>
          <w:p w14:paraId="7131434D" w14:textId="42183936" w:rsidR="00ED23F2" w:rsidRPr="00DE4DF2" w:rsidRDefault="00ED23F2" w:rsidP="00ED23F2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  <w:iCs/>
              </w:rPr>
              <w:t xml:space="preserve"> - „izolacja siedliska (skala trzystopniowa)” – FV (1 – ciągłe połączenie z innymi populacjami wilka).</w:t>
            </w:r>
          </w:p>
        </w:tc>
      </w:tr>
      <w:tr w:rsidR="00ED23F2" w:rsidRPr="00DE4DF2" w14:paraId="0D5D241B" w14:textId="77777777" w:rsidTr="00612A20">
        <w:tc>
          <w:tcPr>
            <w:tcW w:w="704" w:type="dxa"/>
          </w:tcPr>
          <w:p w14:paraId="408B9F4D" w14:textId="77777777" w:rsidR="00ED23F2" w:rsidRPr="00DE4DF2" w:rsidRDefault="00ED23F2" w:rsidP="00ED23F2">
            <w:pPr>
              <w:pStyle w:val="Akapitzlist"/>
              <w:numPr>
                <w:ilvl w:val="0"/>
                <w:numId w:val="6"/>
              </w:numPr>
              <w:spacing w:line="257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B35F2" w14:textId="36579D51" w:rsidR="00ED23F2" w:rsidRPr="00DE4DF2" w:rsidRDefault="00ED23F2" w:rsidP="00ED23F2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</w:rPr>
              <w:t xml:space="preserve">1065 </w:t>
            </w:r>
            <w:proofErr w:type="spellStart"/>
            <w:r w:rsidRPr="00DE4DF2">
              <w:rPr>
                <w:rFonts w:ascii="Calibri" w:hAnsi="Calibri" w:cs="Calibri"/>
              </w:rPr>
              <w:t>Przeplatka</w:t>
            </w:r>
            <w:proofErr w:type="spellEnd"/>
            <w:r w:rsidRPr="00DE4DF2">
              <w:rPr>
                <w:rFonts w:ascii="Calibri" w:hAnsi="Calibri" w:cs="Calibri"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</w:rPr>
              <w:t>aurinia</w:t>
            </w:r>
            <w:proofErr w:type="spellEnd"/>
            <w:r w:rsidRPr="00DE4DF2">
              <w:rPr>
                <w:rFonts w:ascii="Calibri" w:hAnsi="Calibri" w:cs="Calibri"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  <w:i/>
                <w:iCs/>
              </w:rPr>
              <w:t>Euphydryas</w:t>
            </w:r>
            <w:proofErr w:type="spellEnd"/>
            <w:r w:rsidRPr="00DE4DF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  <w:i/>
                <w:iCs/>
              </w:rPr>
              <w:t>aurinia</w:t>
            </w:r>
            <w:proofErr w:type="spellEnd"/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FAB25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• utrzymanie wszystkich ocenianych wskaźników na minimum obecnym poziomie, tj.:</w:t>
            </w:r>
          </w:p>
          <w:p w14:paraId="1A55A434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- „liczebność” – U2 (min. &lt;1 os. na 50 </w:t>
            </w:r>
            <w:proofErr w:type="spellStart"/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mb</w:t>
            </w:r>
            <w:proofErr w:type="spellEnd"/>
          </w:p>
          <w:p w14:paraId="628918CF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proofErr w:type="spellStart"/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lastRenderedPageBreak/>
              <w:t>transektu</w:t>
            </w:r>
            <w:proofErr w:type="spellEnd"/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);</w:t>
            </w:r>
          </w:p>
          <w:p w14:paraId="4089A6B3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- „izolacja” – U1 (najbliższe stanowisko w odległości &lt;2000 m);</w:t>
            </w:r>
          </w:p>
          <w:p w14:paraId="7BCCF146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- „stopień zarośnięcia siedliska przez roślinność krzewiastą i drzewiastą” – FV (&lt;10% zarośnięcie </w:t>
            </w:r>
            <w:proofErr w:type="spellStart"/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dendroflorą</w:t>
            </w:r>
            <w:proofErr w:type="spellEnd"/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 powierzchni stanowiska);</w:t>
            </w:r>
          </w:p>
          <w:p w14:paraId="0050F8E1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- „liczba dogodnych miejsc do rozrodu” – U2 (&lt;1 oprzęd na 500 m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vertAlign w:val="superscript"/>
                <w:lang w:val="pl-PL"/>
              </w:rPr>
              <w:t>2</w:t>
            </w: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);</w:t>
            </w:r>
          </w:p>
          <w:p w14:paraId="7701711C" w14:textId="3D687953" w:rsidR="00ED23F2" w:rsidRPr="00DE4DF2" w:rsidRDefault="00ED23F2" w:rsidP="00ED23F2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  <w:iCs/>
              </w:rPr>
              <w:t>- „baza pokarmowa” – U1 (&lt;20 os. rośliny żywicielskiej na 25 m</w:t>
            </w:r>
            <w:r w:rsidRPr="00DE4DF2">
              <w:rPr>
                <w:rFonts w:ascii="Calibri" w:hAnsi="Calibri" w:cs="Calibri"/>
                <w:iCs/>
                <w:vertAlign w:val="superscript"/>
              </w:rPr>
              <w:t>2</w:t>
            </w:r>
            <w:r w:rsidRPr="00DE4DF2">
              <w:rPr>
                <w:rFonts w:ascii="Calibri" w:hAnsi="Calibri" w:cs="Calibri"/>
                <w:iCs/>
              </w:rPr>
              <w:t>).</w:t>
            </w:r>
          </w:p>
        </w:tc>
      </w:tr>
      <w:tr w:rsidR="00ED23F2" w:rsidRPr="00DE4DF2" w14:paraId="6B517F64" w14:textId="77777777" w:rsidTr="00612A20">
        <w:tc>
          <w:tcPr>
            <w:tcW w:w="704" w:type="dxa"/>
          </w:tcPr>
          <w:p w14:paraId="531F757C" w14:textId="77777777" w:rsidR="00ED23F2" w:rsidRPr="00DE4DF2" w:rsidRDefault="00ED23F2" w:rsidP="00ED23F2">
            <w:pPr>
              <w:pStyle w:val="Akapitzlist"/>
              <w:numPr>
                <w:ilvl w:val="0"/>
                <w:numId w:val="6"/>
              </w:numPr>
              <w:spacing w:line="257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AFC05" w14:textId="7071A64A" w:rsidR="00ED23F2" w:rsidRPr="00DE4DF2" w:rsidRDefault="00ED23F2" w:rsidP="00ED23F2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</w:rPr>
              <w:t xml:space="preserve">1060 Czerwończyk nieparek </w:t>
            </w:r>
            <w:proofErr w:type="spellStart"/>
            <w:r w:rsidRPr="00DE4DF2">
              <w:rPr>
                <w:rFonts w:ascii="Calibri" w:hAnsi="Calibri" w:cs="Calibri"/>
                <w:i/>
                <w:iCs/>
              </w:rPr>
              <w:t>Lycaena</w:t>
            </w:r>
            <w:proofErr w:type="spellEnd"/>
            <w:r w:rsidRPr="00DE4DF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  <w:i/>
                <w:iCs/>
              </w:rPr>
              <w:t>dispar</w:t>
            </w:r>
            <w:proofErr w:type="spellEnd"/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3542F" w14:textId="72A6C71C" w:rsidR="00D102F6" w:rsidRPr="00D102F6" w:rsidRDefault="00ED23F2" w:rsidP="00ED23F2">
            <w:pPr>
              <w:rPr>
                <w:rFonts w:ascii="Calibri" w:hAnsi="Calibri" w:cs="Calibri"/>
                <w:iCs/>
              </w:rPr>
            </w:pPr>
            <w:r w:rsidRPr="00DE4DF2">
              <w:rPr>
                <w:rFonts w:ascii="Calibri" w:hAnsi="Calibri" w:cs="Calibri"/>
                <w:iCs/>
              </w:rPr>
              <w:t xml:space="preserve">• utrzymanie </w:t>
            </w:r>
            <w:r w:rsidR="00D102F6">
              <w:rPr>
                <w:rFonts w:ascii="Calibri" w:hAnsi="Calibri" w:cs="Calibri"/>
                <w:iCs/>
              </w:rPr>
              <w:t xml:space="preserve">min. </w:t>
            </w:r>
            <w:r w:rsidR="00001787">
              <w:rPr>
                <w:rFonts w:ascii="Calibri" w:hAnsi="Calibri" w:cs="Calibri"/>
                <w:iCs/>
              </w:rPr>
              <w:t>3 stanowisk potencjalnych</w:t>
            </w:r>
            <w:r w:rsidR="00813F2D">
              <w:rPr>
                <w:rFonts w:ascii="Calibri" w:hAnsi="Calibri" w:cs="Calibri"/>
                <w:iCs/>
              </w:rPr>
              <w:t>, czyli wilgotnych łąk</w:t>
            </w:r>
            <w:r w:rsidR="00001787">
              <w:rPr>
                <w:rFonts w:ascii="Calibri" w:hAnsi="Calibri" w:cs="Calibri"/>
                <w:iCs/>
              </w:rPr>
              <w:t xml:space="preserve"> z </w:t>
            </w:r>
            <w:r w:rsidR="00813F2D">
              <w:rPr>
                <w:rFonts w:ascii="Calibri" w:hAnsi="Calibri" w:cs="Calibri"/>
                <w:iCs/>
              </w:rPr>
              <w:t xml:space="preserve">obecnością </w:t>
            </w:r>
            <w:r w:rsidR="00001787">
              <w:rPr>
                <w:rFonts w:ascii="Calibri" w:hAnsi="Calibri" w:cs="Calibri"/>
                <w:iCs/>
              </w:rPr>
              <w:t>szczawiów szerokolistnych</w:t>
            </w:r>
            <w:r w:rsidR="003201AA">
              <w:rPr>
                <w:rFonts w:ascii="Calibri" w:hAnsi="Calibri" w:cs="Calibri"/>
                <w:iCs/>
              </w:rPr>
              <w:t xml:space="preserve">, </w:t>
            </w:r>
            <w:r w:rsidR="00D102F6">
              <w:rPr>
                <w:rFonts w:ascii="Calibri" w:hAnsi="Calibri" w:cs="Calibri"/>
                <w:iCs/>
              </w:rPr>
              <w:t xml:space="preserve">będących </w:t>
            </w:r>
            <w:r w:rsidR="00D102F6" w:rsidRPr="00A8194E">
              <w:rPr>
                <w:rFonts w:ascii="Calibri" w:hAnsi="Calibri" w:cs="Calibri"/>
                <w:iCs/>
              </w:rPr>
              <w:t>roślin</w:t>
            </w:r>
            <w:r w:rsidR="00D102F6">
              <w:rPr>
                <w:rFonts w:ascii="Calibri" w:hAnsi="Calibri" w:cs="Calibri"/>
                <w:iCs/>
              </w:rPr>
              <w:t>ami</w:t>
            </w:r>
            <w:r w:rsidR="00D102F6" w:rsidRPr="00A8194E">
              <w:rPr>
                <w:rFonts w:ascii="Calibri" w:hAnsi="Calibri" w:cs="Calibri"/>
                <w:iCs/>
              </w:rPr>
              <w:t xml:space="preserve"> żywicielski</w:t>
            </w:r>
            <w:r w:rsidR="00D102F6">
              <w:rPr>
                <w:rFonts w:ascii="Calibri" w:hAnsi="Calibri" w:cs="Calibri"/>
                <w:iCs/>
              </w:rPr>
              <w:t>mi</w:t>
            </w:r>
            <w:r w:rsidR="00D102F6" w:rsidRPr="00A8194E">
              <w:rPr>
                <w:rFonts w:ascii="Calibri" w:hAnsi="Calibri" w:cs="Calibri"/>
                <w:iCs/>
              </w:rPr>
              <w:t xml:space="preserve"> gąsienic</w:t>
            </w:r>
            <w:r w:rsidR="00813F2D">
              <w:rPr>
                <w:rFonts w:ascii="Calibri" w:hAnsi="Calibri" w:cs="Calibri"/>
                <w:iCs/>
              </w:rPr>
              <w:t xml:space="preserve"> (dla tego </w:t>
            </w:r>
            <w:r w:rsidR="000924A9">
              <w:rPr>
                <w:rFonts w:ascii="Calibri" w:hAnsi="Calibri" w:cs="Calibri"/>
                <w:iCs/>
              </w:rPr>
              <w:t>takson</w:t>
            </w:r>
            <w:r w:rsidR="00813F2D">
              <w:rPr>
                <w:rFonts w:ascii="Calibri" w:hAnsi="Calibri" w:cs="Calibri"/>
                <w:iCs/>
              </w:rPr>
              <w:t xml:space="preserve">u </w:t>
            </w:r>
            <w:r w:rsidR="003201AA">
              <w:rPr>
                <w:rFonts w:ascii="Calibri" w:hAnsi="Calibri" w:cs="Calibri"/>
                <w:iCs/>
              </w:rPr>
              <w:t xml:space="preserve">motyla </w:t>
            </w:r>
            <w:r w:rsidR="00813F2D">
              <w:rPr>
                <w:rFonts w:ascii="Calibri" w:hAnsi="Calibri" w:cs="Calibri"/>
                <w:iCs/>
              </w:rPr>
              <w:t>nie ocenia się parametrów i wskaźników).</w:t>
            </w:r>
          </w:p>
        </w:tc>
      </w:tr>
      <w:tr w:rsidR="00ED23F2" w:rsidRPr="00DE4DF2" w14:paraId="1A15DBCE" w14:textId="77777777" w:rsidTr="00612A20">
        <w:tc>
          <w:tcPr>
            <w:tcW w:w="704" w:type="dxa"/>
          </w:tcPr>
          <w:p w14:paraId="1B0BF42C" w14:textId="77777777" w:rsidR="00ED23F2" w:rsidRPr="00DE4DF2" w:rsidRDefault="00ED23F2" w:rsidP="00ED23F2">
            <w:pPr>
              <w:pStyle w:val="Akapitzlist"/>
              <w:numPr>
                <w:ilvl w:val="0"/>
                <w:numId w:val="6"/>
              </w:numPr>
              <w:spacing w:line="257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30E1B" w14:textId="5D4A6183" w:rsidR="00ED23F2" w:rsidRPr="00DE4DF2" w:rsidRDefault="00ED23F2" w:rsidP="00ED23F2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</w:rPr>
              <w:t xml:space="preserve">1324 Nocek duży </w:t>
            </w:r>
            <w:proofErr w:type="spellStart"/>
            <w:r w:rsidRPr="00DE4DF2">
              <w:rPr>
                <w:rFonts w:ascii="Calibri" w:hAnsi="Calibri" w:cs="Calibri"/>
                <w:i/>
                <w:iCs/>
              </w:rPr>
              <w:t>Myotis</w:t>
            </w:r>
            <w:proofErr w:type="spellEnd"/>
            <w:r w:rsidRPr="00DE4DF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  <w:i/>
                <w:iCs/>
              </w:rPr>
              <w:t>myotis</w:t>
            </w:r>
            <w:proofErr w:type="spellEnd"/>
            <w:r w:rsidRPr="00DE4DF2">
              <w:rPr>
                <w:rFonts w:ascii="Calibri" w:hAnsi="Calibri" w:cs="Calibri"/>
                <w:i/>
                <w:iCs/>
              </w:rPr>
              <w:t xml:space="preserve"> </w:t>
            </w:r>
            <w:r w:rsidRPr="00DE4DF2">
              <w:rPr>
                <w:rFonts w:ascii="Calibri" w:hAnsi="Calibri" w:cs="Calibri"/>
              </w:rPr>
              <w:t>– stanowiska zimowe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C8D05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• utrzymanie wszystkich ocenianych wskaźników na obecnym poziomie, tj.:</w:t>
            </w:r>
          </w:p>
          <w:p w14:paraId="17FAEBC3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- „liczebność” – FV (liczba zbliżona do wcześniejszych obserwacji);</w:t>
            </w:r>
          </w:p>
          <w:p w14:paraId="103348EC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- „powierzchnia zimowiska” – FV (nie zmniejszyła się);</w:t>
            </w:r>
          </w:p>
          <w:p w14:paraId="1A81383D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- „zabezpieczenie przed niepokojeniem nietoperzy” – FV (stanowisko całkowicie zabezpieczone); </w:t>
            </w:r>
          </w:p>
          <w:p w14:paraId="6A573FF8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- „dostępność wlotów dla nietoperzy” – FV (stale dostępne w wystarczającej liczbie);</w:t>
            </w:r>
          </w:p>
          <w:p w14:paraId="6E60FEA4" w14:textId="303DF5B2" w:rsidR="00ED23F2" w:rsidRPr="00DE4DF2" w:rsidRDefault="00ED23F2" w:rsidP="00ED23F2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  <w:iCs/>
              </w:rPr>
              <w:t>- „warunki mikroklimatyczne” – FV (zbliżone do stwierdzonych wcześniej).</w:t>
            </w:r>
          </w:p>
        </w:tc>
      </w:tr>
      <w:tr w:rsidR="00ED23F2" w:rsidRPr="00DE4DF2" w14:paraId="5C7D9F77" w14:textId="77777777" w:rsidTr="00612A20">
        <w:tc>
          <w:tcPr>
            <w:tcW w:w="704" w:type="dxa"/>
          </w:tcPr>
          <w:p w14:paraId="610FB891" w14:textId="77777777" w:rsidR="00ED23F2" w:rsidRPr="00DE4DF2" w:rsidRDefault="00ED23F2" w:rsidP="00ED23F2">
            <w:pPr>
              <w:pStyle w:val="Akapitzlist"/>
              <w:numPr>
                <w:ilvl w:val="0"/>
                <w:numId w:val="6"/>
              </w:numPr>
              <w:spacing w:line="257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88B63" w14:textId="652A28C6" w:rsidR="00ED23F2" w:rsidRPr="00DE4DF2" w:rsidRDefault="00ED23F2" w:rsidP="00ED23F2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</w:rPr>
              <w:t xml:space="preserve">1324 Nocek duży </w:t>
            </w:r>
            <w:proofErr w:type="spellStart"/>
            <w:r w:rsidRPr="00DE4DF2">
              <w:rPr>
                <w:rFonts w:ascii="Calibri" w:hAnsi="Calibri" w:cs="Calibri"/>
                <w:i/>
                <w:iCs/>
              </w:rPr>
              <w:t>Myotis</w:t>
            </w:r>
            <w:proofErr w:type="spellEnd"/>
            <w:r w:rsidRPr="00DE4DF2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  <w:i/>
                <w:iCs/>
              </w:rPr>
              <w:t>myotis</w:t>
            </w:r>
            <w:proofErr w:type="spellEnd"/>
            <w:r w:rsidRPr="00DE4DF2">
              <w:rPr>
                <w:rFonts w:ascii="Calibri" w:hAnsi="Calibri" w:cs="Calibri"/>
                <w:i/>
                <w:iCs/>
              </w:rPr>
              <w:t xml:space="preserve"> </w:t>
            </w:r>
            <w:r w:rsidRPr="00DE4DF2">
              <w:rPr>
                <w:rFonts w:ascii="Calibri" w:hAnsi="Calibri" w:cs="Calibri"/>
              </w:rPr>
              <w:t>– stanowiska letnie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DBC83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• utrzymanie wszystkich ocenianych wskaźników na minimum obecnym poziomie, tj.:</w:t>
            </w:r>
          </w:p>
          <w:p w14:paraId="5865C0D6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 - „liczebność” – U2 (mniejsza niż wcześniejsze dane);</w:t>
            </w:r>
          </w:p>
          <w:p w14:paraId="52A3A403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 xml:space="preserve"> - „powierzchnia” – FV (nie uległa zmniejszeniu);</w:t>
            </w:r>
          </w:p>
          <w:p w14:paraId="6AD7F1DC" w14:textId="77777777" w:rsidR="00ED23F2" w:rsidRPr="00DE4DF2" w:rsidRDefault="00ED23F2" w:rsidP="00ED23F2">
            <w:pPr>
              <w:pStyle w:val="Standard"/>
              <w:snapToGrid w:val="0"/>
              <w:rPr>
                <w:rFonts w:ascii="Calibri" w:hAnsi="Calibri" w:cs="Calibri"/>
                <w:iCs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iCs/>
                <w:sz w:val="22"/>
                <w:szCs w:val="22"/>
                <w:lang w:val="pl-PL"/>
              </w:rPr>
              <w:t>- „dostępność wylotów dla nietoperzy” – FV (wyloty stale dostępne i w wystarczającej liczbie);</w:t>
            </w:r>
          </w:p>
          <w:p w14:paraId="35782058" w14:textId="79667EE7" w:rsidR="00ED23F2" w:rsidRPr="00DE4DF2" w:rsidRDefault="00ED23F2" w:rsidP="00ED23F2">
            <w:pPr>
              <w:rPr>
                <w:rFonts w:ascii="Calibri" w:hAnsi="Calibri" w:cs="Calibri"/>
                <w:b/>
                <w:bCs/>
              </w:rPr>
            </w:pPr>
            <w:r w:rsidRPr="00DE4DF2">
              <w:rPr>
                <w:rFonts w:ascii="Calibri" w:hAnsi="Calibri" w:cs="Calibri"/>
                <w:iCs/>
              </w:rPr>
              <w:t>- „zabezpieczenie przed niepokojeniem nietoperzy” – FV (obiekt jest zabezpieczony).</w:t>
            </w:r>
          </w:p>
        </w:tc>
      </w:tr>
    </w:tbl>
    <w:p w14:paraId="13BE9875" w14:textId="77777777" w:rsidR="004070A0" w:rsidRPr="00DE4DF2" w:rsidRDefault="004070A0">
      <w:pPr>
        <w:rPr>
          <w:b/>
          <w:bCs/>
        </w:rPr>
      </w:pPr>
    </w:p>
    <w:p w14:paraId="19D9608B" w14:textId="77777777" w:rsidR="00C62872" w:rsidRPr="00DE4DF2" w:rsidRDefault="00C62872">
      <w:pPr>
        <w:rPr>
          <w:b/>
          <w:bCs/>
        </w:rPr>
      </w:pPr>
    </w:p>
    <w:p w14:paraId="5A76A694" w14:textId="14E151B6" w:rsidR="00C62872" w:rsidRPr="00DE4DF2" w:rsidRDefault="00C62872">
      <w:pPr>
        <w:spacing w:line="259" w:lineRule="auto"/>
        <w:rPr>
          <w:b/>
          <w:bCs/>
        </w:rPr>
      </w:pPr>
      <w:r w:rsidRPr="00DE4DF2">
        <w:rPr>
          <w:b/>
          <w:bCs/>
        </w:rPr>
        <w:br w:type="page"/>
      </w:r>
    </w:p>
    <w:p w14:paraId="0910F9BC" w14:textId="77777777" w:rsidR="007D1EF3" w:rsidRPr="00DE4DF2" w:rsidRDefault="00C62872" w:rsidP="007D1EF3">
      <w:pPr>
        <w:spacing w:after="0" w:line="257" w:lineRule="auto"/>
        <w:ind w:left="9912"/>
      </w:pPr>
      <w:r w:rsidRPr="00DE4DF2">
        <w:lastRenderedPageBreak/>
        <w:t xml:space="preserve">Załącznik nr 3 do </w:t>
      </w:r>
      <w:r w:rsidR="007D1EF3" w:rsidRPr="00DE4DF2">
        <w:t>z</w:t>
      </w:r>
      <w:r w:rsidRPr="00DE4DF2">
        <w:t xml:space="preserve">arządzenia </w:t>
      </w:r>
    </w:p>
    <w:p w14:paraId="794E4A31" w14:textId="77777777" w:rsidR="007D1EF3" w:rsidRPr="00DE4DF2" w:rsidRDefault="00C62872" w:rsidP="007D1EF3">
      <w:pPr>
        <w:spacing w:after="0" w:line="257" w:lineRule="auto"/>
        <w:ind w:left="9912"/>
      </w:pPr>
      <w:r w:rsidRPr="00DE4DF2">
        <w:t xml:space="preserve">Regionalnego Dyrektora Ochrony Środowiska </w:t>
      </w:r>
    </w:p>
    <w:p w14:paraId="0D06ED49" w14:textId="620FBDE5" w:rsidR="00C62872" w:rsidRPr="00DE4DF2" w:rsidRDefault="00C62872" w:rsidP="007D1EF3">
      <w:pPr>
        <w:spacing w:after="0" w:line="257" w:lineRule="auto"/>
        <w:ind w:left="9912"/>
      </w:pPr>
      <w:r w:rsidRPr="00DE4DF2">
        <w:t>w Rzeszowie z dnia …</w:t>
      </w:r>
      <w:proofErr w:type="gramStart"/>
      <w:r w:rsidRPr="00DE4DF2">
        <w:t>…….</w:t>
      </w:r>
      <w:proofErr w:type="gramEnd"/>
      <w:r w:rsidRPr="00DE4DF2">
        <w:t xml:space="preserve">. </w:t>
      </w:r>
      <w:r w:rsidR="007D1EF3" w:rsidRPr="00DE4DF2">
        <w:t>r.</w:t>
      </w:r>
    </w:p>
    <w:p w14:paraId="230873B5" w14:textId="06E9A536" w:rsidR="00C62872" w:rsidRPr="00DE4DF2" w:rsidRDefault="00C62872">
      <w:pPr>
        <w:rPr>
          <w:b/>
          <w:bCs/>
        </w:rPr>
      </w:pPr>
    </w:p>
    <w:p w14:paraId="1DA56D61" w14:textId="0317DA3C" w:rsidR="00C62872" w:rsidRPr="00DE4DF2" w:rsidRDefault="00C62872">
      <w:pPr>
        <w:rPr>
          <w:b/>
          <w:bCs/>
        </w:rPr>
      </w:pPr>
      <w:r w:rsidRPr="00DE4DF2">
        <w:rPr>
          <w:b/>
          <w:bCs/>
        </w:rPr>
        <w:t xml:space="preserve">Działania ochronne </w:t>
      </w:r>
      <w:r w:rsidR="006C0AE3" w:rsidRPr="00DE4DF2">
        <w:rPr>
          <w:b/>
          <w:bCs/>
        </w:rPr>
        <w:t>ze wskazaniem podmiotów odpowiedzialnych za ich wykonanie i obszarów ich wdrażania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5"/>
        <w:gridCol w:w="2790"/>
        <w:gridCol w:w="4340"/>
        <w:gridCol w:w="2412"/>
        <w:gridCol w:w="3825"/>
      </w:tblGrid>
      <w:tr w:rsidR="005000C3" w:rsidRPr="00DE4DF2" w14:paraId="6E9AE56F" w14:textId="77777777" w:rsidTr="00FB2127">
        <w:tc>
          <w:tcPr>
            <w:tcW w:w="223" w:type="pct"/>
            <w:vAlign w:val="center"/>
          </w:tcPr>
          <w:p w14:paraId="58561628" w14:textId="77777777" w:rsidR="005000C3" w:rsidRPr="00DE4DF2" w:rsidRDefault="005000C3" w:rsidP="00CD720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lang w:eastAsia="pl-PL"/>
              </w:rPr>
            </w:pPr>
            <w:r w:rsidRPr="00DE4DF2">
              <w:rPr>
                <w:rFonts w:eastAsia="Times New Roman" w:cstheme="minorHAnsi"/>
                <w:b/>
                <w:bCs/>
                <w:kern w:val="3"/>
                <w:lang w:eastAsia="pl-PL"/>
              </w:rPr>
              <w:t>Lp.</w:t>
            </w:r>
          </w:p>
        </w:tc>
        <w:tc>
          <w:tcPr>
            <w:tcW w:w="997" w:type="pct"/>
            <w:vAlign w:val="center"/>
          </w:tcPr>
          <w:p w14:paraId="799CE0C8" w14:textId="77777777" w:rsidR="005000C3" w:rsidRPr="00DE4DF2" w:rsidRDefault="005000C3" w:rsidP="00CD720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Calibri" w:cstheme="minorHAnsi"/>
                <w:b/>
                <w:kern w:val="3"/>
                <w:lang w:eastAsia="pl-PL"/>
              </w:rPr>
              <w:t>Przedmiot ochrony</w:t>
            </w:r>
          </w:p>
        </w:tc>
        <w:tc>
          <w:tcPr>
            <w:tcW w:w="1551" w:type="pct"/>
            <w:vAlign w:val="center"/>
          </w:tcPr>
          <w:p w14:paraId="12685A36" w14:textId="77777777" w:rsidR="005000C3" w:rsidRPr="00DE4DF2" w:rsidRDefault="005000C3" w:rsidP="00CD720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Calibri" w:cstheme="minorHAnsi"/>
                <w:b/>
                <w:kern w:val="3"/>
                <w:lang w:eastAsia="pl-PL"/>
              </w:rPr>
              <w:t>Działania ochronne</w:t>
            </w:r>
          </w:p>
        </w:tc>
        <w:tc>
          <w:tcPr>
            <w:tcW w:w="862" w:type="pct"/>
            <w:vAlign w:val="center"/>
          </w:tcPr>
          <w:p w14:paraId="48597F57" w14:textId="77777777" w:rsidR="005000C3" w:rsidRPr="00DE4DF2" w:rsidRDefault="005000C3" w:rsidP="00CD720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Calibri" w:cstheme="minorHAnsi"/>
                <w:b/>
                <w:kern w:val="3"/>
                <w:lang w:eastAsia="pl-PL"/>
              </w:rPr>
              <w:t>Obszar wdrażania</w:t>
            </w:r>
          </w:p>
        </w:tc>
        <w:tc>
          <w:tcPr>
            <w:tcW w:w="1367" w:type="pct"/>
            <w:vAlign w:val="center"/>
          </w:tcPr>
          <w:p w14:paraId="2C770F83" w14:textId="77777777" w:rsidR="005000C3" w:rsidRPr="00DE4DF2" w:rsidRDefault="005000C3" w:rsidP="00CD720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Calibri" w:cstheme="minorHAnsi"/>
                <w:b/>
                <w:kern w:val="3"/>
                <w:lang w:eastAsia="pl-PL"/>
              </w:rPr>
              <w:t>Podmiot odpowiedzialny za wykonanie</w:t>
            </w:r>
          </w:p>
        </w:tc>
      </w:tr>
      <w:tr w:rsidR="005000C3" w:rsidRPr="00DE4DF2" w14:paraId="68915482" w14:textId="77777777" w:rsidTr="00612A20">
        <w:trPr>
          <w:trHeight w:val="340"/>
        </w:trPr>
        <w:tc>
          <w:tcPr>
            <w:tcW w:w="5000" w:type="pct"/>
            <w:gridSpan w:val="5"/>
            <w:vAlign w:val="center"/>
          </w:tcPr>
          <w:p w14:paraId="4760D327" w14:textId="77777777" w:rsidR="005000C3" w:rsidRPr="00DE4DF2" w:rsidRDefault="005000C3" w:rsidP="00CD720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b/>
                <w:kern w:val="3"/>
                <w:lang w:eastAsia="pl-PL"/>
              </w:rPr>
            </w:pPr>
            <w:r w:rsidRPr="00DE4DF2">
              <w:rPr>
                <w:rFonts w:eastAsia="Calibri" w:cstheme="minorHAnsi"/>
                <w:b/>
                <w:kern w:val="3"/>
                <w:lang w:eastAsia="pl-PL"/>
              </w:rPr>
              <w:t>Dotyczące ochrony siedlisk przyrodniczych i gatunków</w:t>
            </w:r>
          </w:p>
        </w:tc>
      </w:tr>
      <w:tr w:rsidR="00791A39" w:rsidRPr="00DE4DF2" w14:paraId="45ED1BDC" w14:textId="77777777" w:rsidTr="000C154B">
        <w:tc>
          <w:tcPr>
            <w:tcW w:w="223" w:type="pct"/>
            <w:vAlign w:val="center"/>
          </w:tcPr>
          <w:p w14:paraId="5CAE2FA4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6971F" w14:textId="3199209E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>8310 Jaskinie nieudostępnione do zwiedzania</w:t>
            </w:r>
          </w:p>
        </w:tc>
        <w:tc>
          <w:tcPr>
            <w:tcW w:w="3780" w:type="pct"/>
            <w:gridSpan w:val="3"/>
            <w:vAlign w:val="center"/>
          </w:tcPr>
          <w:p w14:paraId="55054321" w14:textId="4C2FA51D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 xml:space="preserve">Nie określa się. Brak występowania siedliska w obszarze </w:t>
            </w:r>
            <w:r w:rsidR="00A84E72" w:rsidRPr="00DE4DF2">
              <w:rPr>
                <w:rFonts w:cstheme="minorHAnsi"/>
              </w:rPr>
              <w:t>Natura 2000 Horyniec</w:t>
            </w:r>
            <w:r w:rsidRPr="00DE4DF2">
              <w:rPr>
                <w:rFonts w:cstheme="minorHAnsi"/>
              </w:rPr>
              <w:t>.</w:t>
            </w:r>
          </w:p>
        </w:tc>
      </w:tr>
      <w:tr w:rsidR="00927D59" w:rsidRPr="00DE4DF2" w14:paraId="46DF2751" w14:textId="77777777" w:rsidTr="000C154B">
        <w:tc>
          <w:tcPr>
            <w:tcW w:w="223" w:type="pct"/>
            <w:vMerge w:val="restart"/>
            <w:vAlign w:val="center"/>
          </w:tcPr>
          <w:p w14:paraId="0410F8A9" w14:textId="77777777" w:rsidR="00927D59" w:rsidRPr="00DE4DF2" w:rsidRDefault="00927D59" w:rsidP="00927D5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A201C8D" w14:textId="4105A36B" w:rsidR="00927D59" w:rsidRPr="00DE4DF2" w:rsidRDefault="00927D5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  <w:iCs/>
              </w:rPr>
              <w:t>9130 Żyzne buczyny</w:t>
            </w:r>
          </w:p>
        </w:tc>
        <w:tc>
          <w:tcPr>
            <w:tcW w:w="1551" w:type="pct"/>
            <w:vAlign w:val="center"/>
          </w:tcPr>
          <w:p w14:paraId="2C12E391" w14:textId="577019A2" w:rsidR="00927D59" w:rsidRPr="00DE4DF2" w:rsidRDefault="009A6AF0" w:rsidP="00927D59">
            <w:pPr>
              <w:pStyle w:val="Standard"/>
              <w:widowControl w:val="0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 xml:space="preserve">DZ47 </w:t>
            </w:r>
            <w:r w:rsidR="00927D59"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Sukcesywne podnoszenie zasobów martwego drewna wielkowymiarowego oraz drzew biocenotycznych</w:t>
            </w:r>
          </w:p>
          <w:p w14:paraId="6BB0EBF8" w14:textId="77777777" w:rsidR="00927D59" w:rsidRPr="00DE4DF2" w:rsidRDefault="00927D59" w:rsidP="00927D59">
            <w:pPr>
              <w:pStyle w:val="Standard"/>
              <w:widowControl w:val="0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u w:val="single"/>
                <w:lang w:val="pl-PL"/>
              </w:rPr>
              <w:t>Zakres prac</w:t>
            </w: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: Realizacja zapisów Instrukcji Ochrony Lasu oraz zarządzenia nr 28 Dyrektora RDLP w Krośnie z dnia 2 grudnia 2014 r. ze zmianami, w szczególności:</w:t>
            </w:r>
          </w:p>
          <w:p w14:paraId="7D597A92" w14:textId="77777777" w:rsidR="00927D59" w:rsidRPr="00DE4DF2" w:rsidRDefault="00927D59" w:rsidP="00927D59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1) pozostawianie na siedliskach przyrodniczych drzew martwych</w:t>
            </w:r>
          </w:p>
          <w:p w14:paraId="6CC023CE" w14:textId="77777777" w:rsidR="00927D59" w:rsidRPr="00DE4DF2" w:rsidRDefault="00927D59" w:rsidP="00927D59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i zamierających (z wyłączeniem sytuacji klęskowych, zagrożenia stanu zdrowotnego drzewostanów</w:t>
            </w:r>
          </w:p>
          <w:p w14:paraId="222A7DEA" w14:textId="77777777" w:rsidR="00927D59" w:rsidRPr="00DE4DF2" w:rsidRDefault="00927D59" w:rsidP="00927D59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oraz zagrożenia bezpieczeństwa publicznego);</w:t>
            </w:r>
          </w:p>
          <w:p w14:paraId="532D3906" w14:textId="77777777" w:rsidR="00927D59" w:rsidRPr="00DE4DF2" w:rsidRDefault="00927D59" w:rsidP="00927D59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2) pozostawianie drzew biocenotycznych;</w:t>
            </w:r>
          </w:p>
          <w:p w14:paraId="08F16BCE" w14:textId="77777777" w:rsidR="00927D59" w:rsidRPr="00DE4DF2" w:rsidRDefault="00927D59" w:rsidP="00927D59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3) pozostawienie do naturalnego rozpadu ok. 5% powierzchni drzewostanów osiągających w PUL wiek rębności lub zaplanowanych</w:t>
            </w:r>
          </w:p>
          <w:p w14:paraId="30C18266" w14:textId="77777777" w:rsidR="00927D59" w:rsidRPr="00DE4DF2" w:rsidRDefault="00927D59" w:rsidP="00927D59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do użytkowania rębnego na każdym leśnym siedlisku przyrodniczym</w:t>
            </w:r>
          </w:p>
          <w:p w14:paraId="5CF406B1" w14:textId="0AB43E40" w:rsidR="00927D59" w:rsidRPr="00DE4DF2" w:rsidRDefault="00927D59" w:rsidP="00927D5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eastAsia="TimesNewRoman, 'Times New Roman" w:hAnsi="Calibri" w:cs="Calibri"/>
              </w:rPr>
              <w:t xml:space="preserve">oraz ostoi </w:t>
            </w:r>
            <w:proofErr w:type="spellStart"/>
            <w:r w:rsidRPr="00DE4DF2">
              <w:rPr>
                <w:rFonts w:ascii="Calibri" w:eastAsia="TimesNewRoman, 'Times New Roman" w:hAnsi="Calibri" w:cs="Calibri"/>
              </w:rPr>
              <w:t>ksylobiontów</w:t>
            </w:r>
            <w:proofErr w:type="spellEnd"/>
            <w:r w:rsidRPr="00DE4DF2">
              <w:rPr>
                <w:rFonts w:ascii="Calibri" w:eastAsia="TimesNewRoman, 'Times New Roman" w:hAnsi="Calibri" w:cs="Calibri"/>
              </w:rPr>
              <w:t xml:space="preserve"> i stref </w:t>
            </w:r>
            <w:proofErr w:type="spellStart"/>
            <w:r w:rsidRPr="00DE4DF2">
              <w:rPr>
                <w:rFonts w:ascii="Calibri" w:eastAsia="TimesNewRoman, 'Times New Roman" w:hAnsi="Calibri" w:cs="Calibri"/>
              </w:rPr>
              <w:t>przypotokowych</w:t>
            </w:r>
            <w:proofErr w:type="spellEnd"/>
            <w:r w:rsidRPr="00DE4DF2">
              <w:rPr>
                <w:rFonts w:ascii="Calibri" w:eastAsia="TimesNewRoman, 'Times New Roman" w:hAnsi="Calibri" w:cs="Calibri"/>
              </w:rPr>
              <w:t>.</w:t>
            </w:r>
          </w:p>
        </w:tc>
        <w:tc>
          <w:tcPr>
            <w:tcW w:w="862" w:type="pct"/>
            <w:vAlign w:val="center"/>
          </w:tcPr>
          <w:p w14:paraId="3FC4E3C2" w14:textId="02095B22" w:rsidR="00927D59" w:rsidRPr="00DE4DF2" w:rsidRDefault="003E4B75" w:rsidP="00927D59">
            <w:pPr>
              <w:pStyle w:val="Standard"/>
              <w:widowControl w:val="0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 xml:space="preserve">Płaty siedliska nr: </w:t>
            </w:r>
            <w:r w:rsidR="00927D59"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9130_1</w:t>
            </w: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,</w:t>
            </w:r>
          </w:p>
          <w:p w14:paraId="557A13B9" w14:textId="77777777" w:rsidR="00C5293B" w:rsidRDefault="00927D59" w:rsidP="003E4B75">
            <w:pPr>
              <w:pStyle w:val="Standard"/>
              <w:widowControl w:val="0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 xml:space="preserve">9130_2 </w:t>
            </w:r>
          </w:p>
          <w:p w14:paraId="18B19A5B" w14:textId="7C940468" w:rsidR="00927D59" w:rsidRPr="00DE4DF2" w:rsidRDefault="003E4B75" w:rsidP="003E4B75">
            <w:pPr>
              <w:pStyle w:val="Standard"/>
              <w:widowControl w:val="0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zgodnie z załącznikiem nr 4</w:t>
            </w:r>
          </w:p>
        </w:tc>
        <w:tc>
          <w:tcPr>
            <w:tcW w:w="1367" w:type="pct"/>
            <w:vAlign w:val="center"/>
          </w:tcPr>
          <w:p w14:paraId="00304A7D" w14:textId="77777777" w:rsidR="00927D59" w:rsidRPr="00DE4DF2" w:rsidRDefault="00927D59" w:rsidP="00927D59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RDLP w Krośnie;</w:t>
            </w:r>
          </w:p>
          <w:p w14:paraId="57A6486B" w14:textId="77777777" w:rsidR="00927D59" w:rsidRPr="00DE4DF2" w:rsidRDefault="00927D59" w:rsidP="00927D59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Nadleśnictwo Lubaczów</w:t>
            </w:r>
          </w:p>
          <w:p w14:paraId="707B57AB" w14:textId="213514C1" w:rsidR="00927D59" w:rsidRPr="00DE4DF2" w:rsidRDefault="00927D59" w:rsidP="00927D5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>Nadleśnictwo Narol</w:t>
            </w:r>
          </w:p>
        </w:tc>
      </w:tr>
      <w:tr w:rsidR="00927D59" w:rsidRPr="00DE4DF2" w14:paraId="0BC2155F" w14:textId="77777777" w:rsidTr="000C154B">
        <w:tc>
          <w:tcPr>
            <w:tcW w:w="223" w:type="pct"/>
            <w:vMerge/>
            <w:vAlign w:val="center"/>
          </w:tcPr>
          <w:p w14:paraId="45A7A134" w14:textId="77777777" w:rsidR="00927D59" w:rsidRPr="00DE4DF2" w:rsidRDefault="00927D59" w:rsidP="00927D5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E021BB" w14:textId="77777777" w:rsidR="00927D59" w:rsidRPr="00DE4DF2" w:rsidRDefault="00927D5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  <w:iCs/>
              </w:rPr>
            </w:pPr>
          </w:p>
        </w:tc>
        <w:tc>
          <w:tcPr>
            <w:tcW w:w="1551" w:type="pct"/>
            <w:vAlign w:val="center"/>
          </w:tcPr>
          <w:p w14:paraId="7636812A" w14:textId="3E253165" w:rsidR="00927D59" w:rsidRPr="00DE4DF2" w:rsidRDefault="00777B0C" w:rsidP="00927D59">
            <w:pPr>
              <w:pStyle w:val="Standard"/>
              <w:widowControl w:val="0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 xml:space="preserve">DZ72 </w:t>
            </w:r>
            <w:r w:rsidR="00927D59"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 xml:space="preserve">Sukcesywne zmniejszanie udziału </w:t>
            </w:r>
            <w:proofErr w:type="spellStart"/>
            <w:r w:rsidR="00927D59" w:rsidRPr="00DE4DF2">
              <w:rPr>
                <w:rFonts w:ascii="Calibri" w:eastAsia="TimesNewRoman, 'Times New Roman" w:hAnsi="Calibri" w:cs="Calibri"/>
                <w:i/>
                <w:iCs/>
                <w:sz w:val="22"/>
                <w:szCs w:val="22"/>
                <w:lang w:val="pl-PL"/>
              </w:rPr>
              <w:t>Pinus</w:t>
            </w:r>
            <w:proofErr w:type="spellEnd"/>
            <w:r w:rsidR="00927D59" w:rsidRPr="00DE4DF2">
              <w:rPr>
                <w:rFonts w:ascii="Calibri" w:eastAsia="TimesNewRoman, 'Times New Roman" w:hAnsi="Calibri" w:cs="Calibri"/>
                <w:i/>
                <w:iCs/>
                <w:sz w:val="22"/>
                <w:szCs w:val="22"/>
                <w:lang w:val="pl-PL"/>
              </w:rPr>
              <w:t xml:space="preserve"> </w:t>
            </w:r>
            <w:proofErr w:type="spellStart"/>
            <w:r w:rsidR="00927D59" w:rsidRPr="00DE4DF2">
              <w:rPr>
                <w:rFonts w:ascii="Calibri" w:eastAsia="TimesNewRoman, 'Times New Roman" w:hAnsi="Calibri" w:cs="Calibri"/>
                <w:i/>
                <w:iCs/>
                <w:sz w:val="22"/>
                <w:szCs w:val="22"/>
                <w:lang w:val="pl-PL"/>
              </w:rPr>
              <w:t>sylvestris</w:t>
            </w:r>
            <w:proofErr w:type="spellEnd"/>
            <w:r w:rsidR="00927D59"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 xml:space="preserve"> sosny pospolitej</w:t>
            </w:r>
          </w:p>
          <w:p w14:paraId="24060EFD" w14:textId="77777777" w:rsidR="00927D59" w:rsidRPr="00DE4DF2" w:rsidRDefault="00927D59" w:rsidP="00927D59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u w:val="single"/>
                <w:lang w:val="pl-PL"/>
              </w:rPr>
              <w:t>Zakres prac</w:t>
            </w: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: Usuwanie sosny pospolitej</w:t>
            </w:r>
          </w:p>
          <w:p w14:paraId="137AD49C" w14:textId="1779B496" w:rsidR="00927D59" w:rsidRPr="00DE4DF2" w:rsidRDefault="00927D59" w:rsidP="00927D5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eastAsia="TimesNewRoman, 'Times New Roman" w:hAnsi="Calibri" w:cs="Calibri"/>
              </w:rPr>
              <w:t>w trakcie wykonywania cięć pielęgnacyjnych i rębnych.</w:t>
            </w:r>
          </w:p>
        </w:tc>
        <w:tc>
          <w:tcPr>
            <w:tcW w:w="862" w:type="pct"/>
            <w:vAlign w:val="center"/>
          </w:tcPr>
          <w:p w14:paraId="3AD19765" w14:textId="70CB0D91" w:rsidR="006A447F" w:rsidRDefault="006A447F" w:rsidP="00927D59">
            <w:pPr>
              <w:pStyle w:val="Standard"/>
              <w:widowControl w:val="0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Płaty siedliska nr:</w:t>
            </w:r>
          </w:p>
          <w:p w14:paraId="564B4DDF" w14:textId="0FDC2442" w:rsidR="00FF30AA" w:rsidRDefault="00FF30AA" w:rsidP="00927D59">
            <w:pPr>
              <w:pStyle w:val="Standard"/>
              <w:widowControl w:val="0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9130_1</w:t>
            </w:r>
            <w:r w:rsidR="008A22C8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,</w:t>
            </w:r>
          </w:p>
          <w:p w14:paraId="598E4A62" w14:textId="4BE0451A" w:rsidR="00FF30AA" w:rsidRDefault="00FF30AA" w:rsidP="00927D59">
            <w:pPr>
              <w:pStyle w:val="Standard"/>
              <w:widowControl w:val="0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9130_2</w:t>
            </w:r>
          </w:p>
          <w:p w14:paraId="6A3B17B2" w14:textId="72D306D1" w:rsidR="00927D59" w:rsidRPr="00626F2B" w:rsidRDefault="008A22C8" w:rsidP="00626F2B">
            <w:pPr>
              <w:pStyle w:val="Standard"/>
              <w:widowControl w:val="0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zgodnie z załącznikiem nr 4 i nr 5</w:t>
            </w:r>
          </w:p>
        </w:tc>
        <w:tc>
          <w:tcPr>
            <w:tcW w:w="1367" w:type="pct"/>
            <w:vAlign w:val="center"/>
          </w:tcPr>
          <w:p w14:paraId="75DD4BA7" w14:textId="77777777" w:rsidR="00927D59" w:rsidRPr="00DE4DF2" w:rsidRDefault="00927D59" w:rsidP="00927D59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RDLP w Krośnie;</w:t>
            </w:r>
          </w:p>
          <w:p w14:paraId="45AC3FF3" w14:textId="77777777" w:rsidR="00927D59" w:rsidRPr="00DE4DF2" w:rsidRDefault="00927D59" w:rsidP="00927D59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Nadleśnictwo Lubaczów</w:t>
            </w:r>
          </w:p>
          <w:p w14:paraId="7808FC40" w14:textId="7C1E37E6" w:rsidR="00927D59" w:rsidRPr="00DE4DF2" w:rsidRDefault="00927D59" w:rsidP="00927D5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>Nadleśnictwo Narol</w:t>
            </w:r>
          </w:p>
        </w:tc>
      </w:tr>
      <w:tr w:rsidR="00791A39" w:rsidRPr="00DE4DF2" w14:paraId="2FE5B753" w14:textId="77777777" w:rsidTr="000C154B">
        <w:tc>
          <w:tcPr>
            <w:tcW w:w="223" w:type="pct"/>
            <w:vMerge w:val="restart"/>
            <w:vAlign w:val="center"/>
          </w:tcPr>
          <w:p w14:paraId="3ADBE33B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0A92893" w14:textId="105B1EF5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  <w:iCs/>
              </w:rPr>
              <w:t xml:space="preserve">9170 Grąd środkowoeuropejski i </w:t>
            </w:r>
            <w:proofErr w:type="spellStart"/>
            <w:r w:rsidRPr="00DE4DF2">
              <w:rPr>
                <w:rFonts w:cstheme="minorHAnsi"/>
                <w:iCs/>
              </w:rPr>
              <w:t>subkontynentalny</w:t>
            </w:r>
            <w:proofErr w:type="spellEnd"/>
          </w:p>
        </w:tc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D5E89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DZ47 Pozostawienie martwego drewna.</w:t>
            </w:r>
          </w:p>
          <w:p w14:paraId="61C0A37B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(Odstąpienie od usuwania</w:t>
            </w:r>
          </w:p>
          <w:p w14:paraId="364C8D3C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wywrotów i złomów, pozostawianie martwych drzew stojących, nieusuwanie drzew dziuplastych i próchniejących.</w:t>
            </w:r>
          </w:p>
          <w:p w14:paraId="14865696" w14:textId="31D311B0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eastAsia="pl-PL"/>
              </w:rPr>
            </w:pPr>
            <w:r w:rsidRPr="00DE4DF2">
              <w:rPr>
                <w:rFonts w:ascii="Calibri" w:hAnsi="Calibri" w:cs="Calibri"/>
              </w:rPr>
              <w:t>Działanie ciągłe.).</w:t>
            </w:r>
          </w:p>
        </w:tc>
        <w:tc>
          <w:tcPr>
            <w:tcW w:w="862" w:type="pct"/>
            <w:vAlign w:val="center"/>
          </w:tcPr>
          <w:p w14:paraId="095A4D14" w14:textId="791EEED8" w:rsidR="00791A39" w:rsidRPr="00DE4DF2" w:rsidRDefault="00526077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 xml:space="preserve">Płaty siedliska nr: </w:t>
            </w:r>
            <w:r w:rsidR="00791A39" w:rsidRPr="00DE4DF2">
              <w:rPr>
                <w:rFonts w:ascii="Calibri" w:eastAsia="Times New Roman" w:hAnsi="Calibri" w:cs="Calibri"/>
              </w:rPr>
              <w:t>9170_1</w:t>
            </w:r>
            <w:r w:rsidRPr="00DE4DF2">
              <w:rPr>
                <w:rFonts w:ascii="Calibri" w:eastAsia="Times New Roman" w:hAnsi="Calibri" w:cs="Calibri"/>
              </w:rPr>
              <w:t>,</w:t>
            </w:r>
          </w:p>
          <w:p w14:paraId="684BBE52" w14:textId="32BDDA38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9170_2</w:t>
            </w:r>
            <w:r w:rsidR="00526077" w:rsidRPr="00DE4DF2">
              <w:rPr>
                <w:rFonts w:ascii="Calibri" w:eastAsia="Times New Roman" w:hAnsi="Calibri" w:cs="Calibri"/>
              </w:rPr>
              <w:t>,</w:t>
            </w:r>
          </w:p>
          <w:p w14:paraId="3CD1499F" w14:textId="386952A9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9170_5</w:t>
            </w:r>
            <w:r w:rsidR="00526077" w:rsidRPr="00DE4DF2">
              <w:rPr>
                <w:rFonts w:ascii="Calibri" w:eastAsia="Times New Roman" w:hAnsi="Calibri" w:cs="Calibri"/>
              </w:rPr>
              <w:t>,</w:t>
            </w:r>
          </w:p>
          <w:p w14:paraId="6ACE1563" w14:textId="77777777" w:rsidR="00C5293B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9170_6</w:t>
            </w:r>
            <w:r w:rsidR="00526077" w:rsidRPr="00DE4DF2">
              <w:rPr>
                <w:rFonts w:ascii="Calibri" w:hAnsi="Calibri" w:cs="Calibri"/>
              </w:rPr>
              <w:t xml:space="preserve"> </w:t>
            </w:r>
          </w:p>
          <w:p w14:paraId="00B48167" w14:textId="4753897B" w:rsidR="00791A39" w:rsidRPr="00DE4DF2" w:rsidRDefault="00526077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hAnsi="Calibri" w:cs="Calibri"/>
              </w:rPr>
              <w:t>zgodnie z załącznikiem nr 4</w:t>
            </w:r>
          </w:p>
        </w:tc>
        <w:tc>
          <w:tcPr>
            <w:tcW w:w="1367" w:type="pct"/>
            <w:vAlign w:val="center"/>
          </w:tcPr>
          <w:p w14:paraId="27D4F5C8" w14:textId="255BB899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eastAsia="DejaVu Sans" w:hAnsi="Calibri" w:cs="Calibri"/>
              </w:rPr>
              <w:t>Właściciel lub zarządca gruntu na podstawie porozumienia z RDOŚ w Rzeszowie lub właściwe Nadleśnictwo</w:t>
            </w:r>
            <w:r w:rsidRPr="00DE4DF2">
              <w:rPr>
                <w:rFonts w:ascii="Calibri" w:hAnsi="Calibri" w:cs="Calibri"/>
              </w:rPr>
              <w:t xml:space="preserve"> </w:t>
            </w:r>
            <w:r w:rsidRPr="00DE4DF2">
              <w:rPr>
                <w:rFonts w:ascii="Calibri" w:eastAsia="Aptos" w:hAnsi="Calibri" w:cs="Calibri"/>
              </w:rPr>
              <w:t>na podstawie porozumienia</w:t>
            </w:r>
            <w:r w:rsidRPr="00DE4DF2">
              <w:rPr>
                <w:rFonts w:ascii="Calibri" w:hAnsi="Calibri" w:cs="Calibri"/>
              </w:rPr>
              <w:t xml:space="preserve"> z RDOŚ w Rzeszowie</w:t>
            </w:r>
          </w:p>
        </w:tc>
      </w:tr>
      <w:tr w:rsidR="00791A39" w:rsidRPr="00DE4DF2" w14:paraId="7CF02DC0" w14:textId="77777777" w:rsidTr="000C154B">
        <w:tc>
          <w:tcPr>
            <w:tcW w:w="223" w:type="pct"/>
            <w:vMerge/>
            <w:vAlign w:val="center"/>
          </w:tcPr>
          <w:p w14:paraId="5947706C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</w:tcBorders>
            <w:vAlign w:val="center"/>
          </w:tcPr>
          <w:p w14:paraId="24B0CA02" w14:textId="77777777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  <w:iCs/>
              </w:rPr>
            </w:pPr>
          </w:p>
        </w:tc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7915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DZ52 Pozostawienie fragmentów drzewostanów do naturalnego rozpadu.</w:t>
            </w:r>
          </w:p>
          <w:p w14:paraId="01D70721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(Pozostawienie drzewostanu</w:t>
            </w:r>
          </w:p>
          <w:p w14:paraId="31393111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do naturalnego rozpadu lub</w:t>
            </w:r>
          </w:p>
          <w:p w14:paraId="7A1C15DE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stosowanie jedynie rębni o bardzo długim okresie odnowienia i długim okresie nawrotu cięć.</w:t>
            </w:r>
          </w:p>
          <w:p w14:paraId="2D428259" w14:textId="227FDB70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eastAsia="pl-PL"/>
              </w:rPr>
            </w:pPr>
            <w:r w:rsidRPr="00DE4DF2">
              <w:rPr>
                <w:rFonts w:ascii="Calibri" w:hAnsi="Calibri" w:cs="Calibri"/>
              </w:rPr>
              <w:t>Działanie ciągłe.)</w:t>
            </w:r>
          </w:p>
        </w:tc>
        <w:tc>
          <w:tcPr>
            <w:tcW w:w="862" w:type="pct"/>
            <w:vAlign w:val="center"/>
          </w:tcPr>
          <w:p w14:paraId="1E121FD9" w14:textId="2FE29634" w:rsidR="00791A39" w:rsidRPr="00DE4DF2" w:rsidRDefault="008506CB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 xml:space="preserve">Płaty siedliska nr: </w:t>
            </w:r>
            <w:r w:rsidR="00791A39" w:rsidRPr="00DE4DF2">
              <w:rPr>
                <w:rFonts w:ascii="Calibri" w:eastAsia="Times New Roman" w:hAnsi="Calibri" w:cs="Calibri"/>
              </w:rPr>
              <w:t>9170_1</w:t>
            </w:r>
            <w:r w:rsidR="00CB2544">
              <w:rPr>
                <w:rFonts w:ascii="Calibri" w:eastAsia="Times New Roman" w:hAnsi="Calibri" w:cs="Calibri"/>
              </w:rPr>
              <w:t>,</w:t>
            </w:r>
          </w:p>
          <w:p w14:paraId="385C783D" w14:textId="22A91120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9170_2</w:t>
            </w:r>
            <w:r w:rsidR="00CB2544">
              <w:rPr>
                <w:rFonts w:ascii="Calibri" w:eastAsia="Times New Roman" w:hAnsi="Calibri" w:cs="Calibri"/>
              </w:rPr>
              <w:t>,</w:t>
            </w:r>
          </w:p>
          <w:p w14:paraId="4E7D7CAC" w14:textId="4B02AFFF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9170_5</w:t>
            </w:r>
            <w:r w:rsidR="00CB2544">
              <w:rPr>
                <w:rFonts w:ascii="Calibri" w:eastAsia="Times New Roman" w:hAnsi="Calibri" w:cs="Calibri"/>
              </w:rPr>
              <w:t>,</w:t>
            </w:r>
          </w:p>
          <w:p w14:paraId="417487AE" w14:textId="77777777" w:rsidR="00C5293B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9170_6</w:t>
            </w:r>
            <w:r w:rsidR="008506CB" w:rsidRPr="00DE4DF2">
              <w:rPr>
                <w:rFonts w:ascii="Calibri" w:hAnsi="Calibri" w:cs="Calibri"/>
              </w:rPr>
              <w:t xml:space="preserve"> </w:t>
            </w:r>
          </w:p>
          <w:p w14:paraId="6B8F5F14" w14:textId="7F1771C5" w:rsidR="00791A39" w:rsidRPr="00DE4DF2" w:rsidRDefault="008506CB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hAnsi="Calibri" w:cs="Calibri"/>
              </w:rPr>
              <w:t>zgodnie z załącznikiem nr 4</w:t>
            </w:r>
          </w:p>
        </w:tc>
        <w:tc>
          <w:tcPr>
            <w:tcW w:w="1367" w:type="pct"/>
            <w:vAlign w:val="center"/>
          </w:tcPr>
          <w:p w14:paraId="763F7ECB" w14:textId="7F3583D3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eastAsia="DejaVu Sans" w:hAnsi="Calibri" w:cs="Calibri"/>
              </w:rPr>
              <w:t>Właściciel lub zarządca gruntu na podstawie porozumienia z RDOŚ w Rzeszowie lub właściwe Nadleśnictwo</w:t>
            </w:r>
            <w:r w:rsidRPr="00DE4DF2">
              <w:rPr>
                <w:rFonts w:ascii="Calibri" w:hAnsi="Calibri" w:cs="Calibri"/>
              </w:rPr>
              <w:t xml:space="preserve"> </w:t>
            </w:r>
            <w:r w:rsidRPr="00DE4DF2">
              <w:rPr>
                <w:rFonts w:ascii="Calibri" w:eastAsia="Aptos" w:hAnsi="Calibri" w:cs="Calibri"/>
              </w:rPr>
              <w:t>na podstawie porozumienia</w:t>
            </w:r>
            <w:r w:rsidRPr="00DE4DF2">
              <w:rPr>
                <w:rFonts w:ascii="Calibri" w:hAnsi="Calibri" w:cs="Calibri"/>
              </w:rPr>
              <w:t xml:space="preserve"> z RDOŚ w Rzeszowie</w:t>
            </w:r>
          </w:p>
        </w:tc>
      </w:tr>
      <w:tr w:rsidR="00791A39" w:rsidRPr="00DE4DF2" w14:paraId="37C69CDA" w14:textId="77777777" w:rsidTr="000C154B">
        <w:tc>
          <w:tcPr>
            <w:tcW w:w="223" w:type="pct"/>
            <w:vMerge/>
            <w:vAlign w:val="center"/>
          </w:tcPr>
          <w:p w14:paraId="4EB5616D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</w:tcBorders>
            <w:vAlign w:val="center"/>
          </w:tcPr>
          <w:p w14:paraId="1F6769BE" w14:textId="77777777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  <w:iCs/>
              </w:rPr>
            </w:pPr>
          </w:p>
        </w:tc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4771B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</w:rPr>
            </w:pPr>
            <w:r w:rsidRPr="00DE4DF2">
              <w:rPr>
                <w:rFonts w:ascii="Calibri" w:eastAsia="Times New Roman" w:hAnsi="Calibri" w:cs="Calibri"/>
                <w:bCs/>
              </w:rPr>
              <w:t>DZ67 Z</w:t>
            </w:r>
            <w:r w:rsidRPr="00DE4DF2">
              <w:rPr>
                <w:rFonts w:ascii="Calibri" w:hAnsi="Calibri" w:cs="Calibri"/>
                <w:bCs/>
              </w:rPr>
              <w:t>walczanie gatunków ekspansywnych lub obcych, w tym gatunków inwazyjnych.</w:t>
            </w:r>
          </w:p>
          <w:p w14:paraId="5D505B03" w14:textId="601A23DE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hAnsi="Calibri" w:cs="Calibri"/>
                <w:bCs/>
              </w:rPr>
              <w:t>(</w:t>
            </w:r>
            <w:r w:rsidRPr="00DE4DF2">
              <w:rPr>
                <w:rFonts w:ascii="Calibri" w:hAnsi="Calibri" w:cs="Calibri"/>
              </w:rPr>
              <w:t xml:space="preserve">Usuwanie obcych gatunków inwazyjnych - niecierpka drobnokwiatowego </w:t>
            </w:r>
            <w:proofErr w:type="spellStart"/>
            <w:r w:rsidRPr="00DE4DF2">
              <w:rPr>
                <w:rFonts w:ascii="Calibri" w:hAnsi="Calibri" w:cs="Calibri"/>
                <w:bCs/>
                <w:i/>
              </w:rPr>
              <w:t>Impatiens</w:t>
            </w:r>
            <w:proofErr w:type="spellEnd"/>
            <w:r w:rsidRPr="00DE4DF2">
              <w:rPr>
                <w:rFonts w:ascii="Calibri" w:hAnsi="Calibri" w:cs="Calibri"/>
                <w:bCs/>
                <w:i/>
              </w:rPr>
              <w:t xml:space="preserve"> </w:t>
            </w:r>
            <w:proofErr w:type="spellStart"/>
            <w:r w:rsidRPr="00DE4DF2">
              <w:rPr>
                <w:rFonts w:ascii="Calibri" w:hAnsi="Calibri" w:cs="Calibri"/>
                <w:bCs/>
                <w:i/>
              </w:rPr>
              <w:t>parviflora</w:t>
            </w:r>
            <w:proofErr w:type="spellEnd"/>
            <w:r w:rsidRPr="00DE4DF2">
              <w:rPr>
                <w:rFonts w:ascii="Calibri" w:hAnsi="Calibri" w:cs="Calibri"/>
                <w:bCs/>
                <w:i/>
              </w:rPr>
              <w:t xml:space="preserve"> </w:t>
            </w:r>
            <w:r w:rsidRPr="00DE4DF2">
              <w:rPr>
                <w:rFonts w:ascii="Calibri" w:hAnsi="Calibri" w:cs="Calibri"/>
                <w:bCs/>
                <w:iCs/>
              </w:rPr>
              <w:t xml:space="preserve">oraz n. gruczołowatego </w:t>
            </w:r>
            <w:r w:rsidRPr="00DE4DF2">
              <w:rPr>
                <w:rFonts w:ascii="Calibri" w:hAnsi="Calibri" w:cs="Calibri"/>
                <w:bCs/>
                <w:i/>
              </w:rPr>
              <w:t xml:space="preserve">I. </w:t>
            </w:r>
            <w:proofErr w:type="spellStart"/>
            <w:r w:rsidRPr="00DE4DF2">
              <w:rPr>
                <w:rFonts w:ascii="Calibri" w:hAnsi="Calibri" w:cs="Calibri"/>
                <w:bCs/>
                <w:i/>
              </w:rPr>
              <w:t>glandulifera</w:t>
            </w:r>
            <w:proofErr w:type="spellEnd"/>
            <w:r w:rsidRPr="00DE4DF2">
              <w:rPr>
                <w:rFonts w:ascii="Calibri" w:hAnsi="Calibri" w:cs="Calibri"/>
                <w:bCs/>
                <w:i/>
              </w:rPr>
              <w:t>.</w:t>
            </w:r>
            <w:r w:rsidRPr="00DE4DF2">
              <w:rPr>
                <w:rFonts w:ascii="Calibri" w:hAnsi="Calibri" w:cs="Calibri"/>
                <w:i/>
              </w:rPr>
              <w:t xml:space="preserve"> </w:t>
            </w:r>
            <w:r w:rsidRPr="00DE4DF2">
              <w:rPr>
                <w:rFonts w:ascii="Calibri" w:hAnsi="Calibri" w:cs="Calibri"/>
              </w:rPr>
              <w:t>Wyrywanie osobników i/lub koszenie; przed okresem wysypywania nasion. Działania prowadzić w 2-3 nawrotach w ciągu sezonu wegetacyjnego i kolejnych latach aż do całkowitego zlikwidowania gatunku.).</w:t>
            </w:r>
          </w:p>
        </w:tc>
        <w:tc>
          <w:tcPr>
            <w:tcW w:w="862" w:type="pct"/>
            <w:vAlign w:val="center"/>
          </w:tcPr>
          <w:p w14:paraId="65DEEC6A" w14:textId="69F96BC0" w:rsidR="00791A39" w:rsidRPr="00DE4DF2" w:rsidRDefault="0054467E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 xml:space="preserve">Płaty siedliska nr: </w:t>
            </w:r>
            <w:r w:rsidR="00791A39" w:rsidRPr="00DE4DF2">
              <w:rPr>
                <w:rFonts w:ascii="Calibri" w:eastAsia="Times New Roman" w:hAnsi="Calibri" w:cs="Calibri"/>
              </w:rPr>
              <w:t>9170_1</w:t>
            </w:r>
            <w:r w:rsidR="00CB2544">
              <w:rPr>
                <w:rFonts w:ascii="Calibri" w:eastAsia="Times New Roman" w:hAnsi="Calibri" w:cs="Calibri"/>
              </w:rPr>
              <w:t>,</w:t>
            </w:r>
          </w:p>
          <w:p w14:paraId="34208682" w14:textId="20A7A3C1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9170_2</w:t>
            </w:r>
            <w:r w:rsidR="00CB2544">
              <w:rPr>
                <w:rFonts w:ascii="Calibri" w:eastAsia="Times New Roman" w:hAnsi="Calibri" w:cs="Calibri"/>
              </w:rPr>
              <w:t>,</w:t>
            </w:r>
          </w:p>
          <w:p w14:paraId="5ED5078F" w14:textId="5A41F861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9170_5</w:t>
            </w:r>
            <w:r w:rsidR="00CB2544">
              <w:rPr>
                <w:rFonts w:ascii="Calibri" w:eastAsia="Times New Roman" w:hAnsi="Calibri" w:cs="Calibri"/>
              </w:rPr>
              <w:t>,</w:t>
            </w:r>
          </w:p>
          <w:p w14:paraId="63FFE29A" w14:textId="77777777" w:rsidR="00C5293B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9170_6</w:t>
            </w:r>
            <w:r w:rsidR="0054467E" w:rsidRPr="00DE4DF2">
              <w:rPr>
                <w:rFonts w:ascii="Calibri" w:hAnsi="Calibri" w:cs="Calibri"/>
              </w:rPr>
              <w:t xml:space="preserve"> </w:t>
            </w:r>
          </w:p>
          <w:p w14:paraId="6EC07CBF" w14:textId="2E85F474" w:rsidR="00791A39" w:rsidRPr="00DE4DF2" w:rsidRDefault="0054467E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hAnsi="Calibri" w:cs="Calibri"/>
              </w:rPr>
              <w:t>zgodnie z załącznikiem nr 4</w:t>
            </w:r>
          </w:p>
        </w:tc>
        <w:tc>
          <w:tcPr>
            <w:tcW w:w="1367" w:type="pct"/>
            <w:vAlign w:val="center"/>
          </w:tcPr>
          <w:p w14:paraId="697E927C" w14:textId="058753AA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eastAsia="DejaVu Sans" w:hAnsi="Calibri" w:cs="Calibri"/>
              </w:rPr>
              <w:t>Właściciel lub zarządca gruntu na podstawie porozumienia z RDOŚ w Rzeszowie lub właściwe Nadleśnictwo</w:t>
            </w:r>
            <w:r w:rsidRPr="00DE4DF2">
              <w:rPr>
                <w:rFonts w:ascii="Calibri" w:hAnsi="Calibri" w:cs="Calibri"/>
              </w:rPr>
              <w:t xml:space="preserve"> </w:t>
            </w:r>
            <w:r w:rsidRPr="00DE4DF2">
              <w:rPr>
                <w:rFonts w:ascii="Calibri" w:eastAsia="Aptos" w:hAnsi="Calibri" w:cs="Calibri"/>
              </w:rPr>
              <w:t>na podstawie porozumienia</w:t>
            </w:r>
            <w:r w:rsidRPr="00DE4DF2">
              <w:rPr>
                <w:rFonts w:ascii="Calibri" w:hAnsi="Calibri" w:cs="Calibri"/>
              </w:rPr>
              <w:t xml:space="preserve"> z RDOŚ w Rzeszowie</w:t>
            </w:r>
          </w:p>
        </w:tc>
      </w:tr>
      <w:tr w:rsidR="000D361F" w:rsidRPr="00DE4DF2" w14:paraId="2AF75D3E" w14:textId="77777777" w:rsidTr="000C154B">
        <w:tc>
          <w:tcPr>
            <w:tcW w:w="223" w:type="pct"/>
            <w:vMerge/>
            <w:vAlign w:val="center"/>
          </w:tcPr>
          <w:p w14:paraId="01996A9B" w14:textId="77777777" w:rsidR="000D361F" w:rsidRPr="00DE4DF2" w:rsidRDefault="000D361F" w:rsidP="000D361F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</w:tcBorders>
            <w:vAlign w:val="center"/>
          </w:tcPr>
          <w:p w14:paraId="759B72B4" w14:textId="77777777" w:rsidR="000D361F" w:rsidRPr="00DE4DF2" w:rsidRDefault="000D361F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  <w:iCs/>
              </w:rPr>
            </w:pPr>
          </w:p>
        </w:tc>
        <w:tc>
          <w:tcPr>
            <w:tcW w:w="1551" w:type="pct"/>
            <w:vAlign w:val="center"/>
          </w:tcPr>
          <w:p w14:paraId="33A15F19" w14:textId="69F98E08" w:rsidR="000D361F" w:rsidRPr="00DE4DF2" w:rsidRDefault="00C44221" w:rsidP="000D361F">
            <w:pPr>
              <w:pStyle w:val="Standard"/>
              <w:widowControl w:val="0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D</w:t>
            </w:r>
            <w:r w:rsidR="000B5ACC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 xml:space="preserve">Z47 </w:t>
            </w:r>
            <w:r w:rsidR="000D361F"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Sukcesywne podnoszenie zasobów martwego drewna</w:t>
            </w:r>
          </w:p>
          <w:p w14:paraId="50CA20B7" w14:textId="77777777" w:rsidR="000D361F" w:rsidRPr="00DE4DF2" w:rsidRDefault="000D361F" w:rsidP="000D361F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u w:val="single"/>
                <w:lang w:val="pl-PL"/>
              </w:rPr>
              <w:lastRenderedPageBreak/>
              <w:t>Zakres prac</w:t>
            </w: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: Realizacja zapisów Instrukcji Ochrony Lasu oraz zarządzenia nr 28</w:t>
            </w:r>
          </w:p>
          <w:p w14:paraId="7555F620" w14:textId="77777777" w:rsidR="000D361F" w:rsidRPr="00DE4DF2" w:rsidRDefault="000D361F" w:rsidP="000D361F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Dyrektora RDLP w Krośnie z dnia</w:t>
            </w:r>
          </w:p>
          <w:p w14:paraId="7DD02E2B" w14:textId="77777777" w:rsidR="000D361F" w:rsidRPr="00DE4DF2" w:rsidRDefault="000D361F" w:rsidP="000D361F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2 grudnia 2014 r. ze zmianami,</w:t>
            </w:r>
          </w:p>
          <w:p w14:paraId="36883443" w14:textId="77777777" w:rsidR="000D361F" w:rsidRPr="00DE4DF2" w:rsidRDefault="000D361F" w:rsidP="000D361F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w szczególności:</w:t>
            </w:r>
          </w:p>
          <w:p w14:paraId="2249C5EF" w14:textId="77777777" w:rsidR="000D361F" w:rsidRPr="00DE4DF2" w:rsidRDefault="000D361F" w:rsidP="000D361F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1) pozostawianie na siedliskach przyrodniczych drzew martwych</w:t>
            </w:r>
          </w:p>
          <w:p w14:paraId="033B2244" w14:textId="77777777" w:rsidR="000D361F" w:rsidRPr="00DE4DF2" w:rsidRDefault="000D361F" w:rsidP="000D361F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i zamierających (z wyłączeniem sytuacji klęskowych, zagrożenia stanu zdrowotnego drzewostanów</w:t>
            </w:r>
          </w:p>
          <w:p w14:paraId="0E9E4646" w14:textId="77777777" w:rsidR="000D361F" w:rsidRPr="00DE4DF2" w:rsidRDefault="000D361F" w:rsidP="000D361F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oraz zagrożenia bezpieczeństwa publicznego);</w:t>
            </w:r>
          </w:p>
          <w:p w14:paraId="68FAAE6A" w14:textId="77777777" w:rsidR="000D361F" w:rsidRPr="00DE4DF2" w:rsidRDefault="000D361F" w:rsidP="000D361F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2) pozostawianie drzew biocenotycznych;</w:t>
            </w:r>
          </w:p>
          <w:p w14:paraId="678C5EA6" w14:textId="7402182F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eastAsia="TimesNewRoman, 'Times New Roman" w:hAnsi="Calibri" w:cs="Calibri"/>
              </w:rPr>
              <w:t xml:space="preserve">3) pozostawienie do naturalnego rozpadu ok. 5% powierzchni drzewostanów osiągających w PUL wiek rębności lub zaplanowanych do użytkowania rębnego na każdym leśnym siedlisku przyrodniczym oraz ostoi </w:t>
            </w:r>
            <w:proofErr w:type="spellStart"/>
            <w:r w:rsidRPr="00DE4DF2">
              <w:rPr>
                <w:rFonts w:ascii="Calibri" w:eastAsia="TimesNewRoman, 'Times New Roman" w:hAnsi="Calibri" w:cs="Calibri"/>
              </w:rPr>
              <w:t>ksylobiontów</w:t>
            </w:r>
            <w:proofErr w:type="spellEnd"/>
            <w:r w:rsidRPr="00DE4DF2">
              <w:rPr>
                <w:rFonts w:ascii="Calibri" w:eastAsia="TimesNewRoman, 'Times New Roman" w:hAnsi="Calibri" w:cs="Calibri"/>
              </w:rPr>
              <w:t xml:space="preserve"> i stref </w:t>
            </w:r>
            <w:proofErr w:type="spellStart"/>
            <w:r w:rsidRPr="00DE4DF2">
              <w:rPr>
                <w:rFonts w:ascii="Calibri" w:eastAsia="TimesNewRoman, 'Times New Roman" w:hAnsi="Calibri" w:cs="Calibri"/>
              </w:rPr>
              <w:t>przypotokowych</w:t>
            </w:r>
            <w:proofErr w:type="spellEnd"/>
            <w:r w:rsidRPr="00DE4DF2">
              <w:rPr>
                <w:rFonts w:ascii="Calibri" w:eastAsia="TimesNewRoman, 'Times New Roman" w:hAnsi="Calibri" w:cs="Calibri"/>
              </w:rPr>
              <w:t>.</w:t>
            </w:r>
          </w:p>
        </w:tc>
        <w:tc>
          <w:tcPr>
            <w:tcW w:w="862" w:type="pct"/>
            <w:vAlign w:val="center"/>
          </w:tcPr>
          <w:p w14:paraId="58FD321F" w14:textId="58255540" w:rsidR="00C5293B" w:rsidRDefault="0054467E" w:rsidP="000D361F">
            <w:pPr>
              <w:pStyle w:val="Standard"/>
              <w:widowControl w:val="0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hAnsi="Calibri" w:cs="Calibri"/>
                <w:lang w:val="pl-PL"/>
              </w:rPr>
              <w:lastRenderedPageBreak/>
              <w:t xml:space="preserve">Płat siedliska nr: </w:t>
            </w:r>
            <w:r w:rsidR="000D361F"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 xml:space="preserve">9170_7 </w:t>
            </w:r>
          </w:p>
          <w:p w14:paraId="0F66B0B3" w14:textId="6AA50D54" w:rsidR="000D361F" w:rsidRPr="00961822" w:rsidRDefault="00264FCA" w:rsidP="000D361F">
            <w:pPr>
              <w:pStyle w:val="Standard"/>
              <w:widowControl w:val="0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961822">
              <w:rPr>
                <w:rFonts w:ascii="Calibri" w:hAnsi="Calibri" w:cs="Calibri"/>
                <w:sz w:val="22"/>
                <w:szCs w:val="22"/>
                <w:lang w:val="pl-PL"/>
              </w:rPr>
              <w:lastRenderedPageBreak/>
              <w:t>zgodnie z załącznikiem nr 4</w:t>
            </w:r>
          </w:p>
          <w:p w14:paraId="0F17E40B" w14:textId="114C4080" w:rsidR="000D361F" w:rsidRPr="00DE4DF2" w:rsidRDefault="000D361F" w:rsidP="00264FCA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</w:p>
        </w:tc>
        <w:tc>
          <w:tcPr>
            <w:tcW w:w="1367" w:type="pct"/>
            <w:vAlign w:val="center"/>
          </w:tcPr>
          <w:p w14:paraId="5922DDB2" w14:textId="77777777" w:rsidR="000D361F" w:rsidRPr="00DE4DF2" w:rsidRDefault="000D361F" w:rsidP="000D361F">
            <w:pPr>
              <w:pStyle w:val="Standard"/>
              <w:widowControl w:val="0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RDLP w Krośnie;</w:t>
            </w:r>
          </w:p>
          <w:p w14:paraId="22943664" w14:textId="299FD7E6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>Nadleśnictwo Lubaczów</w:t>
            </w:r>
          </w:p>
        </w:tc>
      </w:tr>
      <w:tr w:rsidR="00791A39" w:rsidRPr="00DE4DF2" w14:paraId="5D7C5B6C" w14:textId="77777777" w:rsidTr="000C154B">
        <w:tc>
          <w:tcPr>
            <w:tcW w:w="223" w:type="pct"/>
            <w:vMerge/>
            <w:vAlign w:val="center"/>
          </w:tcPr>
          <w:p w14:paraId="6EC0CEDD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CCEF17" w14:textId="77777777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  <w:iCs/>
              </w:rPr>
            </w:pPr>
          </w:p>
        </w:tc>
        <w:tc>
          <w:tcPr>
            <w:tcW w:w="1551" w:type="pct"/>
            <w:vAlign w:val="center"/>
          </w:tcPr>
          <w:p w14:paraId="6569104D" w14:textId="5F37186C" w:rsidR="00791A39" w:rsidRPr="00DE4DF2" w:rsidRDefault="00996177" w:rsidP="00791A39">
            <w:pPr>
              <w:pStyle w:val="Standard"/>
              <w:autoSpaceDE w:val="0"/>
              <w:jc w:val="center"/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  <w:t xml:space="preserve">DZ72 </w:t>
            </w:r>
            <w:r w:rsidR="00791A39" w:rsidRPr="00DE4DF2"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  <w:t>Sukcesywne zmniejszanie udziału sosny pospolitej</w:t>
            </w:r>
          </w:p>
          <w:p w14:paraId="0AA33AA2" w14:textId="77777777" w:rsidR="00791A39" w:rsidRPr="00DE4DF2" w:rsidRDefault="00791A39" w:rsidP="00791A39">
            <w:pPr>
              <w:pStyle w:val="Standard"/>
              <w:autoSpaceDE w:val="0"/>
              <w:jc w:val="center"/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eastAsia="TimesNewRoman, 'Times New Roman" w:hAnsiTheme="minorHAnsi" w:cstheme="minorHAnsi"/>
                <w:sz w:val="22"/>
                <w:szCs w:val="22"/>
                <w:u w:val="single"/>
                <w:lang w:val="pl-PL"/>
              </w:rPr>
              <w:t>Zakres prac:</w:t>
            </w:r>
            <w:r w:rsidRPr="00DE4DF2"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  <w:t xml:space="preserve"> Usuwanie sosny pospolitej w trakcie wykonywania cięć pielęgnacyjnych</w:t>
            </w:r>
          </w:p>
          <w:p w14:paraId="51FD3A78" w14:textId="330D1878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TimesNewRoman, 'Times New Roman" w:cstheme="minorHAnsi"/>
              </w:rPr>
              <w:t>i rębnych.</w:t>
            </w:r>
          </w:p>
        </w:tc>
        <w:tc>
          <w:tcPr>
            <w:tcW w:w="862" w:type="pct"/>
            <w:vAlign w:val="center"/>
          </w:tcPr>
          <w:p w14:paraId="08D5D8E2" w14:textId="523D93C8" w:rsidR="00D80339" w:rsidRPr="00D80339" w:rsidRDefault="00D80339" w:rsidP="00D80339">
            <w:pPr>
              <w:pStyle w:val="Standard"/>
              <w:autoSpaceDE w:val="0"/>
              <w:jc w:val="center"/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</w:pPr>
            <w:r w:rsidRPr="00D80339"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  <w:t>Płat</w:t>
            </w:r>
            <w:r w:rsidR="009F7FCB"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  <w:t>y</w:t>
            </w:r>
            <w:r w:rsidRPr="00D80339"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  <w:t xml:space="preserve"> siedliska nr: 9170_</w:t>
            </w:r>
            <w:r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  <w:t>7</w:t>
            </w:r>
            <w:r w:rsidRPr="00D80339"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  <w:p w14:paraId="7AB8E3D5" w14:textId="62E4BEB1" w:rsidR="00791A39" w:rsidRPr="009636E8" w:rsidRDefault="00D80339" w:rsidP="009636E8">
            <w:pPr>
              <w:pStyle w:val="Standard"/>
              <w:autoSpaceDE w:val="0"/>
              <w:jc w:val="center"/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</w:pPr>
            <w:r w:rsidRPr="00D80339"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  <w:t>zgodnie z załącznikiem nr 4</w:t>
            </w:r>
            <w:r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  <w:t xml:space="preserve"> i nr 5</w:t>
            </w:r>
          </w:p>
        </w:tc>
        <w:tc>
          <w:tcPr>
            <w:tcW w:w="1367" w:type="pct"/>
            <w:vAlign w:val="center"/>
          </w:tcPr>
          <w:p w14:paraId="22096535" w14:textId="1FD73416" w:rsidR="00791A39" w:rsidRPr="00DE4DF2" w:rsidRDefault="000D361F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>Nadleśnictwo Lubaczów</w:t>
            </w:r>
          </w:p>
        </w:tc>
      </w:tr>
      <w:tr w:rsidR="00791A39" w:rsidRPr="00DE4DF2" w14:paraId="7D0000BC" w14:textId="77777777" w:rsidTr="000C154B">
        <w:tc>
          <w:tcPr>
            <w:tcW w:w="223" w:type="pct"/>
            <w:vMerge w:val="restart"/>
            <w:vAlign w:val="center"/>
          </w:tcPr>
          <w:p w14:paraId="60DEBA8A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BA73791" w14:textId="124AAFB9" w:rsidR="00791A39" w:rsidRPr="00DE4DF2" w:rsidRDefault="00E44E85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  <w:iCs/>
              </w:rPr>
              <w:t>*</w:t>
            </w:r>
            <w:r w:rsidR="00791A39" w:rsidRPr="00DE4DF2">
              <w:rPr>
                <w:rFonts w:cstheme="minorHAnsi"/>
                <w:iCs/>
              </w:rPr>
              <w:t>91E0 Łęgi wierzbowe, topolowe, olszowe i jesionowe i olsy źródliskowe</w:t>
            </w:r>
          </w:p>
        </w:tc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BC291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DZ47 Pozostawienie martwego drewna.</w:t>
            </w:r>
          </w:p>
          <w:p w14:paraId="3BE3FFAE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(Odstąpienie od usuwania</w:t>
            </w:r>
          </w:p>
          <w:p w14:paraId="34D4893C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wywrotów i złomów, pozostawianie martwych drzew stojących, nieusuwanie drzew dziuplastych i próchniejących.</w:t>
            </w:r>
          </w:p>
          <w:p w14:paraId="390BA40C" w14:textId="58A18029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eastAsia="pl-PL"/>
              </w:rPr>
            </w:pPr>
            <w:r w:rsidRPr="00DE4DF2">
              <w:rPr>
                <w:rFonts w:ascii="Calibri" w:hAnsi="Calibri" w:cs="Calibri"/>
              </w:rPr>
              <w:t>Działanie ciągłe.).</w:t>
            </w:r>
          </w:p>
        </w:tc>
        <w:tc>
          <w:tcPr>
            <w:tcW w:w="862" w:type="pct"/>
            <w:vAlign w:val="center"/>
          </w:tcPr>
          <w:p w14:paraId="46BE9C08" w14:textId="4F387E8C" w:rsidR="00791A39" w:rsidRPr="00DE4DF2" w:rsidRDefault="00507C92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 xml:space="preserve">Płaty siedliska nr: </w:t>
            </w:r>
            <w:r w:rsidR="00791A39" w:rsidRPr="00DE4DF2">
              <w:rPr>
                <w:rFonts w:ascii="Calibri" w:eastAsia="Times New Roman" w:hAnsi="Calibri" w:cs="Calibri"/>
              </w:rPr>
              <w:t>91E0_1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1974B168" w14:textId="455BA14B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91E0_2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2CC695BC" w14:textId="67478B51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91E0_3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596B148D" w14:textId="3EB890CC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91E0_4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7C005B75" w14:textId="4997AAF0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91E0_5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34C18979" w14:textId="5A85A84E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91E0_6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7FC3A512" w14:textId="5496A07C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91E0_7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0FA093A3" w14:textId="3197A152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91E0_8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1E4C7D81" w14:textId="21148C53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91E0_10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36D2F049" w14:textId="77777777" w:rsidR="00C5293B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lastRenderedPageBreak/>
              <w:t>91E0_11</w:t>
            </w:r>
            <w:r w:rsidR="00DE4DF2" w:rsidRPr="00DE4DF2">
              <w:rPr>
                <w:rFonts w:ascii="Calibri" w:hAnsi="Calibri" w:cs="Calibri"/>
              </w:rPr>
              <w:t xml:space="preserve"> </w:t>
            </w:r>
          </w:p>
          <w:p w14:paraId="0EA12931" w14:textId="4073D584" w:rsidR="00791A39" w:rsidRPr="00DE4DF2" w:rsidRDefault="00DE4DF2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hAnsi="Calibri" w:cs="Calibri"/>
              </w:rPr>
              <w:t>zgodnie z załącznikiem nr 4</w:t>
            </w:r>
          </w:p>
        </w:tc>
        <w:tc>
          <w:tcPr>
            <w:tcW w:w="1367" w:type="pct"/>
            <w:vAlign w:val="center"/>
          </w:tcPr>
          <w:p w14:paraId="57B6058E" w14:textId="3CBF82B8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eastAsia="DejaVu Sans" w:hAnsi="Calibri" w:cs="Calibri"/>
              </w:rPr>
              <w:lastRenderedPageBreak/>
              <w:t>Właściciel lub zarządca gruntu na podstawie porozumienia z RDOŚ w Rzeszowie lub właściwe Nadleśnictwo</w:t>
            </w:r>
            <w:r w:rsidRPr="00DE4DF2">
              <w:rPr>
                <w:rFonts w:ascii="Calibri" w:hAnsi="Calibri" w:cs="Calibri"/>
              </w:rPr>
              <w:t xml:space="preserve"> </w:t>
            </w:r>
            <w:r w:rsidRPr="00DE4DF2">
              <w:rPr>
                <w:rFonts w:ascii="Calibri" w:eastAsia="Aptos" w:hAnsi="Calibri" w:cs="Calibri"/>
              </w:rPr>
              <w:t>na podstawie porozumienia</w:t>
            </w:r>
            <w:r w:rsidRPr="00DE4DF2">
              <w:rPr>
                <w:rFonts w:ascii="Calibri" w:hAnsi="Calibri" w:cs="Calibri"/>
              </w:rPr>
              <w:t xml:space="preserve"> z RDOŚ w Rzeszowie</w:t>
            </w:r>
          </w:p>
        </w:tc>
      </w:tr>
      <w:tr w:rsidR="00791A39" w:rsidRPr="00DE4DF2" w14:paraId="4FB6CFE1" w14:textId="77777777" w:rsidTr="000C154B">
        <w:tc>
          <w:tcPr>
            <w:tcW w:w="223" w:type="pct"/>
            <w:vMerge/>
            <w:vAlign w:val="center"/>
          </w:tcPr>
          <w:p w14:paraId="6CDEF393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</w:tcBorders>
            <w:vAlign w:val="center"/>
          </w:tcPr>
          <w:p w14:paraId="40333308" w14:textId="77777777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  <w:iCs/>
              </w:rPr>
            </w:pPr>
          </w:p>
        </w:tc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68E8F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DZ52 Pozostawienie fragmentów drzewostanów do naturalnego rozpadu.</w:t>
            </w:r>
          </w:p>
          <w:p w14:paraId="0897C2E5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(Pozostawienie drzewostanu</w:t>
            </w:r>
          </w:p>
          <w:p w14:paraId="411C6E7C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do naturalnego rozpadu lub</w:t>
            </w:r>
          </w:p>
          <w:p w14:paraId="7AC753B9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stosowanie jedynie rębni o bardzo długim okresie odnowienia i długim okresie nawrotu cięć.</w:t>
            </w:r>
          </w:p>
          <w:p w14:paraId="07399D31" w14:textId="4BE3E7C0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eastAsia="pl-PL"/>
              </w:rPr>
            </w:pPr>
            <w:r w:rsidRPr="00DE4DF2">
              <w:rPr>
                <w:rFonts w:ascii="Calibri" w:hAnsi="Calibri" w:cs="Calibri"/>
              </w:rPr>
              <w:t>Działanie ciągłe.)</w:t>
            </w:r>
          </w:p>
        </w:tc>
        <w:tc>
          <w:tcPr>
            <w:tcW w:w="862" w:type="pct"/>
            <w:vAlign w:val="center"/>
          </w:tcPr>
          <w:p w14:paraId="013EA139" w14:textId="2765FECB" w:rsidR="00791A39" w:rsidRPr="00DE4DF2" w:rsidRDefault="00DE4DF2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 xml:space="preserve">Płaty siedliska nr: </w:t>
            </w:r>
            <w:r w:rsidR="00791A39" w:rsidRPr="00DE4DF2">
              <w:rPr>
                <w:rFonts w:ascii="Calibri" w:eastAsia="Times New Roman" w:hAnsi="Calibri" w:cs="Calibri"/>
              </w:rPr>
              <w:t>91E0_1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5ABBAD78" w14:textId="0EEC6A52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91E0_2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6CFAC369" w14:textId="1EB78496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91E0_3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6B27913F" w14:textId="01663C32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91E0_4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67FC12B3" w14:textId="4A200B80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91E0_5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4C663DC2" w14:textId="4A661653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91E0_6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095C286D" w14:textId="497357E0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91E0_7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2F87951F" w14:textId="68FF118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91E0_8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7F709096" w14:textId="1C504A20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91E0_10</w:t>
            </w:r>
            <w:r w:rsidR="00B01502">
              <w:rPr>
                <w:rFonts w:ascii="Calibri" w:eastAsia="Times New Roman" w:hAnsi="Calibri" w:cs="Calibri"/>
              </w:rPr>
              <w:t>,</w:t>
            </w:r>
          </w:p>
          <w:p w14:paraId="51167244" w14:textId="77777777" w:rsidR="00C5293B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hAnsi="Calibri" w:cs="Calibri"/>
              </w:rPr>
            </w:pPr>
            <w:r w:rsidRPr="00DE4DF2">
              <w:rPr>
                <w:rFonts w:ascii="Calibri" w:hAnsi="Calibri" w:cs="Calibri"/>
              </w:rPr>
              <w:t>91E0_11</w:t>
            </w:r>
            <w:r w:rsidR="00DE4DF2" w:rsidRPr="00DE4DF2">
              <w:rPr>
                <w:rFonts w:ascii="Calibri" w:hAnsi="Calibri" w:cs="Calibri"/>
              </w:rPr>
              <w:t xml:space="preserve"> </w:t>
            </w:r>
          </w:p>
          <w:p w14:paraId="485007C3" w14:textId="5558F75C" w:rsidR="00791A39" w:rsidRPr="00DE4DF2" w:rsidRDefault="00DE4DF2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hAnsi="Calibri" w:cs="Calibri"/>
              </w:rPr>
              <w:t>zgodnie z załącznikiem nr 4</w:t>
            </w:r>
          </w:p>
        </w:tc>
        <w:tc>
          <w:tcPr>
            <w:tcW w:w="1367" w:type="pct"/>
            <w:vAlign w:val="center"/>
          </w:tcPr>
          <w:p w14:paraId="4146AF10" w14:textId="55EBD3FF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eastAsia="DejaVu Sans" w:hAnsi="Calibri" w:cs="Calibri"/>
              </w:rPr>
              <w:t>Właściciel lub zarządca gruntu na podstawie porozumienia z RDOŚ w Rzeszowie lub właściwe Nadleśnictwo</w:t>
            </w:r>
            <w:r w:rsidRPr="00DE4DF2">
              <w:rPr>
                <w:rFonts w:ascii="Calibri" w:hAnsi="Calibri" w:cs="Calibri"/>
              </w:rPr>
              <w:t xml:space="preserve"> </w:t>
            </w:r>
            <w:r w:rsidRPr="00DE4DF2">
              <w:rPr>
                <w:rFonts w:ascii="Calibri" w:eastAsia="Aptos" w:hAnsi="Calibri" w:cs="Calibri"/>
              </w:rPr>
              <w:t>na podstawie porozumienia</w:t>
            </w:r>
            <w:r w:rsidRPr="00DE4DF2">
              <w:rPr>
                <w:rFonts w:ascii="Calibri" w:hAnsi="Calibri" w:cs="Calibri"/>
              </w:rPr>
              <w:t xml:space="preserve"> z RDOŚ w Rzeszowie</w:t>
            </w:r>
          </w:p>
        </w:tc>
      </w:tr>
      <w:tr w:rsidR="00791A39" w:rsidRPr="00DE4DF2" w14:paraId="3F7739C0" w14:textId="77777777" w:rsidTr="000C154B">
        <w:tc>
          <w:tcPr>
            <w:tcW w:w="223" w:type="pct"/>
            <w:vMerge/>
            <w:vAlign w:val="center"/>
          </w:tcPr>
          <w:p w14:paraId="3A9884D7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</w:tcBorders>
            <w:vAlign w:val="center"/>
          </w:tcPr>
          <w:p w14:paraId="082CFFF4" w14:textId="77777777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  <w:iCs/>
              </w:rPr>
            </w:pPr>
          </w:p>
        </w:tc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7D553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DE4DF2">
              <w:rPr>
                <w:rFonts w:eastAsia="Times New Roman" w:cstheme="minorHAnsi"/>
                <w:bCs/>
                <w:color w:val="000000"/>
              </w:rPr>
              <w:t>DZ67 Z</w:t>
            </w:r>
            <w:r w:rsidRPr="00DE4DF2">
              <w:rPr>
                <w:rFonts w:cstheme="minorHAnsi"/>
                <w:bCs/>
              </w:rPr>
              <w:t>walczanie gatunków ekspansywnych lub obcych, w tym gatunków inwazyjnych.</w:t>
            </w:r>
          </w:p>
          <w:p w14:paraId="4163F0EF" w14:textId="6CAF8646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DE4DF2">
              <w:rPr>
                <w:rFonts w:cstheme="minorHAnsi"/>
                <w:bCs/>
                <w:color w:val="000000"/>
              </w:rPr>
              <w:t>(</w:t>
            </w:r>
            <w:r w:rsidRPr="00DE4DF2">
              <w:rPr>
                <w:rFonts w:cstheme="minorHAnsi"/>
                <w:color w:val="000000"/>
              </w:rPr>
              <w:t xml:space="preserve">Usuwanie obcych gatunków inwazyjnych - niecierpek drobnokwiatowy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Impatiens</w:t>
            </w:r>
            <w:proofErr w:type="spellEnd"/>
            <w:r w:rsidRPr="00DE4DF2">
              <w:rPr>
                <w:rFonts w:cstheme="minorHAnsi"/>
                <w:bCs/>
                <w:i/>
                <w:color w:val="000000"/>
              </w:rPr>
              <w:t xml:space="preserve">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parviflora</w:t>
            </w:r>
            <w:proofErr w:type="spellEnd"/>
            <w:r w:rsidRPr="00DE4DF2">
              <w:rPr>
                <w:rFonts w:cstheme="minorHAnsi"/>
                <w:bCs/>
                <w:i/>
                <w:color w:val="000000"/>
              </w:rPr>
              <w:t xml:space="preserve"> </w:t>
            </w:r>
            <w:r w:rsidRPr="00DE4DF2">
              <w:rPr>
                <w:rFonts w:cstheme="minorHAnsi"/>
                <w:bCs/>
                <w:iCs/>
                <w:color w:val="000000"/>
              </w:rPr>
              <w:t xml:space="preserve">oraz n. gruczołowaty </w:t>
            </w:r>
            <w:r w:rsidRPr="00DE4DF2">
              <w:rPr>
                <w:rFonts w:cstheme="minorHAnsi"/>
                <w:bCs/>
                <w:i/>
                <w:color w:val="000000"/>
              </w:rPr>
              <w:t xml:space="preserve">I.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glandulifera</w:t>
            </w:r>
            <w:proofErr w:type="spellEnd"/>
            <w:r w:rsidRPr="00DE4DF2">
              <w:rPr>
                <w:rFonts w:cstheme="minorHAnsi"/>
                <w:bCs/>
                <w:iCs/>
                <w:color w:val="000000"/>
              </w:rPr>
              <w:t xml:space="preserve">, nawłoć późna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Solidago</w:t>
            </w:r>
            <w:proofErr w:type="spellEnd"/>
            <w:r w:rsidRPr="00DE4DF2">
              <w:rPr>
                <w:rFonts w:cstheme="minorHAnsi"/>
                <w:bCs/>
                <w:i/>
                <w:color w:val="000000"/>
              </w:rPr>
              <w:t xml:space="preserve">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gigantea</w:t>
            </w:r>
            <w:proofErr w:type="spellEnd"/>
            <w:r w:rsidRPr="00DE4DF2">
              <w:rPr>
                <w:rFonts w:cstheme="minorHAnsi"/>
                <w:bCs/>
                <w:iCs/>
                <w:color w:val="000000"/>
              </w:rPr>
              <w:t xml:space="preserve">, robinia akacjowa </w:t>
            </w:r>
            <w:r w:rsidRPr="00DE4DF2">
              <w:rPr>
                <w:rFonts w:cstheme="minorHAnsi"/>
                <w:bCs/>
                <w:i/>
                <w:color w:val="000000"/>
              </w:rPr>
              <w:t xml:space="preserve">Robinia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pseudoacacia</w:t>
            </w:r>
            <w:proofErr w:type="spellEnd"/>
            <w:r w:rsidRPr="00DE4DF2">
              <w:rPr>
                <w:rFonts w:cstheme="minorHAnsi"/>
                <w:bCs/>
                <w:iCs/>
                <w:color w:val="000000"/>
              </w:rPr>
              <w:t xml:space="preserve">, klon jesionolistny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Acer</w:t>
            </w:r>
            <w:proofErr w:type="spellEnd"/>
            <w:r w:rsidRPr="00DE4DF2">
              <w:rPr>
                <w:rFonts w:cstheme="minorHAnsi"/>
                <w:bCs/>
                <w:i/>
                <w:color w:val="000000"/>
              </w:rPr>
              <w:t xml:space="preserve">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negundo</w:t>
            </w:r>
            <w:proofErr w:type="spellEnd"/>
            <w:r w:rsidRPr="00DE4DF2">
              <w:rPr>
                <w:rFonts w:cstheme="minorHAnsi"/>
                <w:bCs/>
                <w:iCs/>
                <w:color w:val="000000"/>
              </w:rPr>
              <w:t xml:space="preserve">, czeremcha amerykańska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Padus</w:t>
            </w:r>
            <w:proofErr w:type="spellEnd"/>
            <w:r w:rsidRPr="00DE4DF2">
              <w:rPr>
                <w:rFonts w:cstheme="minorHAnsi"/>
                <w:bCs/>
                <w:i/>
                <w:color w:val="000000"/>
              </w:rPr>
              <w:t xml:space="preserve">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serotina</w:t>
            </w:r>
            <w:proofErr w:type="spellEnd"/>
            <w:r w:rsidRPr="00DE4DF2">
              <w:rPr>
                <w:rFonts w:cstheme="minorHAnsi"/>
                <w:bCs/>
                <w:iCs/>
                <w:color w:val="000000"/>
              </w:rPr>
              <w:t xml:space="preserve">, orzech włoski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Juglans</w:t>
            </w:r>
            <w:proofErr w:type="spellEnd"/>
            <w:r w:rsidRPr="00DE4DF2">
              <w:rPr>
                <w:rFonts w:cstheme="minorHAnsi"/>
                <w:bCs/>
                <w:i/>
                <w:color w:val="000000"/>
              </w:rPr>
              <w:t xml:space="preserve">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regia</w:t>
            </w:r>
            <w:proofErr w:type="spellEnd"/>
            <w:r w:rsidRPr="00DE4DF2">
              <w:rPr>
                <w:rFonts w:cstheme="minorHAnsi"/>
                <w:bCs/>
                <w:i/>
                <w:color w:val="000000"/>
              </w:rPr>
              <w:t>.</w:t>
            </w:r>
            <w:r w:rsidRPr="00DE4DF2">
              <w:rPr>
                <w:rFonts w:cstheme="minorHAnsi"/>
                <w:i/>
                <w:color w:val="000000"/>
              </w:rPr>
              <w:t xml:space="preserve"> </w:t>
            </w:r>
            <w:r w:rsidRPr="00DE4DF2">
              <w:rPr>
                <w:rFonts w:cstheme="minorHAnsi"/>
                <w:color w:val="000000"/>
              </w:rPr>
              <w:t>Wyrywanie osobników i/lub koszenie; przed okresem wysypywania nasion. Działania prowadzić w 2-3 nawrotach w ciągu sezonu wegetacyjnego i kolejnych latach aż do całkowitego zlikwidowania gatunku.).</w:t>
            </w:r>
          </w:p>
        </w:tc>
        <w:tc>
          <w:tcPr>
            <w:tcW w:w="862" w:type="pct"/>
            <w:vAlign w:val="center"/>
          </w:tcPr>
          <w:p w14:paraId="24BF2351" w14:textId="25977ADD" w:rsidR="00791A39" w:rsidRPr="00DE4DF2" w:rsidRDefault="00DE4DF2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 xml:space="preserve">Płaty siedliska nr: </w:t>
            </w:r>
            <w:r w:rsidR="00791A39" w:rsidRPr="00DE4DF2">
              <w:rPr>
                <w:rFonts w:eastAsia="Times New Roman" w:cstheme="minorHAnsi"/>
              </w:rPr>
              <w:t>91E0_1</w:t>
            </w:r>
            <w:r w:rsidR="00B01502">
              <w:rPr>
                <w:rFonts w:eastAsia="Times New Roman" w:cstheme="minorHAnsi"/>
              </w:rPr>
              <w:t>,</w:t>
            </w:r>
          </w:p>
          <w:p w14:paraId="53BAA5E1" w14:textId="3F512D21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91E0_2</w:t>
            </w:r>
            <w:r w:rsidR="00B01502">
              <w:rPr>
                <w:rFonts w:eastAsia="Times New Roman" w:cstheme="minorHAnsi"/>
              </w:rPr>
              <w:t>,</w:t>
            </w:r>
          </w:p>
          <w:p w14:paraId="3A7A7F35" w14:textId="283D1159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91E0_3</w:t>
            </w:r>
            <w:r w:rsidR="00B01502">
              <w:rPr>
                <w:rFonts w:eastAsia="Times New Roman" w:cstheme="minorHAnsi"/>
              </w:rPr>
              <w:t>,</w:t>
            </w:r>
          </w:p>
          <w:p w14:paraId="086EDF43" w14:textId="49CF4C50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91E0_4</w:t>
            </w:r>
            <w:r w:rsidR="00B01502">
              <w:rPr>
                <w:rFonts w:eastAsia="Times New Roman" w:cstheme="minorHAnsi"/>
              </w:rPr>
              <w:t>,</w:t>
            </w:r>
          </w:p>
          <w:p w14:paraId="2077BA00" w14:textId="30AF6FC1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91E0_5</w:t>
            </w:r>
            <w:r w:rsidR="00B01502">
              <w:rPr>
                <w:rFonts w:eastAsia="Times New Roman" w:cstheme="minorHAnsi"/>
              </w:rPr>
              <w:t>,</w:t>
            </w:r>
          </w:p>
          <w:p w14:paraId="2C274F5E" w14:textId="555F1F05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91E0_6</w:t>
            </w:r>
            <w:r w:rsidR="00B01502">
              <w:rPr>
                <w:rFonts w:eastAsia="Times New Roman" w:cstheme="minorHAnsi"/>
              </w:rPr>
              <w:t>,</w:t>
            </w:r>
          </w:p>
          <w:p w14:paraId="7B1C99EB" w14:textId="3D35EFD6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91E0_7</w:t>
            </w:r>
            <w:r w:rsidR="00B01502">
              <w:rPr>
                <w:rFonts w:eastAsia="Times New Roman" w:cstheme="minorHAnsi"/>
              </w:rPr>
              <w:t>,</w:t>
            </w:r>
          </w:p>
          <w:p w14:paraId="1349C53C" w14:textId="593EC998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91E0_8</w:t>
            </w:r>
            <w:r w:rsidR="00B01502">
              <w:rPr>
                <w:rFonts w:eastAsia="Times New Roman" w:cstheme="minorHAnsi"/>
              </w:rPr>
              <w:t>,</w:t>
            </w:r>
          </w:p>
          <w:p w14:paraId="102041D4" w14:textId="58C8B8CA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91E0_10</w:t>
            </w:r>
            <w:r w:rsidR="00B01502">
              <w:rPr>
                <w:rFonts w:eastAsia="Times New Roman" w:cstheme="minorHAnsi"/>
              </w:rPr>
              <w:t>,</w:t>
            </w:r>
          </w:p>
          <w:p w14:paraId="491A0731" w14:textId="77777777" w:rsidR="00C5293B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hAnsi="Calibri" w:cs="Calibri"/>
              </w:rPr>
            </w:pPr>
            <w:r w:rsidRPr="00DE4DF2">
              <w:rPr>
                <w:rFonts w:cstheme="minorHAnsi"/>
              </w:rPr>
              <w:t>91E0_11</w:t>
            </w:r>
            <w:r w:rsidR="00DE4DF2" w:rsidRPr="00DE4DF2">
              <w:rPr>
                <w:rFonts w:ascii="Calibri" w:hAnsi="Calibri" w:cs="Calibri"/>
              </w:rPr>
              <w:t xml:space="preserve"> </w:t>
            </w:r>
          </w:p>
          <w:p w14:paraId="321ECAA1" w14:textId="64D13639" w:rsidR="00791A39" w:rsidRPr="00DE4DF2" w:rsidRDefault="00DE4DF2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>zgodnie z załącznikiem nr 4</w:t>
            </w:r>
          </w:p>
        </w:tc>
        <w:tc>
          <w:tcPr>
            <w:tcW w:w="1367" w:type="pct"/>
            <w:vAlign w:val="center"/>
          </w:tcPr>
          <w:p w14:paraId="6250591B" w14:textId="0AA9C87F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DejaVu Sans" w:cstheme="minorHAnsi"/>
              </w:rPr>
              <w:t>Właściciel lub zarządca gruntu na podstawie porozumienia z RDOŚ w Rzeszowie lub właściwe Nadleśnictwo</w:t>
            </w:r>
            <w:r w:rsidRPr="00DE4DF2">
              <w:rPr>
                <w:rFonts w:cstheme="minorHAnsi"/>
              </w:rPr>
              <w:t xml:space="preserve"> </w:t>
            </w:r>
            <w:r w:rsidRPr="00DE4DF2">
              <w:rPr>
                <w:rFonts w:eastAsia="Aptos" w:cstheme="minorHAnsi"/>
              </w:rPr>
              <w:t>na podstawie porozumienia</w:t>
            </w:r>
            <w:r w:rsidRPr="00DE4DF2">
              <w:rPr>
                <w:rFonts w:cstheme="minorHAnsi"/>
              </w:rPr>
              <w:t xml:space="preserve"> z RDOŚ w Rzeszowie</w:t>
            </w:r>
          </w:p>
        </w:tc>
      </w:tr>
      <w:tr w:rsidR="00791A39" w:rsidRPr="00DE4DF2" w14:paraId="226F6F8A" w14:textId="77777777" w:rsidTr="000C154B">
        <w:tc>
          <w:tcPr>
            <w:tcW w:w="223" w:type="pct"/>
            <w:vMerge/>
            <w:vAlign w:val="center"/>
          </w:tcPr>
          <w:p w14:paraId="3963A09B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</w:tcBorders>
            <w:vAlign w:val="center"/>
          </w:tcPr>
          <w:p w14:paraId="3E151BF2" w14:textId="77777777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  <w:iCs/>
              </w:rPr>
            </w:pPr>
          </w:p>
        </w:tc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D55C1" w14:textId="77777777" w:rsidR="00791A39" w:rsidRPr="00DE4DF2" w:rsidRDefault="00791A39" w:rsidP="00791A39">
            <w:pPr>
              <w:autoSpaceDE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DE4DF2">
              <w:rPr>
                <w:rFonts w:eastAsia="Times New Roman" w:cstheme="minorHAnsi"/>
                <w:bCs/>
                <w:color w:val="000000"/>
              </w:rPr>
              <w:t>DZ50 P</w:t>
            </w:r>
            <w:r w:rsidRPr="00DE4DF2">
              <w:rPr>
                <w:rFonts w:cstheme="minorHAnsi"/>
              </w:rPr>
              <w:t>rzebudowa drzewostanu zgodnie z typem siedliska (usuwanie gatunków drzew niepożądanych</w:t>
            </w:r>
          </w:p>
          <w:p w14:paraId="194F87A3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cstheme="minorHAnsi"/>
              </w:rPr>
            </w:pPr>
            <w:r w:rsidRPr="00DE4DF2">
              <w:rPr>
                <w:rFonts w:cstheme="minorHAnsi"/>
              </w:rPr>
              <w:t>oraz prowadzenie odnowień wraz z ich ochroną i pielęgnacją)</w:t>
            </w:r>
          </w:p>
          <w:p w14:paraId="4ADDF140" w14:textId="1B132660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DE4DF2">
              <w:rPr>
                <w:rFonts w:cstheme="minorHAnsi"/>
                <w:bCs/>
                <w:color w:val="000000"/>
              </w:rPr>
              <w:t xml:space="preserve">(Należy wyeliminować z drzewostanu gatunki obce geograficznie - </w:t>
            </w:r>
            <w:r w:rsidRPr="00DE4DF2">
              <w:rPr>
                <w:rFonts w:cstheme="minorHAnsi"/>
                <w:bCs/>
                <w:iCs/>
                <w:color w:val="000000"/>
              </w:rPr>
              <w:t xml:space="preserve">robinia akacjowa </w:t>
            </w:r>
            <w:r w:rsidRPr="00DE4DF2">
              <w:rPr>
                <w:rFonts w:cstheme="minorHAnsi"/>
                <w:bCs/>
                <w:i/>
                <w:color w:val="000000"/>
              </w:rPr>
              <w:t xml:space="preserve">Robinia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pseudoacacia</w:t>
            </w:r>
            <w:proofErr w:type="spellEnd"/>
            <w:r w:rsidRPr="00DE4DF2">
              <w:rPr>
                <w:rFonts w:cstheme="minorHAnsi"/>
                <w:bCs/>
                <w:iCs/>
                <w:color w:val="000000"/>
              </w:rPr>
              <w:t xml:space="preserve">, klon jesionolistny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Acer</w:t>
            </w:r>
            <w:proofErr w:type="spellEnd"/>
            <w:r w:rsidRPr="00DE4DF2">
              <w:rPr>
                <w:rFonts w:cstheme="minorHAnsi"/>
                <w:bCs/>
                <w:i/>
                <w:color w:val="000000"/>
              </w:rPr>
              <w:t xml:space="preserve">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negundo</w:t>
            </w:r>
            <w:proofErr w:type="spellEnd"/>
            <w:r w:rsidRPr="00DE4DF2">
              <w:rPr>
                <w:rFonts w:cstheme="minorHAnsi"/>
                <w:bCs/>
                <w:iCs/>
                <w:color w:val="000000"/>
              </w:rPr>
              <w:t xml:space="preserve">, orzech włoski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Juglans</w:t>
            </w:r>
            <w:proofErr w:type="spellEnd"/>
            <w:r w:rsidRPr="00DE4DF2">
              <w:rPr>
                <w:rFonts w:cstheme="minorHAnsi"/>
                <w:bCs/>
                <w:i/>
                <w:color w:val="000000"/>
              </w:rPr>
              <w:t xml:space="preserve"> </w:t>
            </w:r>
            <w:proofErr w:type="spellStart"/>
            <w:r w:rsidRPr="00DE4DF2">
              <w:rPr>
                <w:rFonts w:cstheme="minorHAnsi"/>
                <w:bCs/>
                <w:i/>
                <w:color w:val="000000"/>
              </w:rPr>
              <w:t>regia</w:t>
            </w:r>
            <w:proofErr w:type="spellEnd"/>
            <w:r w:rsidRPr="00DE4DF2">
              <w:rPr>
                <w:rFonts w:cstheme="minorHAnsi"/>
                <w:bCs/>
                <w:color w:val="000000"/>
              </w:rPr>
              <w:t xml:space="preserve"> poprzez ich wycięcie. Dopuszcza się pozostawienie biomasy po zabiegach na gruncie do naturalnego rozkładu. Działanie wykonać w ciągu 5 pierwszych lat obowiązywania Planu Zadań Ochronnych. Prace prowadzić poza okresem rozrodczym zwierząt).</w:t>
            </w:r>
          </w:p>
        </w:tc>
        <w:tc>
          <w:tcPr>
            <w:tcW w:w="862" w:type="pct"/>
            <w:vAlign w:val="center"/>
          </w:tcPr>
          <w:p w14:paraId="48B3E028" w14:textId="7FD7947E" w:rsidR="00791A39" w:rsidRPr="00DE4DF2" w:rsidRDefault="00B01502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01502">
              <w:rPr>
                <w:rFonts w:eastAsia="Times New Roman" w:cstheme="minorHAnsi"/>
              </w:rPr>
              <w:t xml:space="preserve">Płaty siedliska nr: </w:t>
            </w:r>
            <w:r w:rsidR="00791A39" w:rsidRPr="00DE4DF2">
              <w:rPr>
                <w:rFonts w:eastAsia="Times New Roman" w:cstheme="minorHAnsi"/>
              </w:rPr>
              <w:t>91E0_1</w:t>
            </w:r>
            <w:r>
              <w:rPr>
                <w:rFonts w:eastAsia="Times New Roman" w:cstheme="minorHAnsi"/>
              </w:rPr>
              <w:t>,</w:t>
            </w:r>
          </w:p>
          <w:p w14:paraId="37AB299C" w14:textId="0C68A53B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91E0_3</w:t>
            </w:r>
            <w:r w:rsidR="00B01502">
              <w:rPr>
                <w:rFonts w:eastAsia="Times New Roman" w:cstheme="minorHAnsi"/>
              </w:rPr>
              <w:t>,</w:t>
            </w:r>
          </w:p>
          <w:p w14:paraId="406922FE" w14:textId="77777777" w:rsidR="00C5293B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hAnsi="Calibri" w:cs="Calibri"/>
              </w:rPr>
            </w:pPr>
            <w:r w:rsidRPr="00DE4DF2">
              <w:rPr>
                <w:rFonts w:cstheme="minorHAnsi"/>
              </w:rPr>
              <w:t>91E0_4</w:t>
            </w:r>
            <w:r w:rsidR="00B01502" w:rsidRPr="00B01502">
              <w:rPr>
                <w:rFonts w:ascii="Calibri" w:hAnsi="Calibri" w:cs="Calibri"/>
              </w:rPr>
              <w:t xml:space="preserve"> </w:t>
            </w:r>
          </w:p>
          <w:p w14:paraId="3F7CF207" w14:textId="29F1E84A" w:rsidR="00791A39" w:rsidRPr="00DE4DF2" w:rsidRDefault="00B01502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B01502">
              <w:rPr>
                <w:rFonts w:cstheme="minorHAnsi"/>
              </w:rPr>
              <w:t>zgodnie z załącznikiem nr 4</w:t>
            </w:r>
          </w:p>
        </w:tc>
        <w:tc>
          <w:tcPr>
            <w:tcW w:w="1367" w:type="pct"/>
            <w:vAlign w:val="center"/>
          </w:tcPr>
          <w:p w14:paraId="375DBEDA" w14:textId="01937602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DejaVu Sans" w:cstheme="minorHAnsi"/>
              </w:rPr>
              <w:t>Właściciel lub zarządca gruntu na podstawie porozumienia z RDOŚ w Rzeszowie lub właściwe Nadleśnictwo</w:t>
            </w:r>
            <w:r w:rsidRPr="00DE4DF2">
              <w:rPr>
                <w:rFonts w:cstheme="minorHAnsi"/>
              </w:rPr>
              <w:t xml:space="preserve"> </w:t>
            </w:r>
            <w:r w:rsidRPr="00DE4DF2">
              <w:rPr>
                <w:rFonts w:eastAsia="Aptos" w:cstheme="minorHAnsi"/>
              </w:rPr>
              <w:t>na podstawie porozumienia</w:t>
            </w:r>
            <w:r w:rsidRPr="00DE4DF2">
              <w:rPr>
                <w:rFonts w:cstheme="minorHAnsi"/>
              </w:rPr>
              <w:t xml:space="preserve"> z RDOŚ w Rzeszowie</w:t>
            </w:r>
          </w:p>
        </w:tc>
      </w:tr>
      <w:tr w:rsidR="000D361F" w:rsidRPr="00DE4DF2" w14:paraId="4650A39D" w14:textId="77777777" w:rsidTr="000C154B">
        <w:tc>
          <w:tcPr>
            <w:tcW w:w="223" w:type="pct"/>
            <w:vMerge/>
            <w:vAlign w:val="center"/>
          </w:tcPr>
          <w:p w14:paraId="02BD1635" w14:textId="77777777" w:rsidR="000D361F" w:rsidRPr="00DE4DF2" w:rsidRDefault="000D361F" w:rsidP="000D361F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</w:tcBorders>
            <w:vAlign w:val="center"/>
          </w:tcPr>
          <w:p w14:paraId="2B099ED6" w14:textId="77777777" w:rsidR="000D361F" w:rsidRPr="00DE4DF2" w:rsidRDefault="000D361F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  <w:iCs/>
              </w:rPr>
            </w:pPr>
          </w:p>
        </w:tc>
        <w:tc>
          <w:tcPr>
            <w:tcW w:w="1551" w:type="pct"/>
            <w:vAlign w:val="center"/>
          </w:tcPr>
          <w:p w14:paraId="3A72E15B" w14:textId="3E6D57EA" w:rsidR="000D361F" w:rsidRPr="00DE4DF2" w:rsidRDefault="00A444EF" w:rsidP="000D361F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 xml:space="preserve">DZ72 </w:t>
            </w:r>
            <w:r w:rsidR="000D361F"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Prowadzenie zrywki drewna przez siedlisko tylko</w:t>
            </w:r>
          </w:p>
          <w:p w14:paraId="643C2285" w14:textId="77777777" w:rsidR="000D361F" w:rsidRPr="00DE4DF2" w:rsidRDefault="000D361F" w:rsidP="000D361F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po wyznaczonych</w:t>
            </w:r>
          </w:p>
          <w:p w14:paraId="72052693" w14:textId="77777777" w:rsidR="000D361F" w:rsidRPr="00DE4DF2" w:rsidRDefault="000D361F" w:rsidP="000D361F">
            <w:pPr>
              <w:pStyle w:val="Standard"/>
              <w:widowControl w:val="0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i przygotowanych szlakach zrywkowych</w:t>
            </w:r>
          </w:p>
          <w:p w14:paraId="4AA5C293" w14:textId="77777777" w:rsidR="000D361F" w:rsidRPr="00DE4DF2" w:rsidRDefault="000D361F" w:rsidP="000D361F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E4DF2">
              <w:rPr>
                <w:rFonts w:ascii="Calibri" w:eastAsia="TimesNewRoman, 'Times New Roman" w:hAnsi="Calibri" w:cs="Calibri"/>
                <w:sz w:val="22"/>
                <w:szCs w:val="22"/>
                <w:u w:val="single"/>
                <w:lang w:val="pl-PL"/>
              </w:rPr>
              <w:t>Zakres prac:</w:t>
            </w:r>
            <w:r w:rsidRPr="00DE4DF2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 xml:space="preserve"> Remont istniejących szlaków</w:t>
            </w:r>
          </w:p>
          <w:p w14:paraId="2B1F3856" w14:textId="54264DE7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eastAsia="TimesNewRoman, 'Times New Roman" w:hAnsi="Calibri" w:cs="Calibri"/>
              </w:rPr>
              <w:t>i ewentualne budowa nowych umożliwiających zrywkę drewna przez siedlisko bez niszczenia runa i gleby poza wyznaczonymi szlakami.</w:t>
            </w:r>
          </w:p>
        </w:tc>
        <w:tc>
          <w:tcPr>
            <w:tcW w:w="862" w:type="pct"/>
            <w:vAlign w:val="center"/>
          </w:tcPr>
          <w:p w14:paraId="03CF5C6E" w14:textId="32575D7D" w:rsidR="00D023D8" w:rsidRPr="00D023D8" w:rsidRDefault="00D023D8" w:rsidP="00D023D8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023D8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Płaty siedliska nr: 91E0_1</w:t>
            </w:r>
            <w:r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2</w:t>
            </w:r>
          </w:p>
          <w:p w14:paraId="67C0F562" w14:textId="572A0C68" w:rsidR="000D361F" w:rsidRPr="00590AD6" w:rsidRDefault="00D023D8" w:rsidP="00590AD6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023D8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zgodnie z załącznikiem nr 4</w:t>
            </w:r>
            <w:r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1367" w:type="pct"/>
            <w:vAlign w:val="center"/>
          </w:tcPr>
          <w:p w14:paraId="7092AF01" w14:textId="051E5302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>Nadleśnictwo Lubaczów</w:t>
            </w:r>
          </w:p>
        </w:tc>
      </w:tr>
      <w:tr w:rsidR="000D361F" w:rsidRPr="00DE4DF2" w14:paraId="1E9C7371" w14:textId="77777777" w:rsidTr="000C154B">
        <w:tc>
          <w:tcPr>
            <w:tcW w:w="223" w:type="pct"/>
            <w:vMerge/>
            <w:vAlign w:val="center"/>
          </w:tcPr>
          <w:p w14:paraId="2816B968" w14:textId="77777777" w:rsidR="000D361F" w:rsidRPr="00DE4DF2" w:rsidRDefault="000D361F" w:rsidP="000D361F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D38E12" w14:textId="77777777" w:rsidR="000D361F" w:rsidRPr="00DE4DF2" w:rsidRDefault="000D361F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  <w:iCs/>
              </w:rPr>
            </w:pPr>
          </w:p>
        </w:tc>
        <w:tc>
          <w:tcPr>
            <w:tcW w:w="1551" w:type="pct"/>
            <w:vAlign w:val="center"/>
          </w:tcPr>
          <w:p w14:paraId="552545CF" w14:textId="2A356E34" w:rsidR="000D361F" w:rsidRPr="00DE4DF2" w:rsidRDefault="00A444EF" w:rsidP="000D361F">
            <w:pPr>
              <w:pStyle w:val="Standard"/>
              <w:widowControl w:val="0"/>
              <w:autoSpaceDE w:val="0"/>
              <w:jc w:val="center"/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  <w:t xml:space="preserve">DZ72 </w:t>
            </w:r>
            <w:r w:rsidR="000D361F" w:rsidRPr="00DE4DF2">
              <w:rPr>
                <w:rFonts w:asciiTheme="minorHAnsi" w:eastAsia="TimesNewRoman, 'Times New Roman" w:hAnsiTheme="minorHAnsi" w:cstheme="minorHAnsi"/>
                <w:sz w:val="22"/>
                <w:szCs w:val="22"/>
                <w:lang w:val="pl-PL"/>
              </w:rPr>
              <w:t>Kształtowanie struktury gatunkowej i odnawianie</w:t>
            </w:r>
          </w:p>
          <w:p w14:paraId="70FE005C" w14:textId="11F3F2BD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TimesNewRoman, 'Times New Roman" w:cstheme="minorHAnsi"/>
              </w:rPr>
              <w:t>Zakres prac: Pozostawienie płatów siedliska bez wskazań gospodarczych.</w:t>
            </w:r>
          </w:p>
        </w:tc>
        <w:tc>
          <w:tcPr>
            <w:tcW w:w="862" w:type="pct"/>
            <w:vAlign w:val="center"/>
          </w:tcPr>
          <w:p w14:paraId="2F92618E" w14:textId="77777777" w:rsidR="002F7862" w:rsidRPr="00D023D8" w:rsidRDefault="002F7862" w:rsidP="002F7862">
            <w:pPr>
              <w:pStyle w:val="Standard"/>
              <w:autoSpaceDE w:val="0"/>
              <w:jc w:val="center"/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</w:pPr>
            <w:r w:rsidRPr="00D023D8"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Płaty siedliska nr: 91E0_1</w:t>
            </w:r>
            <w:r>
              <w:rPr>
                <w:rFonts w:ascii="Calibri" w:eastAsia="TimesNewRoman, 'Times New Roman" w:hAnsi="Calibri" w:cs="Calibri"/>
                <w:sz w:val="22"/>
                <w:szCs w:val="22"/>
                <w:lang w:val="pl-PL"/>
              </w:rPr>
              <w:t>2</w:t>
            </w:r>
          </w:p>
          <w:p w14:paraId="5B60AF9F" w14:textId="1DB562EC" w:rsidR="000D361F" w:rsidRPr="00DE4DF2" w:rsidRDefault="002F7862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023D8">
              <w:rPr>
                <w:rFonts w:ascii="Calibri" w:eastAsia="TimesNewRoman, 'Times New Roman" w:hAnsi="Calibri" w:cs="Calibri"/>
              </w:rPr>
              <w:t>zgodnie z załącznikiem nr 4</w:t>
            </w:r>
          </w:p>
        </w:tc>
        <w:tc>
          <w:tcPr>
            <w:tcW w:w="1367" w:type="pct"/>
            <w:vAlign w:val="center"/>
          </w:tcPr>
          <w:p w14:paraId="273E5DAD" w14:textId="556A718A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>Nadleśnictwo Lubaczów</w:t>
            </w:r>
          </w:p>
        </w:tc>
      </w:tr>
      <w:tr w:rsidR="00791A39" w:rsidRPr="00DE4DF2" w14:paraId="7AACDCA1" w14:textId="77777777" w:rsidTr="000C154B">
        <w:tc>
          <w:tcPr>
            <w:tcW w:w="223" w:type="pct"/>
            <w:vMerge w:val="restart"/>
            <w:vAlign w:val="center"/>
          </w:tcPr>
          <w:p w14:paraId="1ADBA76F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7B31C5F" w14:textId="1F7FD9C3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 xml:space="preserve">1308 Mopek zachodni </w:t>
            </w:r>
            <w:proofErr w:type="spellStart"/>
            <w:r w:rsidRPr="00DE4DF2">
              <w:rPr>
                <w:rFonts w:cstheme="minorHAnsi"/>
                <w:i/>
                <w:iCs/>
              </w:rPr>
              <w:t>Barbastella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barbastellus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r w:rsidRPr="00DE4DF2">
              <w:rPr>
                <w:rFonts w:cstheme="minorHAnsi"/>
              </w:rPr>
              <w:t>– stanowiska zimowe</w:t>
            </w:r>
          </w:p>
        </w:tc>
        <w:tc>
          <w:tcPr>
            <w:tcW w:w="155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7C67" w14:textId="596E2DAB" w:rsidR="005E6606" w:rsidRPr="005E6606" w:rsidRDefault="005E6606" w:rsidP="005E660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bCs/>
              </w:rPr>
            </w:pPr>
            <w:r>
              <w:rPr>
                <w:rFonts w:eastAsia="Calibri" w:cstheme="minorHAnsi"/>
                <w:bCs/>
              </w:rPr>
              <w:t>DZ</w:t>
            </w:r>
            <w:r w:rsidR="006C1F5D">
              <w:rPr>
                <w:rFonts w:eastAsia="Calibri" w:cstheme="minorHAnsi"/>
                <w:bCs/>
              </w:rPr>
              <w:t>62 Z</w:t>
            </w:r>
            <w:r w:rsidRPr="005E6606">
              <w:rPr>
                <w:rFonts w:eastAsia="Calibri" w:cstheme="minorHAnsi"/>
                <w:bCs/>
              </w:rPr>
              <w:t>abezpieczenie lub odtworzenie miejsc rozrodu i zimowania gatunków zwierząt chronionych tego</w:t>
            </w:r>
          </w:p>
          <w:p w14:paraId="0A61DC4C" w14:textId="77777777" w:rsidR="005E6606" w:rsidRDefault="005E6606" w:rsidP="005E660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bCs/>
              </w:rPr>
            </w:pPr>
            <w:r w:rsidRPr="005E6606">
              <w:rPr>
                <w:rFonts w:eastAsia="Calibri" w:cstheme="minorHAnsi"/>
                <w:bCs/>
              </w:rPr>
              <w:t>wymagających, np. budowa platform pływających, remont strychu</w:t>
            </w:r>
          </w:p>
          <w:p w14:paraId="2D545A8E" w14:textId="019F6DB5" w:rsidR="00791A39" w:rsidRPr="00DE4DF2" w:rsidRDefault="00D30BCC" w:rsidP="005E660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>
              <w:rPr>
                <w:rFonts w:eastAsia="Calibri" w:cstheme="minorHAnsi"/>
                <w:bCs/>
              </w:rPr>
              <w:lastRenderedPageBreak/>
              <w:t>(</w:t>
            </w:r>
            <w:r w:rsidR="00791A39" w:rsidRPr="00DE4DF2">
              <w:rPr>
                <w:rFonts w:eastAsia="Calibri" w:cstheme="minorHAnsi"/>
                <w:bCs/>
              </w:rPr>
              <w:t>Uzupełnienie zabezpieczeń obiektów i działań adaptacyjnych w schronieniach zimowych, zwiększających liczbę mikrosiedlisk</w:t>
            </w:r>
            <w:r>
              <w:rPr>
                <w:rFonts w:eastAsia="Calibri" w:cstheme="minorHAnsi"/>
                <w:bCs/>
              </w:rPr>
              <w:t>)</w:t>
            </w:r>
          </w:p>
        </w:tc>
        <w:tc>
          <w:tcPr>
            <w:tcW w:w="86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23DAD" w14:textId="4BC8FBAD" w:rsidR="005424E9" w:rsidRDefault="002162D7" w:rsidP="00791A3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s</w:t>
            </w:r>
            <w:r w:rsidR="005424E9">
              <w:rPr>
                <w:rFonts w:cstheme="minorHAnsi"/>
              </w:rPr>
              <w:t>tanowiska nr</w:t>
            </w:r>
            <w:r>
              <w:rPr>
                <w:rFonts w:cstheme="minorHAnsi"/>
              </w:rPr>
              <w:t>:</w:t>
            </w:r>
          </w:p>
          <w:p w14:paraId="664C0240" w14:textId="505D0FC1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cstheme="minorHAnsi"/>
              </w:rPr>
              <w:t>1308_1</w:t>
            </w:r>
          </w:p>
          <w:p w14:paraId="0CFF361B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cstheme="minorHAnsi"/>
              </w:rPr>
              <w:t>1308_2</w:t>
            </w:r>
          </w:p>
          <w:p w14:paraId="35CB7004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cstheme="minorHAnsi"/>
              </w:rPr>
              <w:t>1308_3</w:t>
            </w:r>
          </w:p>
          <w:p w14:paraId="58952ADC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cstheme="minorHAnsi"/>
              </w:rPr>
              <w:t>1308_4</w:t>
            </w:r>
          </w:p>
          <w:p w14:paraId="6D9A18DB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cstheme="minorHAnsi"/>
              </w:rPr>
              <w:lastRenderedPageBreak/>
              <w:t>1308_5</w:t>
            </w:r>
          </w:p>
          <w:p w14:paraId="4BB868B8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cstheme="minorHAnsi"/>
              </w:rPr>
              <w:t>1308_6</w:t>
            </w:r>
          </w:p>
          <w:p w14:paraId="7C9628B1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cstheme="minorHAnsi"/>
              </w:rPr>
              <w:t>1308_7</w:t>
            </w:r>
          </w:p>
          <w:p w14:paraId="27A403F1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cstheme="minorHAnsi"/>
              </w:rPr>
              <w:t>1308_8</w:t>
            </w:r>
          </w:p>
          <w:p w14:paraId="5A37EEEB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cstheme="minorHAnsi"/>
              </w:rPr>
              <w:t>1308_9</w:t>
            </w:r>
          </w:p>
          <w:p w14:paraId="2ED59A51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cstheme="minorHAnsi"/>
              </w:rPr>
              <w:t>1308_10</w:t>
            </w:r>
          </w:p>
          <w:p w14:paraId="538DF34F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cstheme="minorHAnsi"/>
              </w:rPr>
              <w:t>1308_11</w:t>
            </w:r>
          </w:p>
          <w:p w14:paraId="07BC0E65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cstheme="minorHAnsi"/>
              </w:rPr>
              <w:t>1308_12</w:t>
            </w:r>
          </w:p>
          <w:p w14:paraId="7F6737A5" w14:textId="77777777" w:rsidR="00791A39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 w:rsidRPr="00DE4DF2">
              <w:rPr>
                <w:rFonts w:cstheme="minorHAnsi"/>
              </w:rPr>
              <w:t>1308_13</w:t>
            </w:r>
          </w:p>
          <w:p w14:paraId="1822BEBF" w14:textId="35CEB5BE" w:rsidR="00380340" w:rsidRPr="00DE4DF2" w:rsidRDefault="00380340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ascii="Calibri" w:eastAsia="TimesNewRoman, 'Times New Roman" w:hAnsi="Calibri" w:cs="Calibri"/>
              </w:rPr>
              <w:t>zgodnie z załącznikiem nr 4</w:t>
            </w:r>
          </w:p>
        </w:tc>
        <w:tc>
          <w:tcPr>
            <w:tcW w:w="136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F2E0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"/>
                <w:shd w:val="clear" w:color="auto" w:fill="81D41A"/>
              </w:rPr>
            </w:pPr>
          </w:p>
          <w:p w14:paraId="07FC71F8" w14:textId="42E66F24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Calibri" w:cstheme="minorHAnsi"/>
                <w:bCs/>
              </w:rPr>
              <w:t>RDOŚ w Rzeszowie</w:t>
            </w:r>
          </w:p>
        </w:tc>
      </w:tr>
      <w:tr w:rsidR="00791A39" w:rsidRPr="00DE4DF2" w14:paraId="770F3712" w14:textId="77777777" w:rsidTr="000C154B">
        <w:tc>
          <w:tcPr>
            <w:tcW w:w="223" w:type="pct"/>
            <w:vMerge/>
            <w:vAlign w:val="center"/>
          </w:tcPr>
          <w:p w14:paraId="20C03DBA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</w:tcBorders>
            <w:vAlign w:val="center"/>
          </w:tcPr>
          <w:p w14:paraId="0A0CC2DE" w14:textId="77777777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</w:p>
        </w:tc>
        <w:tc>
          <w:tcPr>
            <w:tcW w:w="155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261994" w14:textId="77777777" w:rsidR="00D30BCC" w:rsidRPr="005E6606" w:rsidRDefault="00D30BCC" w:rsidP="00D30BC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bCs/>
              </w:rPr>
            </w:pPr>
            <w:r>
              <w:rPr>
                <w:rFonts w:eastAsia="Calibri" w:cstheme="minorHAnsi"/>
                <w:bCs/>
              </w:rPr>
              <w:t>DZ62 Z</w:t>
            </w:r>
            <w:r w:rsidRPr="005E6606">
              <w:rPr>
                <w:rFonts w:eastAsia="Calibri" w:cstheme="minorHAnsi"/>
                <w:bCs/>
              </w:rPr>
              <w:t>abezpieczenie lub odtworzenie miejsc rozrodu i zimowania gatunków zwierząt chronionych tego</w:t>
            </w:r>
          </w:p>
          <w:p w14:paraId="14C9B714" w14:textId="77777777" w:rsidR="00D30BCC" w:rsidRDefault="00D30BCC" w:rsidP="00D30BC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bCs/>
              </w:rPr>
            </w:pPr>
            <w:r w:rsidRPr="005E6606">
              <w:rPr>
                <w:rFonts w:eastAsia="Calibri" w:cstheme="minorHAnsi"/>
                <w:bCs/>
              </w:rPr>
              <w:t>wymagających, np. budowa platform pływających, remont strychu</w:t>
            </w:r>
            <w:r w:rsidRPr="00DE4DF2">
              <w:rPr>
                <w:rFonts w:eastAsia="Calibri" w:cstheme="minorHAnsi"/>
                <w:bCs/>
              </w:rPr>
              <w:t xml:space="preserve"> </w:t>
            </w:r>
          </w:p>
          <w:p w14:paraId="269C7E44" w14:textId="0ECFA0A7" w:rsidR="00791A39" w:rsidRPr="00DE4DF2" w:rsidRDefault="00D30BCC" w:rsidP="00D30BC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>
              <w:rPr>
                <w:rFonts w:eastAsia="Calibri" w:cstheme="minorHAnsi"/>
                <w:bCs/>
              </w:rPr>
              <w:t>(</w:t>
            </w:r>
            <w:r w:rsidR="00791A39" w:rsidRPr="00DE4DF2">
              <w:rPr>
                <w:rFonts w:eastAsia="Calibri" w:cstheme="minorHAnsi"/>
                <w:bCs/>
              </w:rPr>
              <w:t>Okresowe kontrole stanu zabezpieczenia wejść do schronów bojowych</w:t>
            </w:r>
            <w:r w:rsidR="00791A39" w:rsidRPr="00DE4DF2">
              <w:rPr>
                <w:rFonts w:cstheme="minorHAnsi"/>
              </w:rPr>
              <w:t>: s</w:t>
            </w:r>
            <w:r w:rsidR="00791A39" w:rsidRPr="00DE4DF2">
              <w:rPr>
                <w:rFonts w:eastAsia="Calibri" w:cstheme="minorHAnsi"/>
                <w:bCs/>
              </w:rPr>
              <w:t>prawdzenie stanu krat oraz ich zamknięcia</w:t>
            </w:r>
            <w:r>
              <w:rPr>
                <w:rFonts w:eastAsia="Calibri" w:cstheme="minorHAnsi"/>
                <w:bCs/>
              </w:rPr>
              <w:t>)</w:t>
            </w:r>
          </w:p>
        </w:tc>
        <w:tc>
          <w:tcPr>
            <w:tcW w:w="86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2384B" w14:textId="77777777" w:rsidR="00B6320B" w:rsidRDefault="00B6320B" w:rsidP="00B6320B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stanowiska nr:</w:t>
            </w:r>
          </w:p>
          <w:p w14:paraId="49E03DF3" w14:textId="77777777" w:rsidR="00791A39" w:rsidRPr="00DE4DF2" w:rsidRDefault="00791A39" w:rsidP="00791A39">
            <w:pPr>
              <w:pStyle w:val="Standard"/>
              <w:snapToGrid w:val="0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1308_14</w:t>
            </w:r>
          </w:p>
          <w:p w14:paraId="5C58F2E1" w14:textId="77777777" w:rsidR="00791A39" w:rsidRPr="00DE4DF2" w:rsidRDefault="00791A39" w:rsidP="00791A39">
            <w:pPr>
              <w:pStyle w:val="Standard"/>
              <w:snapToGrid w:val="0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1308_15</w:t>
            </w:r>
          </w:p>
          <w:p w14:paraId="5CA4B258" w14:textId="44C8BDF5" w:rsidR="00791A39" w:rsidRPr="00DE4DF2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1308_16</w:t>
            </w:r>
          </w:p>
        </w:tc>
        <w:tc>
          <w:tcPr>
            <w:tcW w:w="136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CA4A" w14:textId="5F153083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Calibri" w:cstheme="minorHAnsi"/>
                <w:bCs/>
              </w:rPr>
              <w:t>Nadleśnictwo Lubaczów</w:t>
            </w:r>
          </w:p>
        </w:tc>
      </w:tr>
      <w:tr w:rsidR="00791A39" w:rsidRPr="00DE4DF2" w14:paraId="769318E2" w14:textId="77777777" w:rsidTr="000C154B">
        <w:tc>
          <w:tcPr>
            <w:tcW w:w="223" w:type="pct"/>
            <w:vMerge/>
            <w:vAlign w:val="center"/>
          </w:tcPr>
          <w:p w14:paraId="533F1249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AD4A05" w14:textId="77777777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</w:p>
        </w:tc>
        <w:tc>
          <w:tcPr>
            <w:tcW w:w="155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D70F1" w14:textId="77777777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</w:p>
        </w:tc>
        <w:tc>
          <w:tcPr>
            <w:tcW w:w="862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49E0C3" w14:textId="53D74E7E" w:rsidR="002162D7" w:rsidRPr="002162D7" w:rsidRDefault="002162D7" w:rsidP="002162D7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stanowiska nr:</w:t>
            </w:r>
          </w:p>
          <w:p w14:paraId="4AF3050E" w14:textId="786C0006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eastAsia="Calibri" w:cstheme="minorHAnsi"/>
                <w:bCs/>
              </w:rPr>
              <w:t>1308_17</w:t>
            </w:r>
          </w:p>
          <w:p w14:paraId="258312DA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eastAsia="Calibri" w:cstheme="minorHAnsi"/>
                <w:bCs/>
              </w:rPr>
              <w:t>1308_18</w:t>
            </w:r>
          </w:p>
          <w:p w14:paraId="5CFF7DB3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eastAsia="Calibri" w:cstheme="minorHAnsi"/>
                <w:bCs/>
              </w:rPr>
              <w:t>1308</w:t>
            </w:r>
            <w:r w:rsidRPr="00DE4DF2">
              <w:rPr>
                <w:rFonts w:eastAsia="Calibri" w:cstheme="minorHAnsi"/>
                <w:bCs/>
                <w:vertAlign w:val="subscript"/>
              </w:rPr>
              <w:t>_</w:t>
            </w:r>
            <w:r w:rsidRPr="00DE4DF2">
              <w:rPr>
                <w:rFonts w:eastAsia="Calibri" w:cstheme="minorHAnsi"/>
                <w:bCs/>
              </w:rPr>
              <w:t>19</w:t>
            </w:r>
          </w:p>
          <w:p w14:paraId="42B41AD0" w14:textId="77777777" w:rsidR="00791A39" w:rsidRPr="00DE4DF2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eastAsia="Calibri" w:cstheme="minorHAnsi"/>
                <w:bCs/>
              </w:rPr>
              <w:t>1308_20</w:t>
            </w:r>
          </w:p>
          <w:p w14:paraId="02AE46ED" w14:textId="77777777" w:rsidR="00791A39" w:rsidRDefault="00791A39" w:rsidP="00791A39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eastAsia="Calibri" w:cstheme="minorHAnsi"/>
                <w:bCs/>
              </w:rPr>
              <w:t>1308_21</w:t>
            </w:r>
          </w:p>
          <w:p w14:paraId="3CE2A032" w14:textId="72E398D5" w:rsidR="00380340" w:rsidRPr="00DE4DF2" w:rsidRDefault="00380340" w:rsidP="00791A39">
            <w:pPr>
              <w:spacing w:after="0" w:line="240" w:lineRule="auto"/>
              <w:jc w:val="center"/>
              <w:rPr>
                <w:rFonts w:eastAsia="Calibri" w:cstheme="minorHAnsi"/>
                <w:bCs/>
                <w:vertAlign w:val="subscript"/>
              </w:rPr>
            </w:pPr>
            <w:r w:rsidRPr="00DE4DF2">
              <w:rPr>
                <w:rFonts w:ascii="Calibri" w:eastAsia="TimesNewRoman, 'Times New Roman" w:hAnsi="Calibri" w:cs="Calibri"/>
              </w:rPr>
              <w:t>zgodnie z załącznikiem nr 4</w:t>
            </w:r>
          </w:p>
        </w:tc>
        <w:tc>
          <w:tcPr>
            <w:tcW w:w="1367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28856A" w14:textId="79A82D0D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Calibri" w:cstheme="minorHAnsi"/>
                <w:bCs/>
              </w:rPr>
              <w:t>Nadleśnictwo Narol</w:t>
            </w:r>
          </w:p>
        </w:tc>
      </w:tr>
      <w:tr w:rsidR="00791A39" w:rsidRPr="00DE4DF2" w14:paraId="2FEDAEFE" w14:textId="77777777" w:rsidTr="000C154B">
        <w:tc>
          <w:tcPr>
            <w:tcW w:w="223" w:type="pct"/>
            <w:vAlign w:val="center"/>
          </w:tcPr>
          <w:p w14:paraId="49864659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459B06" w14:textId="43E825D8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 xml:space="preserve">1065 </w:t>
            </w:r>
            <w:proofErr w:type="spellStart"/>
            <w:r w:rsidRPr="00DE4DF2">
              <w:rPr>
                <w:rFonts w:cstheme="minorHAnsi"/>
              </w:rPr>
              <w:t>Przeplatka</w:t>
            </w:r>
            <w:proofErr w:type="spellEnd"/>
            <w:r w:rsidRPr="00DE4DF2">
              <w:rPr>
                <w:rFonts w:cstheme="minorHAnsi"/>
              </w:rPr>
              <w:t xml:space="preserve"> </w:t>
            </w:r>
            <w:proofErr w:type="spellStart"/>
            <w:r w:rsidRPr="00DE4DF2">
              <w:rPr>
                <w:rFonts w:cstheme="minorHAnsi"/>
              </w:rPr>
              <w:t>aurinia</w:t>
            </w:r>
            <w:proofErr w:type="spellEnd"/>
            <w:r w:rsidRPr="00DE4DF2">
              <w:rPr>
                <w:rFonts w:cstheme="minorHAnsi"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Euphydryas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aurinia</w:t>
            </w:r>
            <w:proofErr w:type="spellEnd"/>
          </w:p>
        </w:tc>
        <w:tc>
          <w:tcPr>
            <w:tcW w:w="1551" w:type="pct"/>
            <w:vAlign w:val="center"/>
          </w:tcPr>
          <w:p w14:paraId="79D5B385" w14:textId="77777777" w:rsidR="00791A39" w:rsidRPr="00DE4DF2" w:rsidRDefault="00791A39" w:rsidP="00791A39">
            <w:pPr>
              <w:autoSpaceDE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DE4DF2">
              <w:rPr>
                <w:rFonts w:eastAsia="Times New Roman" w:cstheme="minorHAnsi"/>
              </w:rPr>
              <w:t>Zachowanie siedliska gatunku stanowiącego przedmiot ochrony.</w:t>
            </w:r>
          </w:p>
          <w:p w14:paraId="1654DEBE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  <w:u w:val="single"/>
              </w:rPr>
            </w:pPr>
            <w:r w:rsidRPr="00DE4DF2">
              <w:rPr>
                <w:rFonts w:eastAsia="Times New Roman" w:cstheme="minorHAnsi"/>
                <w:u w:val="single"/>
              </w:rPr>
              <w:t>Działanie obligatoryjne</w:t>
            </w:r>
          </w:p>
          <w:p w14:paraId="50F1E861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DZ41 Prowadzenie na terenie siedlisk gatunków ekstensywnego użytkowania kośnego z usunięciem biomasy lub/i wypasu.</w:t>
            </w:r>
          </w:p>
          <w:p w14:paraId="6B6CA468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  <w:u w:val="single"/>
              </w:rPr>
            </w:pPr>
            <w:r w:rsidRPr="00DE4DF2">
              <w:rPr>
                <w:rFonts w:eastAsia="Times New Roman" w:cstheme="minorHAnsi"/>
                <w:u w:val="single"/>
              </w:rPr>
              <w:t>Działanie fakultatywne</w:t>
            </w:r>
          </w:p>
          <w:p w14:paraId="6C591516" w14:textId="41CA3261" w:rsidR="00791A39" w:rsidRPr="00DE4DF2" w:rsidRDefault="006035AD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DZ41</w:t>
            </w:r>
            <w:r>
              <w:rPr>
                <w:rFonts w:eastAsia="Times New Roman" w:cstheme="minorHAnsi"/>
              </w:rPr>
              <w:t xml:space="preserve"> </w:t>
            </w:r>
            <w:r w:rsidR="00791A39" w:rsidRPr="00DE4DF2">
              <w:rPr>
                <w:rFonts w:eastAsia="Times New Roman" w:cstheme="minorHAnsi"/>
              </w:rPr>
              <w:t xml:space="preserve">Prowadzenie na terenie siedlisk </w:t>
            </w:r>
            <w:r w:rsidR="001509AA" w:rsidRPr="00DE4DF2">
              <w:rPr>
                <w:rFonts w:eastAsia="Times New Roman" w:cstheme="minorHAnsi"/>
              </w:rPr>
              <w:t>gatunku</w:t>
            </w:r>
            <w:r w:rsidR="00791A39" w:rsidRPr="00DE4DF2">
              <w:rPr>
                <w:rFonts w:eastAsia="Times New Roman" w:cstheme="minorHAnsi"/>
              </w:rPr>
              <w:t xml:space="preserve"> ekstensywnego użytkowania kośnego z usunięciem biomasy lub/i wypasu zgodnie z </w:t>
            </w:r>
            <w:r w:rsidR="001509AA" w:rsidRPr="00DE4DF2">
              <w:rPr>
                <w:rFonts w:eastAsia="Times New Roman" w:cstheme="minorHAnsi"/>
              </w:rPr>
              <w:lastRenderedPageBreak/>
              <w:t>wytycznymi odpowiednich interwencji PS WPR.</w:t>
            </w:r>
          </w:p>
        </w:tc>
        <w:tc>
          <w:tcPr>
            <w:tcW w:w="862" w:type="pct"/>
            <w:vAlign w:val="center"/>
          </w:tcPr>
          <w:p w14:paraId="72D27901" w14:textId="77777777" w:rsidR="00B6320B" w:rsidRDefault="00B6320B" w:rsidP="00B6320B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lastRenderedPageBreak/>
              <w:t>stanowiska nr:</w:t>
            </w:r>
          </w:p>
          <w:p w14:paraId="6E79B04A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1065_3</w:t>
            </w:r>
          </w:p>
          <w:p w14:paraId="48B9D9F5" w14:textId="77777777" w:rsidR="00791A39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 w:rsidRPr="00DE4DF2">
              <w:rPr>
                <w:rFonts w:cstheme="minorHAnsi"/>
              </w:rPr>
              <w:t>1065_4</w:t>
            </w:r>
          </w:p>
          <w:p w14:paraId="308ADA04" w14:textId="1CEB652C" w:rsidR="00380340" w:rsidRPr="00DE4DF2" w:rsidRDefault="00380340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ascii="Calibri" w:eastAsia="TimesNewRoman, 'Times New Roman" w:hAnsi="Calibri" w:cs="Calibri"/>
              </w:rPr>
              <w:t>zgodnie z załącznikiem nr 4</w:t>
            </w:r>
          </w:p>
        </w:tc>
        <w:tc>
          <w:tcPr>
            <w:tcW w:w="1367" w:type="pct"/>
            <w:vAlign w:val="center"/>
          </w:tcPr>
          <w:p w14:paraId="69C9F357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u w:val="single"/>
              </w:rPr>
            </w:pPr>
            <w:r w:rsidRPr="00DE4DF2">
              <w:rPr>
                <w:rFonts w:eastAsia="Times New Roman" w:cstheme="minorHAnsi"/>
                <w:color w:val="000000"/>
                <w:u w:val="single"/>
              </w:rPr>
              <w:t>Obligatoryjne:</w:t>
            </w:r>
          </w:p>
          <w:p w14:paraId="03894FFD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DE4DF2">
              <w:rPr>
                <w:rFonts w:eastAsia="Times New Roman" w:cstheme="minorHAnsi"/>
                <w:color w:val="000000"/>
              </w:rPr>
              <w:t>Właściciel/zarządca obszaru</w:t>
            </w:r>
          </w:p>
          <w:p w14:paraId="45CE484B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u w:val="single"/>
              </w:rPr>
            </w:pPr>
          </w:p>
          <w:p w14:paraId="15B8459B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u w:val="single"/>
              </w:rPr>
            </w:pPr>
            <w:r w:rsidRPr="00DE4DF2">
              <w:rPr>
                <w:rFonts w:eastAsia="Times New Roman" w:cstheme="minorHAnsi"/>
                <w:color w:val="000000"/>
                <w:u w:val="single"/>
              </w:rPr>
              <w:t>Fakultatywne:</w:t>
            </w:r>
          </w:p>
          <w:p w14:paraId="59DA8A04" w14:textId="59531569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DejaVu Sans" w:cstheme="minorHAnsi"/>
                <w:color w:val="000000"/>
              </w:rPr>
              <w:t xml:space="preserve">Właściciel/zarządca </w:t>
            </w:r>
            <w:r w:rsidRPr="00DE4DF2">
              <w:rPr>
                <w:rFonts w:cstheme="minorHAnsi"/>
                <w:color w:val="000000"/>
              </w:rPr>
              <w:t>gruntu</w:t>
            </w:r>
            <w:r w:rsidRPr="00DE4DF2">
              <w:rPr>
                <w:rFonts w:eastAsia="DejaVu Sans" w:cstheme="minorHAnsi"/>
                <w:color w:val="000000"/>
              </w:rPr>
              <w:t xml:space="preserve"> na podstawie umowy zawartej z organem sprawującym nadzór nad obszarem Natura 2000 albo na podstawie zobowiązania podjętego w związku z korzystaniem z programów wsparcia z </w:t>
            </w:r>
            <w:r w:rsidRPr="00DE4DF2">
              <w:rPr>
                <w:rFonts w:eastAsia="DejaVu Sans" w:cstheme="minorHAnsi"/>
                <w:color w:val="000000"/>
              </w:rPr>
              <w:lastRenderedPageBreak/>
              <w:t>tytułu obniżenia dochodowości, a w odniesieniu do gruntów stanowiących własność Skarbu Państwa lub własność jednostek samorządu terytorialnego, zarządca nieruchomości w związku z wykonywaniem obowiązków z zakresu ochrony środowiska na podstawie przepisów prawa albo w przypadku braku tych przepisów na podstawie porozumienia zawartego z organem sprawującym nadzór nad obszarem Natura 2000.</w:t>
            </w:r>
          </w:p>
        </w:tc>
      </w:tr>
      <w:tr w:rsidR="00791A39" w:rsidRPr="00DE4DF2" w14:paraId="58445BFF" w14:textId="77777777" w:rsidTr="000C154B">
        <w:tc>
          <w:tcPr>
            <w:tcW w:w="223" w:type="pct"/>
            <w:vAlign w:val="center"/>
          </w:tcPr>
          <w:p w14:paraId="0EBE9867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E96E01" w14:textId="7FEAB330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 xml:space="preserve">1060 Czerwończyk nieparek </w:t>
            </w:r>
            <w:proofErr w:type="spellStart"/>
            <w:r w:rsidRPr="00DE4DF2">
              <w:rPr>
                <w:rFonts w:cstheme="minorHAnsi"/>
                <w:i/>
                <w:iCs/>
              </w:rPr>
              <w:t>Lycaena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dispar</w:t>
            </w:r>
            <w:proofErr w:type="spellEnd"/>
          </w:p>
        </w:tc>
        <w:tc>
          <w:tcPr>
            <w:tcW w:w="1551" w:type="pct"/>
            <w:vAlign w:val="center"/>
          </w:tcPr>
          <w:p w14:paraId="174B14B0" w14:textId="77777777" w:rsidR="00791A39" w:rsidRPr="00DE4DF2" w:rsidRDefault="00791A39" w:rsidP="00791A39">
            <w:pPr>
              <w:autoSpaceDE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DE4DF2">
              <w:rPr>
                <w:rFonts w:eastAsia="Times New Roman" w:cstheme="minorHAnsi"/>
              </w:rPr>
              <w:t>Zachowanie siedliska gatunku stanowiącego przedmiot ochrony.</w:t>
            </w:r>
          </w:p>
          <w:p w14:paraId="36656A85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  <w:u w:val="single"/>
              </w:rPr>
            </w:pPr>
            <w:r w:rsidRPr="00DE4DF2">
              <w:rPr>
                <w:rFonts w:eastAsia="Times New Roman" w:cstheme="minorHAnsi"/>
                <w:u w:val="single"/>
              </w:rPr>
              <w:t>Działanie obligatoryjne</w:t>
            </w:r>
          </w:p>
          <w:p w14:paraId="6BB44E33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DZ41 Prowadzenie na terenie siedlisk gatunków ekstensywnego użytkowania kośnego z usunięciem biomasy lub/i wypasu.</w:t>
            </w:r>
          </w:p>
          <w:p w14:paraId="7F28EB37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  <w:u w:val="single"/>
              </w:rPr>
            </w:pPr>
            <w:r w:rsidRPr="00DE4DF2">
              <w:rPr>
                <w:rFonts w:eastAsia="Times New Roman" w:cstheme="minorHAnsi"/>
                <w:u w:val="single"/>
              </w:rPr>
              <w:t>Działanie fakultatywne</w:t>
            </w:r>
          </w:p>
          <w:p w14:paraId="562DEAE3" w14:textId="7DFD6B04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DZ41 Prowadzenie na terenie siedlisk gatunk</w:t>
            </w:r>
            <w:r w:rsidR="001509AA" w:rsidRPr="00DE4DF2">
              <w:rPr>
                <w:rFonts w:eastAsia="Times New Roman" w:cstheme="minorHAnsi"/>
              </w:rPr>
              <w:t>u</w:t>
            </w:r>
            <w:r w:rsidRPr="00DE4DF2">
              <w:rPr>
                <w:rFonts w:eastAsia="Times New Roman" w:cstheme="minorHAnsi"/>
              </w:rPr>
              <w:t xml:space="preserve"> ekstensywnego użytkowania kośnego z usunięciem biomasy lub/i wypasu</w:t>
            </w:r>
            <w:r w:rsidR="000E0F2F" w:rsidRPr="00DE4DF2">
              <w:rPr>
                <w:rFonts w:eastAsia="Times New Roman" w:cstheme="minorHAnsi"/>
              </w:rPr>
              <w:t xml:space="preserve"> </w:t>
            </w:r>
            <w:r w:rsidR="00033D42" w:rsidRPr="00DE4DF2">
              <w:rPr>
                <w:rFonts w:eastAsia="Times New Roman" w:cstheme="minorHAnsi"/>
              </w:rPr>
              <w:t>zgodnie z wytycznymi odpowiednich interwencji PS WPR</w:t>
            </w:r>
            <w:r w:rsidR="008163CB" w:rsidRPr="00DE4DF2">
              <w:rPr>
                <w:rFonts w:eastAsia="Times New Roman" w:cstheme="minorHAnsi"/>
              </w:rPr>
              <w:t>.</w:t>
            </w:r>
          </w:p>
        </w:tc>
        <w:tc>
          <w:tcPr>
            <w:tcW w:w="862" w:type="pct"/>
            <w:vAlign w:val="center"/>
          </w:tcPr>
          <w:p w14:paraId="19D41C25" w14:textId="7AF8BC09" w:rsidR="00B6320B" w:rsidRDefault="00B6320B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stanowiska nr:</w:t>
            </w:r>
          </w:p>
          <w:p w14:paraId="263C2D63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1060_29</w:t>
            </w:r>
          </w:p>
          <w:p w14:paraId="28864274" w14:textId="77777777" w:rsidR="00791A39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1060_31</w:t>
            </w:r>
          </w:p>
          <w:p w14:paraId="3A98EE17" w14:textId="41B026FF" w:rsidR="00380340" w:rsidRPr="00DE4DF2" w:rsidRDefault="00380340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ascii="Calibri" w:eastAsia="TimesNewRoman, 'Times New Roman" w:hAnsi="Calibri" w:cs="Calibri"/>
              </w:rPr>
              <w:t>zgodnie z załącznikiem nr 4</w:t>
            </w:r>
          </w:p>
        </w:tc>
        <w:tc>
          <w:tcPr>
            <w:tcW w:w="1367" w:type="pct"/>
            <w:vAlign w:val="center"/>
          </w:tcPr>
          <w:p w14:paraId="1408EB64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u w:val="single"/>
              </w:rPr>
            </w:pPr>
            <w:r w:rsidRPr="00DE4DF2">
              <w:rPr>
                <w:rFonts w:eastAsia="Times New Roman" w:cstheme="minorHAnsi"/>
                <w:color w:val="000000"/>
                <w:u w:val="single"/>
              </w:rPr>
              <w:t>Obligatoryjne:</w:t>
            </w:r>
          </w:p>
          <w:p w14:paraId="353B2895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DE4DF2">
              <w:rPr>
                <w:rFonts w:eastAsia="Times New Roman" w:cstheme="minorHAnsi"/>
                <w:color w:val="000000"/>
              </w:rPr>
              <w:t>Właściciel/zarządca obszaru</w:t>
            </w:r>
          </w:p>
          <w:p w14:paraId="39909A05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u w:val="single"/>
              </w:rPr>
            </w:pPr>
          </w:p>
          <w:p w14:paraId="7B718D00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u w:val="single"/>
              </w:rPr>
            </w:pPr>
            <w:r w:rsidRPr="00DE4DF2">
              <w:rPr>
                <w:rFonts w:eastAsia="Times New Roman" w:cstheme="minorHAnsi"/>
                <w:color w:val="000000"/>
                <w:u w:val="single"/>
              </w:rPr>
              <w:t>Fakultatywne:</w:t>
            </w:r>
          </w:p>
          <w:p w14:paraId="17F2CA37" w14:textId="4E3B3B60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DejaVu Sans" w:cstheme="minorHAnsi"/>
                <w:color w:val="000000"/>
              </w:rPr>
              <w:t xml:space="preserve">Właściciel/zarządca </w:t>
            </w:r>
            <w:r w:rsidRPr="00DE4DF2">
              <w:rPr>
                <w:rFonts w:cstheme="minorHAnsi"/>
                <w:color w:val="000000"/>
              </w:rPr>
              <w:t>gruntu</w:t>
            </w:r>
            <w:r w:rsidRPr="00DE4DF2">
              <w:rPr>
                <w:rFonts w:eastAsia="DejaVu Sans" w:cstheme="minorHAnsi"/>
                <w:color w:val="000000"/>
              </w:rPr>
              <w:t xml:space="preserve"> na podstawie umowy zawartej z organem sprawującym nadzór nad obszarem Natura 2000 albo na podstawie zobowiązania podjętego w związku z korzystaniem z programów wsparcia z tytułu obniżenia dochodowości, a w odniesieniu do gruntów stanowiących własność Skarbu Państwa lub własność jednostek samorządu terytorialnego, zarządca nieruchomości w związku z wykonywaniem obowiązków z zakresu ochrony środowiska na podstawie przepisów prawa albo w przypadku braku tych przepisów na podstawie porozumienia zawartego z organem sprawującym nadzór nad obszarem </w:t>
            </w:r>
            <w:r w:rsidRPr="00DE4DF2">
              <w:rPr>
                <w:rFonts w:eastAsia="DejaVu Sans" w:cstheme="minorHAnsi"/>
                <w:color w:val="000000"/>
              </w:rPr>
              <w:lastRenderedPageBreak/>
              <w:t>Natura 2000.</w:t>
            </w:r>
          </w:p>
        </w:tc>
      </w:tr>
      <w:tr w:rsidR="00791A39" w:rsidRPr="00DE4DF2" w14:paraId="669AFD86" w14:textId="77777777" w:rsidTr="00F8390C">
        <w:tc>
          <w:tcPr>
            <w:tcW w:w="5000" w:type="pct"/>
            <w:gridSpan w:val="5"/>
            <w:vAlign w:val="center"/>
          </w:tcPr>
          <w:p w14:paraId="387E76A9" w14:textId="51DE0514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DejaVu Sans" w:cstheme="minorHAnsi"/>
                <w:b/>
                <w:kern w:val="3"/>
                <w:lang w:eastAsia="pl-PL"/>
              </w:rPr>
              <w:lastRenderedPageBreak/>
              <w:t>Dotyczące monitoringu stanu przedmiotów ochrony oraz realizacji celów działań ochronnych</w:t>
            </w:r>
          </w:p>
        </w:tc>
      </w:tr>
      <w:tr w:rsidR="00791A39" w:rsidRPr="00DE4DF2" w14:paraId="0B29835A" w14:textId="77777777" w:rsidTr="000C154B">
        <w:tc>
          <w:tcPr>
            <w:tcW w:w="223" w:type="pct"/>
            <w:vAlign w:val="center"/>
          </w:tcPr>
          <w:p w14:paraId="11A12CFB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475A72" w14:textId="6766D00C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 w:rsidRPr="00DE4DF2">
              <w:rPr>
                <w:rFonts w:cstheme="minorHAnsi"/>
              </w:rPr>
              <w:t>8310 Jaskinie nieudostępnione do zwiedzania</w:t>
            </w:r>
          </w:p>
        </w:tc>
        <w:tc>
          <w:tcPr>
            <w:tcW w:w="3780" w:type="pct"/>
            <w:gridSpan w:val="3"/>
            <w:vAlign w:val="center"/>
          </w:tcPr>
          <w:p w14:paraId="30A027F4" w14:textId="660ABA68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 xml:space="preserve">Nie określa się. Brak występowania siedliska w obszarze </w:t>
            </w:r>
            <w:r w:rsidR="00CF10FA" w:rsidRPr="00DE4DF2">
              <w:rPr>
                <w:rFonts w:cstheme="minorHAnsi"/>
              </w:rPr>
              <w:t>Natura 2000 Horyniec</w:t>
            </w:r>
            <w:r w:rsidRPr="00DE4DF2">
              <w:rPr>
                <w:rFonts w:cstheme="minorHAnsi"/>
              </w:rPr>
              <w:t>.</w:t>
            </w:r>
          </w:p>
        </w:tc>
      </w:tr>
      <w:tr w:rsidR="0049274C" w:rsidRPr="00DE4DF2" w14:paraId="01C0BD23" w14:textId="77777777" w:rsidTr="000C154B">
        <w:tc>
          <w:tcPr>
            <w:tcW w:w="223" w:type="pct"/>
            <w:vAlign w:val="center"/>
          </w:tcPr>
          <w:p w14:paraId="3E2793DE" w14:textId="77777777" w:rsidR="0049274C" w:rsidRPr="00DE4DF2" w:rsidRDefault="0049274C" w:rsidP="0049274C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080B2" w14:textId="6830BC33" w:rsidR="0049274C" w:rsidRPr="00DE4DF2" w:rsidRDefault="0049274C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 w:rsidRPr="00DE4DF2">
              <w:rPr>
                <w:rFonts w:cstheme="minorHAnsi"/>
                <w:iCs/>
              </w:rPr>
              <w:t>9130 Żyzne buczyny</w:t>
            </w:r>
          </w:p>
        </w:tc>
        <w:tc>
          <w:tcPr>
            <w:tcW w:w="1551" w:type="pct"/>
            <w:vAlign w:val="center"/>
          </w:tcPr>
          <w:p w14:paraId="74FC65C4" w14:textId="77777777" w:rsidR="0049274C" w:rsidRPr="00DE4DF2" w:rsidRDefault="0049274C" w:rsidP="0049274C">
            <w:pPr>
              <w:pStyle w:val="Standard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Monitoring stanu przedmiotu ochrony oraz monitoring realizacji celów działań ochronnych</w:t>
            </w:r>
          </w:p>
          <w:p w14:paraId="0435E65D" w14:textId="11D917D4" w:rsidR="0049274C" w:rsidRPr="00DE4DF2" w:rsidRDefault="0049274C" w:rsidP="0049274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  <w:u w:val="single"/>
              </w:rPr>
              <w:t>Zakres prac</w:t>
            </w:r>
            <w:r w:rsidRPr="00DE4DF2">
              <w:rPr>
                <w:rFonts w:cstheme="minorHAnsi"/>
              </w:rPr>
              <w:t>: Monitoring będzie wykonywany z uwzględnieniem parametrów wynikających z przepisów prawa.</w:t>
            </w:r>
          </w:p>
        </w:tc>
        <w:tc>
          <w:tcPr>
            <w:tcW w:w="862" w:type="pct"/>
            <w:vAlign w:val="center"/>
          </w:tcPr>
          <w:p w14:paraId="5073CACD" w14:textId="77777777" w:rsidR="0049274C" w:rsidRPr="00DE4DF2" w:rsidRDefault="0049274C" w:rsidP="0049274C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9130_1</w:t>
            </w:r>
          </w:p>
          <w:p w14:paraId="4D03A57C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50,2547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23,4308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1FF0758B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50,2539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23,4314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66DA13C2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50,2529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23,4310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5734F781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50,2470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23,3741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2607FDA3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50,2477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23,3732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1B9A0DAA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50,2484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23,3720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000AF61F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50,2403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23,3905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3F90C20D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50,2394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23,3908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2F714ECE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50,2386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23,3914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28E91366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50,2408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23,4167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1099EC60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50,2401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23,4172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7C0DDAD0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50,2392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23,4175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3A9069C1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50,2317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23,4049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5135E542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50,2309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23,4060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1BA8EE25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50,2301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23,4067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3AC4BAC3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50,2253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23,4297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283DA2F5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50,2259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23,4310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5FA15BDB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50,2265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23,4299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4C4DCC01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50,2254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23,4234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5F982E55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50,2263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23,4232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6C366943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50,2268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23,4221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7E712F3D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50,2276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23,4094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572E39C2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50,2268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23,4102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236AB865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50,2260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23,4106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5030CA44" w14:textId="77777777" w:rsidR="0049274C" w:rsidRPr="00DE4DF2" w:rsidRDefault="0049274C" w:rsidP="0049274C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9130_2</w:t>
            </w:r>
          </w:p>
          <w:p w14:paraId="0EDD28A3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50,2965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23,3978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556CB67A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50,2961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23,3990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46A1482D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lastRenderedPageBreak/>
              <w:t>50,2957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23,4002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345AC8BB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50,2632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23,3717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19D3745E" w14:textId="77777777" w:rsidR="0049274C" w:rsidRPr="00DE4DF2" w:rsidRDefault="0049274C" w:rsidP="0049274C">
            <w:pPr>
              <w:pStyle w:val="Bezodstpw"/>
              <w:jc w:val="center"/>
              <w:rPr>
                <w:rFonts w:cstheme="minorHAnsi"/>
                <w:sz w:val="22"/>
                <w:szCs w:val="22"/>
              </w:rPr>
            </w:pPr>
            <w:r w:rsidRPr="00DE4DF2">
              <w:rPr>
                <w:rFonts w:cstheme="minorHAnsi"/>
                <w:sz w:val="22"/>
                <w:szCs w:val="22"/>
              </w:rPr>
              <w:t>50,2627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N,</w:t>
            </w:r>
            <w:r w:rsidRPr="00DE4DF2">
              <w:rPr>
                <w:rFonts w:cstheme="minorHAnsi"/>
                <w:sz w:val="22"/>
                <w:szCs w:val="22"/>
              </w:rPr>
              <w:t xml:space="preserve"> 23,3731</w:t>
            </w:r>
            <w:r w:rsidRPr="00DE4DF2">
              <w:rPr>
                <w:rFonts w:eastAsia="Times New Roman" w:cstheme="minorHAnsi"/>
                <w:sz w:val="22"/>
                <w:szCs w:val="22"/>
              </w:rPr>
              <w:t>°</w:t>
            </w:r>
            <w:r w:rsidRPr="00DE4DF2">
              <w:rPr>
                <w:rFonts w:eastAsia="Calibri" w:cstheme="minorHAnsi"/>
                <w:bCs/>
                <w:sz w:val="22"/>
                <w:szCs w:val="22"/>
              </w:rPr>
              <w:t>E</w:t>
            </w:r>
          </w:p>
          <w:p w14:paraId="22D32C05" w14:textId="60240A18" w:rsidR="0049274C" w:rsidRPr="00DE4DF2" w:rsidRDefault="0049274C" w:rsidP="0049274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>50,2621</w:t>
            </w:r>
            <w:r w:rsidRPr="00DE4DF2">
              <w:rPr>
                <w:rFonts w:eastAsia="Times New Roman" w:cstheme="minorHAnsi"/>
              </w:rPr>
              <w:t>°</w:t>
            </w:r>
            <w:r w:rsidRPr="00DE4DF2">
              <w:rPr>
                <w:rFonts w:eastAsia="Calibri" w:cstheme="minorHAnsi"/>
                <w:bCs/>
              </w:rPr>
              <w:t>N,</w:t>
            </w:r>
            <w:r w:rsidRPr="00DE4DF2">
              <w:rPr>
                <w:rFonts w:cstheme="minorHAnsi"/>
              </w:rPr>
              <w:t xml:space="preserve"> 23,3743</w:t>
            </w:r>
            <w:r w:rsidRPr="00DE4DF2">
              <w:rPr>
                <w:rFonts w:eastAsia="Times New Roman" w:cstheme="minorHAnsi"/>
              </w:rPr>
              <w:t>°</w:t>
            </w:r>
            <w:r w:rsidRPr="00DE4DF2">
              <w:rPr>
                <w:rFonts w:eastAsia="Calibri" w:cstheme="minorHAnsi"/>
                <w:bCs/>
              </w:rPr>
              <w:t>E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C7211" w14:textId="1A410335" w:rsidR="0049274C" w:rsidRPr="00DE4DF2" w:rsidRDefault="0049274C" w:rsidP="0049274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lastRenderedPageBreak/>
              <w:t>RDOŚ w Rzeszowie</w:t>
            </w:r>
          </w:p>
        </w:tc>
      </w:tr>
      <w:tr w:rsidR="00791A39" w:rsidRPr="00DE4DF2" w14:paraId="118FD8A1" w14:textId="77777777" w:rsidTr="000C154B">
        <w:tc>
          <w:tcPr>
            <w:tcW w:w="223" w:type="pct"/>
            <w:vAlign w:val="center"/>
          </w:tcPr>
          <w:p w14:paraId="6A617579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E4905A" w14:textId="30B0DCA6" w:rsidR="00791A39" w:rsidRPr="00DE4DF2" w:rsidRDefault="00791A39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 w:rsidRPr="00DE4DF2">
              <w:rPr>
                <w:rFonts w:cstheme="minorHAnsi"/>
                <w:iCs/>
              </w:rPr>
              <w:t xml:space="preserve">9170 Grąd środkowoeuropejski i </w:t>
            </w:r>
            <w:proofErr w:type="spellStart"/>
            <w:r w:rsidRPr="00DE4DF2">
              <w:rPr>
                <w:rFonts w:cstheme="minorHAnsi"/>
                <w:iCs/>
              </w:rPr>
              <w:t>subkontynentalny</w:t>
            </w:r>
            <w:proofErr w:type="spellEnd"/>
          </w:p>
        </w:tc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7FEA9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DZ11 Realizacja monitoringu zaplanowanego w ramach Planów Zadań Ochronnych</w:t>
            </w:r>
          </w:p>
          <w:p w14:paraId="01115890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E4DF2">
              <w:rPr>
                <w:rFonts w:ascii="Calibri" w:eastAsia="Times New Roman" w:hAnsi="Calibri" w:cs="Calibri"/>
              </w:rPr>
              <w:t>(Monitoring siedliska w oparciu o metodykę PMŚ GIOŚ.</w:t>
            </w:r>
          </w:p>
          <w:p w14:paraId="5682AE07" w14:textId="117F4483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hAnsi="Calibri" w:cs="Calibri"/>
              </w:rPr>
              <w:t>Zakres prac: wizja terenowa, dokumentacja fotograficzna, sprawozdanie - raz na 10 lat)</w:t>
            </w:r>
          </w:p>
        </w:tc>
        <w:tc>
          <w:tcPr>
            <w:tcW w:w="862" w:type="pct"/>
            <w:vAlign w:val="center"/>
          </w:tcPr>
          <w:p w14:paraId="5A7411E8" w14:textId="77777777" w:rsidR="00791A39" w:rsidRPr="00380340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380340">
              <w:rPr>
                <w:rFonts w:ascii="Calibri" w:eastAsia="Times New Roman" w:hAnsi="Calibri" w:cs="Calibri"/>
                <w:lang w:val="en-US"/>
              </w:rPr>
              <w:t>9170_1</w:t>
            </w:r>
          </w:p>
          <w:p w14:paraId="31DFDF17" w14:textId="77777777" w:rsidR="00791A39" w:rsidRPr="00380340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380340">
              <w:rPr>
                <w:rFonts w:ascii="Calibri" w:eastAsia="Times New Roman" w:hAnsi="Calibri" w:cs="Calibri"/>
                <w:lang w:val="en-US"/>
              </w:rPr>
              <w:t>50,1937°N, 23,3828°E</w:t>
            </w:r>
          </w:p>
          <w:p w14:paraId="747E436E" w14:textId="77777777" w:rsidR="00791A39" w:rsidRPr="00380340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380340">
              <w:rPr>
                <w:rFonts w:ascii="Calibri" w:eastAsia="Times New Roman" w:hAnsi="Calibri" w:cs="Calibri"/>
                <w:lang w:val="en-US"/>
              </w:rPr>
              <w:t>9170_2</w:t>
            </w:r>
          </w:p>
          <w:p w14:paraId="2AEDB724" w14:textId="77777777" w:rsidR="00791A39" w:rsidRPr="00380340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380340">
              <w:rPr>
                <w:rFonts w:ascii="Calibri" w:eastAsia="Times New Roman" w:hAnsi="Calibri" w:cs="Calibri"/>
                <w:lang w:val="en-US"/>
              </w:rPr>
              <w:t>50,1950°N, 23,3721°E</w:t>
            </w:r>
          </w:p>
          <w:p w14:paraId="7C97B45E" w14:textId="77777777" w:rsidR="00791A39" w:rsidRPr="00380340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380340">
              <w:rPr>
                <w:rFonts w:ascii="Calibri" w:eastAsia="Times New Roman" w:hAnsi="Calibri" w:cs="Calibri"/>
                <w:lang w:val="en-US"/>
              </w:rPr>
              <w:t>9170_5</w:t>
            </w:r>
          </w:p>
          <w:p w14:paraId="62EF879C" w14:textId="77777777" w:rsidR="00791A39" w:rsidRPr="00380340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380340">
              <w:rPr>
                <w:rFonts w:ascii="Calibri" w:eastAsia="Times New Roman" w:hAnsi="Calibri" w:cs="Calibri"/>
                <w:lang w:val="en-US"/>
              </w:rPr>
              <w:t>50,1984°N, 23,4001°E</w:t>
            </w:r>
          </w:p>
          <w:p w14:paraId="1A32697B" w14:textId="77777777" w:rsidR="00791A39" w:rsidRPr="00380340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380340">
              <w:rPr>
                <w:rFonts w:ascii="Calibri" w:eastAsia="Times New Roman" w:hAnsi="Calibri" w:cs="Calibri"/>
                <w:lang w:val="en-US"/>
              </w:rPr>
              <w:t>50,1977°N, 23,3998°E</w:t>
            </w:r>
          </w:p>
          <w:p w14:paraId="1B054630" w14:textId="77777777" w:rsidR="00791A39" w:rsidRPr="00380340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380340">
              <w:rPr>
                <w:rFonts w:ascii="Calibri" w:eastAsia="Times New Roman" w:hAnsi="Calibri" w:cs="Calibri"/>
                <w:lang w:val="en-US"/>
              </w:rPr>
              <w:t>50,1969°N, 23,3992°E</w:t>
            </w:r>
          </w:p>
          <w:p w14:paraId="34626340" w14:textId="77777777" w:rsidR="00791A39" w:rsidRPr="00380340" w:rsidRDefault="00791A39" w:rsidP="00791A39">
            <w:pPr>
              <w:autoSpaceDE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380340">
              <w:rPr>
                <w:rFonts w:ascii="Calibri" w:eastAsia="Times New Roman" w:hAnsi="Calibri" w:cs="Calibri"/>
                <w:lang w:val="en-US"/>
              </w:rPr>
              <w:t>9170_6</w:t>
            </w:r>
          </w:p>
          <w:p w14:paraId="3D86507D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50,1951°N, 23,3859°E</w:t>
            </w:r>
          </w:p>
          <w:p w14:paraId="64CA94C3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9170_7</w:t>
            </w:r>
          </w:p>
          <w:p w14:paraId="5B2D8C2D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50,2166°N, 23,3963°E</w:t>
            </w:r>
          </w:p>
          <w:p w14:paraId="7D67893D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50,2172°N, 23,3950°E</w:t>
            </w:r>
          </w:p>
          <w:p w14:paraId="0808E2C6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50,2178°N, 23,3940°E</w:t>
            </w:r>
          </w:p>
          <w:p w14:paraId="57F071E9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50,2079°N, 23,3943°E</w:t>
            </w:r>
          </w:p>
          <w:p w14:paraId="3E4EE963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50,2071°N, 23,3947°E</w:t>
            </w:r>
          </w:p>
          <w:p w14:paraId="745C4A76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50,2063°N, 23,3950°E</w:t>
            </w:r>
          </w:p>
          <w:p w14:paraId="13A1865C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50,2108°N, 23,3789°E</w:t>
            </w:r>
          </w:p>
          <w:p w14:paraId="36AC23B5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50,2100°N, 23,3793°E</w:t>
            </w:r>
          </w:p>
          <w:p w14:paraId="04E297A5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50,2091°N, 23,3798°E</w:t>
            </w:r>
          </w:p>
          <w:p w14:paraId="03E053F6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50,2001°N, 23,3490°E</w:t>
            </w:r>
          </w:p>
          <w:p w14:paraId="5001AEA0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50,2010°N, 23,3490°E</w:t>
            </w:r>
          </w:p>
          <w:p w14:paraId="6B951B0C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50,2019°N, 23,3488°E</w:t>
            </w:r>
          </w:p>
          <w:p w14:paraId="523B7CEA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50,2028°N, 23,3407°E</w:t>
            </w:r>
          </w:p>
          <w:p w14:paraId="4F340A07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50,2023°N, 23,3419°E</w:t>
            </w:r>
          </w:p>
          <w:p w14:paraId="1A719366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50,2020°N, 23,3433°E</w:t>
            </w:r>
          </w:p>
          <w:p w14:paraId="12307644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50,2026°N, 23,3346°E</w:t>
            </w:r>
          </w:p>
          <w:p w14:paraId="6835C9BF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50,2020°N, 23,3336°E</w:t>
            </w:r>
          </w:p>
          <w:p w14:paraId="72898351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50,2012°N, 23,3330°E</w:t>
            </w:r>
          </w:p>
          <w:p w14:paraId="207FBFF3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50,1979°N, 23,3313°E</w:t>
            </w:r>
          </w:p>
          <w:p w14:paraId="5FF39B20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50,1973°N, 23,3286°E</w:t>
            </w:r>
          </w:p>
          <w:p w14:paraId="1F931044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50,1977°N, 23,3299°E</w:t>
            </w:r>
          </w:p>
          <w:p w14:paraId="67E3BAEC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50,1986°N, 23,3168°E</w:t>
            </w:r>
          </w:p>
          <w:p w14:paraId="2686CEBF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50,1987°N, 23,3182°E</w:t>
            </w:r>
          </w:p>
          <w:p w14:paraId="1CB63527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50,1986°N, 23,3196°E</w:t>
            </w:r>
          </w:p>
          <w:p w14:paraId="1521E2C0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50,1902°N, 23,3043°E</w:t>
            </w:r>
          </w:p>
          <w:p w14:paraId="5004A176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50,1894°N, 23,3041°E</w:t>
            </w:r>
          </w:p>
          <w:p w14:paraId="5CB3112B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50,1885°N, 23,3044°E</w:t>
            </w:r>
          </w:p>
          <w:p w14:paraId="5CA68EA3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50,1857°N, 23,3146°E</w:t>
            </w:r>
          </w:p>
          <w:p w14:paraId="7CBAF241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50,1859°N, 23,3158°E</w:t>
            </w:r>
          </w:p>
          <w:p w14:paraId="2AECAF29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50,1858°N, 23,3172°E</w:t>
            </w:r>
          </w:p>
          <w:p w14:paraId="550881FF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50,1837°N, 23,3120°E</w:t>
            </w:r>
          </w:p>
          <w:p w14:paraId="42700621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50,1845°N, 23,3120°E</w:t>
            </w:r>
          </w:p>
          <w:p w14:paraId="5EA7E871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50,1853°N, 23,3113°E</w:t>
            </w:r>
          </w:p>
          <w:p w14:paraId="6A8D29B0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50,1826°N, 23,3064°E</w:t>
            </w:r>
          </w:p>
          <w:p w14:paraId="448541B1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80340">
              <w:rPr>
                <w:rFonts w:ascii="Calibri" w:hAnsi="Calibri" w:cs="Calibri"/>
                <w:sz w:val="22"/>
                <w:szCs w:val="22"/>
                <w:lang w:val="en-US"/>
              </w:rPr>
              <w:t>50,1834°N, 23,3058°E</w:t>
            </w:r>
          </w:p>
          <w:p w14:paraId="6E5B1A82" w14:textId="47360DB3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hAnsi="Calibri" w:cs="Calibri"/>
              </w:rPr>
              <w:t>50,1843°N, 23,3056°E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4D082" w14:textId="7FB8632A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pl-PL"/>
              </w:rPr>
            </w:pPr>
            <w:r w:rsidRPr="00DE4DF2">
              <w:rPr>
                <w:rFonts w:ascii="Calibri" w:hAnsi="Calibri" w:cs="Calibri"/>
              </w:rPr>
              <w:lastRenderedPageBreak/>
              <w:t>RDOŚ w Rzeszowie</w:t>
            </w:r>
          </w:p>
        </w:tc>
      </w:tr>
      <w:tr w:rsidR="00791A39" w:rsidRPr="00DE4DF2" w14:paraId="765E69FA" w14:textId="77777777" w:rsidTr="000C154B">
        <w:tc>
          <w:tcPr>
            <w:tcW w:w="223" w:type="pct"/>
            <w:vAlign w:val="center"/>
          </w:tcPr>
          <w:p w14:paraId="0E541160" w14:textId="77777777" w:rsidR="00791A39" w:rsidRPr="00DE4DF2" w:rsidRDefault="00791A39" w:rsidP="00791A39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2B5A0E" w14:textId="0C4CB060" w:rsidR="00791A39" w:rsidRPr="00DE4DF2" w:rsidRDefault="00E44E85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 w:rsidRPr="00DE4DF2">
              <w:rPr>
                <w:rFonts w:cstheme="minorHAnsi"/>
                <w:iCs/>
              </w:rPr>
              <w:t>*</w:t>
            </w:r>
            <w:r w:rsidR="00791A39" w:rsidRPr="00DE4DF2">
              <w:rPr>
                <w:rFonts w:cstheme="minorHAnsi"/>
                <w:iCs/>
              </w:rPr>
              <w:t>91E0 Łęgi wierzbowe, topolowe, olszowe i jesionowe i olsy źródliskowe</w:t>
            </w:r>
          </w:p>
        </w:tc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D1B23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DZ11 Realizacja monitoringu zaplanowanego w ramach Planów Zadań Ochronnych</w:t>
            </w:r>
          </w:p>
          <w:p w14:paraId="20D6F6D7" w14:textId="77777777" w:rsidR="00791A39" w:rsidRPr="00DE4DF2" w:rsidRDefault="00791A39" w:rsidP="00791A39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(Monitoring siedliska w oparciu o metodykę PMŚ GIOŚ.</w:t>
            </w:r>
          </w:p>
          <w:p w14:paraId="7C2A9E2E" w14:textId="71C869DF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>Zakres prac: wizja terenowa, dokumentacja fotograficzna, sprawozdanie - raz na 10 lat)</w:t>
            </w:r>
          </w:p>
        </w:tc>
        <w:tc>
          <w:tcPr>
            <w:tcW w:w="862" w:type="pct"/>
            <w:vAlign w:val="center"/>
          </w:tcPr>
          <w:p w14:paraId="30929310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91E0_1</w:t>
            </w:r>
          </w:p>
          <w:p w14:paraId="02209AD1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50,1943°N, 23,3824°E</w:t>
            </w:r>
          </w:p>
          <w:p w14:paraId="37DFFAC6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50,1941°N, 23,3807°E</w:t>
            </w:r>
          </w:p>
          <w:p w14:paraId="26A45646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50,1940°N, 23,3794°E</w:t>
            </w:r>
          </w:p>
          <w:p w14:paraId="098E8BD5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91E0_2</w:t>
            </w:r>
          </w:p>
          <w:p w14:paraId="3C971A09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50,1965°N, 23,4028°E</w:t>
            </w:r>
          </w:p>
          <w:p w14:paraId="0BCE92D4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91E0_3</w:t>
            </w:r>
          </w:p>
          <w:p w14:paraId="0EE39467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50,2423°N, 23,3372°E</w:t>
            </w:r>
          </w:p>
          <w:p w14:paraId="4BC0EE89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50,2425°N, 23,3385°E</w:t>
            </w:r>
          </w:p>
          <w:p w14:paraId="438BE3AC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50,2426°N, 23,3399°E</w:t>
            </w:r>
          </w:p>
          <w:p w14:paraId="68AA1885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91E0_4</w:t>
            </w:r>
          </w:p>
          <w:p w14:paraId="607B9AC1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50,1962°N, 23,3990°E</w:t>
            </w:r>
          </w:p>
          <w:p w14:paraId="00ECC24C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50,1969°N, 23,3980°E</w:t>
            </w:r>
          </w:p>
          <w:p w14:paraId="15E68B78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50,1975°N, 23,3970°E</w:t>
            </w:r>
          </w:p>
          <w:p w14:paraId="4881345D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91E0_5</w:t>
            </w:r>
          </w:p>
          <w:p w14:paraId="1FC2BADA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50,1951°N, 23,3713°E</w:t>
            </w:r>
          </w:p>
          <w:p w14:paraId="0C86FDF0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50,1958°N, 23,3721°E</w:t>
            </w:r>
          </w:p>
          <w:p w14:paraId="31C89144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50,1964°N, 23,3731°E</w:t>
            </w:r>
          </w:p>
          <w:p w14:paraId="7679B691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91E0_6</w:t>
            </w:r>
          </w:p>
          <w:p w14:paraId="365DC2DA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50,2002°N, 23,3742°E</w:t>
            </w:r>
          </w:p>
          <w:p w14:paraId="4608E782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50,2011°N, 23,3740°E</w:t>
            </w:r>
          </w:p>
          <w:p w14:paraId="5EA6368C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50,2020°N, 23,3736°E</w:t>
            </w:r>
          </w:p>
          <w:p w14:paraId="29878E46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91E0_7</w:t>
            </w:r>
          </w:p>
          <w:p w14:paraId="5069DF1B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50,2421°N, 23,3341°E</w:t>
            </w:r>
          </w:p>
          <w:p w14:paraId="08A0FA2F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50,2420°N, 23,3355°E</w:t>
            </w:r>
          </w:p>
          <w:p w14:paraId="22AA9BB7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50,2413°N, 23,3365°E</w:t>
            </w:r>
          </w:p>
          <w:p w14:paraId="06248FA1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91E0_8</w:t>
            </w:r>
          </w:p>
          <w:p w14:paraId="43A6C64A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50,2208°N, 23,3079°E</w:t>
            </w:r>
          </w:p>
          <w:p w14:paraId="7011E490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50,2208°N, 23,3093°E</w:t>
            </w:r>
          </w:p>
          <w:p w14:paraId="797A66CA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50,2207°N, 23,3106°E</w:t>
            </w:r>
          </w:p>
          <w:p w14:paraId="67C64499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91E0_10</w:t>
            </w:r>
          </w:p>
          <w:p w14:paraId="3C428D1B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50,1977°N, 23,3769°E</w:t>
            </w:r>
          </w:p>
          <w:p w14:paraId="602C1162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91E0_11</w:t>
            </w:r>
          </w:p>
          <w:p w14:paraId="15A3CEDF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50,1974°N, 23,3802°E</w:t>
            </w:r>
          </w:p>
          <w:p w14:paraId="4843F490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91E0_12</w:t>
            </w:r>
          </w:p>
          <w:p w14:paraId="073935EA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50,2694°N, 23,4482°E</w:t>
            </w:r>
          </w:p>
          <w:p w14:paraId="38D5FA65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50,2686°N, 23,4488°E</w:t>
            </w:r>
          </w:p>
          <w:p w14:paraId="03F3CADD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50,2680°N, 23,4499°E</w:t>
            </w:r>
          </w:p>
          <w:p w14:paraId="3ABA2F6A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50,2668°N, 23,4500°E</w:t>
            </w:r>
          </w:p>
          <w:p w14:paraId="13B9D904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50,2659°N, 23,4511°E</w:t>
            </w:r>
          </w:p>
          <w:p w14:paraId="5BC72A52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50,2654°N, 23,4519°E</w:t>
            </w:r>
          </w:p>
          <w:p w14:paraId="02AF6AA7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50,2568°N, 23,3603°E</w:t>
            </w:r>
          </w:p>
          <w:p w14:paraId="1E9B3A7F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50,2559°N, 23,3610°E</w:t>
            </w:r>
          </w:p>
          <w:p w14:paraId="441FEBF6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50,2552°N, 23,3617°E</w:t>
            </w:r>
          </w:p>
          <w:p w14:paraId="17AC1456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50,2337°N, 23,3638°E</w:t>
            </w:r>
          </w:p>
          <w:p w14:paraId="3F94E429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50,2331°N, 23,3628°E</w:t>
            </w:r>
          </w:p>
          <w:p w14:paraId="4E01C638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50,2322°N, 23,3627°E</w:t>
            </w:r>
          </w:p>
          <w:p w14:paraId="351E3D91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50,2221°N, 23,3614°E</w:t>
            </w:r>
          </w:p>
          <w:p w14:paraId="642CBABE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50,2225°N, 23,3600°E</w:t>
            </w:r>
          </w:p>
          <w:p w14:paraId="2304E76A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50,2222°N, 23,3585°E</w:t>
            </w:r>
          </w:p>
          <w:p w14:paraId="0E2E7F90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50,2305°N, 23,2828°E</w:t>
            </w:r>
          </w:p>
          <w:p w14:paraId="28E077AD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50,2302°N, 23,2815°E</w:t>
            </w:r>
          </w:p>
          <w:p w14:paraId="465C02CF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50,2302°N, 23,2803°E</w:t>
            </w:r>
          </w:p>
          <w:p w14:paraId="52E4ACAB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50,2168°N, 23,4570°E</w:t>
            </w:r>
          </w:p>
          <w:p w14:paraId="29C1046C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50,2160°N, 23,4564°E</w:t>
            </w:r>
          </w:p>
          <w:p w14:paraId="6CD37714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50,2152°N, 23,4557°E</w:t>
            </w:r>
          </w:p>
          <w:p w14:paraId="078C1DED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50,1971°N, 23,4105°E</w:t>
            </w:r>
          </w:p>
          <w:p w14:paraId="2564B0B1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50,1964°N, 23,4118°E</w:t>
            </w:r>
          </w:p>
          <w:p w14:paraId="22DB347E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50,1964°N, 23,4133°E</w:t>
            </w:r>
          </w:p>
          <w:p w14:paraId="4E799678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50,1851°N, 23,3203°E</w:t>
            </w:r>
          </w:p>
          <w:p w14:paraId="298E6B7D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50,1855°N, 23,3215°E</w:t>
            </w:r>
          </w:p>
          <w:p w14:paraId="57BE517B" w14:textId="77777777" w:rsidR="00791A39" w:rsidRPr="00380340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50,1858°N, 23,3227°E</w:t>
            </w:r>
          </w:p>
          <w:p w14:paraId="3B48C8EE" w14:textId="77777777" w:rsidR="00791A39" w:rsidRPr="00290104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9010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50,1504°N, 23,3159°E</w:t>
            </w:r>
          </w:p>
          <w:p w14:paraId="725125DA" w14:textId="77777777" w:rsidR="00791A39" w:rsidRPr="00290104" w:rsidRDefault="00791A39" w:rsidP="00791A39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9010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50,1501°N, 23,3172°E</w:t>
            </w:r>
          </w:p>
          <w:p w14:paraId="0A03356A" w14:textId="2E2622C5" w:rsidR="00791A39" w:rsidRPr="00290104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290104">
              <w:rPr>
                <w:rFonts w:cstheme="minorHAnsi"/>
                <w:lang w:val="en-US"/>
              </w:rPr>
              <w:t>50,1502°N, 23,3182°E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4C9CC" w14:textId="08109BBD" w:rsidR="00791A39" w:rsidRPr="00DE4DF2" w:rsidRDefault="00791A39" w:rsidP="00791A3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lastRenderedPageBreak/>
              <w:t>RDOŚ w Rzeszowie</w:t>
            </w:r>
          </w:p>
        </w:tc>
      </w:tr>
      <w:tr w:rsidR="000D361F" w:rsidRPr="00DE4DF2" w14:paraId="03394098" w14:textId="77777777" w:rsidTr="000C154B">
        <w:tc>
          <w:tcPr>
            <w:tcW w:w="223" w:type="pct"/>
            <w:vMerge w:val="restart"/>
            <w:vAlign w:val="center"/>
          </w:tcPr>
          <w:p w14:paraId="7409124B" w14:textId="77777777" w:rsidR="000D361F" w:rsidRPr="00DE4DF2" w:rsidRDefault="000D361F" w:rsidP="000D361F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B0FAECD" w14:textId="1E229D7B" w:rsidR="000D361F" w:rsidRPr="00DE4DF2" w:rsidRDefault="000D361F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 w:rsidRPr="00DE4DF2">
              <w:rPr>
                <w:rFonts w:cstheme="minorHAnsi"/>
              </w:rPr>
              <w:t xml:space="preserve">1308 Mopek zachodni </w:t>
            </w:r>
            <w:proofErr w:type="spellStart"/>
            <w:r w:rsidRPr="00DE4DF2">
              <w:rPr>
                <w:rFonts w:cstheme="minorHAnsi"/>
                <w:i/>
                <w:iCs/>
              </w:rPr>
              <w:t>Barbastella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barbastellus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r w:rsidRPr="00DE4DF2">
              <w:rPr>
                <w:rFonts w:cstheme="minorHAnsi"/>
              </w:rPr>
              <w:t>– stanowiska zimowe</w:t>
            </w:r>
          </w:p>
        </w:tc>
        <w:tc>
          <w:tcPr>
            <w:tcW w:w="155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E3ECB4" w14:textId="77777777" w:rsidR="00E86E7E" w:rsidRPr="00E86E7E" w:rsidRDefault="00E86E7E" w:rsidP="00E86E7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"/>
              </w:rPr>
            </w:pPr>
            <w:r w:rsidRPr="00E86E7E">
              <w:rPr>
                <w:rFonts w:eastAsia="Times New Roman" w:cstheme="minorHAnsi"/>
                <w:color w:val="000000"/>
                <w:kern w:val="2"/>
              </w:rPr>
              <w:t>DZ11 Realizacja monitoringu zaplanowanego w ramach Planów Zadań Ochronnych</w:t>
            </w:r>
          </w:p>
          <w:p w14:paraId="126192A1" w14:textId="3348AF6E" w:rsidR="000D361F" w:rsidRPr="00DE4DF2" w:rsidRDefault="00E86E7E" w:rsidP="000D36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"/>
              </w:rPr>
            </w:pPr>
            <w:r>
              <w:rPr>
                <w:rFonts w:eastAsia="Times New Roman" w:cstheme="minorHAnsi"/>
                <w:color w:val="000000"/>
                <w:kern w:val="2"/>
              </w:rPr>
              <w:t>(</w:t>
            </w:r>
            <w:r w:rsidR="000D361F" w:rsidRPr="00DE4DF2">
              <w:rPr>
                <w:rFonts w:eastAsia="Times New Roman" w:cstheme="minorHAnsi"/>
                <w:color w:val="000000"/>
                <w:kern w:val="2"/>
              </w:rPr>
              <w:t>Monitoring stanu ochrony oraz monitoring realizacji celów ochrony w oparciu o metodykę PMŚ GIOŚ.</w:t>
            </w:r>
          </w:p>
          <w:p w14:paraId="43B1A326" w14:textId="72D1F5D0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DE4DF2">
              <w:rPr>
                <w:rFonts w:cstheme="minorHAnsi"/>
                <w:color w:val="000000"/>
                <w:kern w:val="2"/>
              </w:rPr>
              <w:t xml:space="preserve">Zakres prac: wizja terenowa, dokumentacja fotograficzna, sprawozdanie </w:t>
            </w:r>
            <w:r w:rsidR="00E86E7E">
              <w:rPr>
                <w:rFonts w:cstheme="minorHAnsi"/>
                <w:color w:val="000000"/>
                <w:kern w:val="2"/>
              </w:rPr>
              <w:t>–</w:t>
            </w:r>
            <w:r w:rsidRPr="00DE4DF2">
              <w:rPr>
                <w:rFonts w:cstheme="minorHAnsi"/>
                <w:color w:val="000000"/>
                <w:kern w:val="2"/>
              </w:rPr>
              <w:t xml:space="preserve"> corocznie</w:t>
            </w:r>
            <w:r w:rsidR="00E86E7E">
              <w:rPr>
                <w:rFonts w:cstheme="minorHAnsi"/>
                <w:color w:val="000000"/>
                <w:kern w:val="2"/>
              </w:rPr>
              <w:t>)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68EA3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1308_1</w:t>
            </w:r>
          </w:p>
          <w:p w14:paraId="22E55891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bCs/>
                <w:lang w:val="en-US"/>
              </w:rPr>
              <w:t>50,2733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>N, 23,4355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 xml:space="preserve">E; </w:t>
            </w:r>
          </w:p>
          <w:p w14:paraId="309AE4E7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1308_2</w:t>
            </w:r>
          </w:p>
          <w:p w14:paraId="74AD63EC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bCs/>
                <w:lang w:val="en-US"/>
              </w:rPr>
              <w:t>50,2299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>N, 23,2958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 xml:space="preserve">E; </w:t>
            </w:r>
          </w:p>
          <w:p w14:paraId="25E96FD3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1308_3</w:t>
            </w:r>
          </w:p>
          <w:p w14:paraId="2199F1AA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bCs/>
                <w:lang w:val="en-US"/>
              </w:rPr>
              <w:t>50,2302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>N, 23,3012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 xml:space="preserve">E; </w:t>
            </w:r>
          </w:p>
          <w:p w14:paraId="7D899284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1308_4</w:t>
            </w:r>
          </w:p>
          <w:p w14:paraId="7E52D497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bCs/>
                <w:lang w:val="en-US"/>
              </w:rPr>
              <w:t>50,2409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>N,23,2874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 xml:space="preserve">E; </w:t>
            </w:r>
          </w:p>
          <w:p w14:paraId="4AB29A0B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1308_5</w:t>
            </w:r>
            <w:r w:rsidRPr="00380340">
              <w:rPr>
                <w:rFonts w:eastAsia="Calibri" w:cstheme="minorHAnsi"/>
                <w:bCs/>
                <w:lang w:val="en-US"/>
              </w:rPr>
              <w:br/>
              <w:t>50,2376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>N, 23,2966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 xml:space="preserve">E; </w:t>
            </w:r>
          </w:p>
          <w:p w14:paraId="40CC7522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1308_6</w:t>
            </w:r>
          </w:p>
          <w:p w14:paraId="7EB66AB8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bCs/>
                <w:lang w:val="en-US"/>
              </w:rPr>
              <w:t>50,2369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>N, 23,3019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 xml:space="preserve">E; </w:t>
            </w:r>
          </w:p>
          <w:p w14:paraId="63207172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1308_7</w:t>
            </w:r>
          </w:p>
          <w:p w14:paraId="3F9A6DC7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bCs/>
                <w:lang w:val="en-US"/>
              </w:rPr>
              <w:t>50,2392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>N, 23,3051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 xml:space="preserve">E; </w:t>
            </w:r>
          </w:p>
          <w:p w14:paraId="00C5B3B7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1308_8</w:t>
            </w:r>
          </w:p>
          <w:p w14:paraId="138869E6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bCs/>
                <w:lang w:val="en-US"/>
              </w:rPr>
              <w:t>50,2383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>N, 23,3059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 xml:space="preserve">E; </w:t>
            </w:r>
          </w:p>
          <w:p w14:paraId="0B6BCEEC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lastRenderedPageBreak/>
              <w:t>1308_9</w:t>
            </w:r>
          </w:p>
          <w:p w14:paraId="60291DF2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bCs/>
                <w:lang w:val="en-US"/>
              </w:rPr>
              <w:t>50,2349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>N, 23,3099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 xml:space="preserve">E; </w:t>
            </w:r>
          </w:p>
          <w:p w14:paraId="5DE2FEC3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1308_10</w:t>
            </w:r>
          </w:p>
          <w:p w14:paraId="4519BF1C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bCs/>
                <w:lang w:val="en-US"/>
              </w:rPr>
              <w:t>50,2360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>N, 23,3152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bCs/>
                <w:lang w:val="en-US"/>
              </w:rPr>
              <w:t xml:space="preserve">E; </w:t>
            </w:r>
          </w:p>
          <w:p w14:paraId="0AD18F3C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cstheme="minorHAnsi"/>
              </w:rPr>
              <w:t>1308_11</w:t>
            </w:r>
          </w:p>
          <w:p w14:paraId="3EE6F93E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eastAsia="Calibri" w:cstheme="minorHAnsi"/>
                <w:bCs/>
              </w:rPr>
              <w:t>50,2442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  <w:bCs/>
              </w:rPr>
              <w:t>N, 23,3518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  <w:bCs/>
              </w:rPr>
              <w:t xml:space="preserve">E; </w:t>
            </w:r>
          </w:p>
          <w:p w14:paraId="10BF7E94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cstheme="minorHAnsi"/>
              </w:rPr>
              <w:t>1308_12</w:t>
            </w:r>
          </w:p>
          <w:p w14:paraId="6995AE82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eastAsia="Calibri" w:cstheme="minorHAnsi"/>
                <w:bCs/>
              </w:rPr>
              <w:t>50,2903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  <w:bCs/>
              </w:rPr>
              <w:t>N, 23,3765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  <w:bCs/>
              </w:rPr>
              <w:t xml:space="preserve">E; </w:t>
            </w:r>
          </w:p>
          <w:p w14:paraId="2E54B03B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cstheme="minorHAnsi"/>
              </w:rPr>
              <w:t>1308_13</w:t>
            </w:r>
          </w:p>
          <w:p w14:paraId="10CCB6E2" w14:textId="01F99CB5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eastAsia="Calibri" w:cstheme="minorHAnsi"/>
                <w:bCs/>
              </w:rPr>
              <w:t>50,2944</w:t>
            </w:r>
            <w:r w:rsidRPr="00DE4DF2">
              <w:rPr>
                <w:rFonts w:cstheme="minorHAnsi"/>
                <w:kern w:val="2"/>
              </w:rPr>
              <w:t>°</w:t>
            </w:r>
            <w:r w:rsidRPr="00DE4DF2">
              <w:rPr>
                <w:rFonts w:eastAsia="Calibri" w:cstheme="minorHAnsi"/>
                <w:bCs/>
              </w:rPr>
              <w:t>N, 23,3932</w:t>
            </w:r>
            <w:r w:rsidRPr="00DE4DF2">
              <w:rPr>
                <w:rFonts w:cstheme="minorHAnsi"/>
                <w:kern w:val="2"/>
              </w:rPr>
              <w:t>°</w:t>
            </w:r>
            <w:r w:rsidRPr="00DE4DF2">
              <w:rPr>
                <w:rFonts w:eastAsia="Calibri" w:cstheme="minorHAnsi"/>
                <w:bCs/>
              </w:rPr>
              <w:t>E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0B9EC" w14:textId="25D69789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  <w:color w:val="000000"/>
                <w:kern w:val="2"/>
              </w:rPr>
              <w:lastRenderedPageBreak/>
              <w:t>RDOŚ w Rzeszowie</w:t>
            </w:r>
          </w:p>
        </w:tc>
      </w:tr>
      <w:tr w:rsidR="000D361F" w:rsidRPr="00DE4DF2" w14:paraId="0E2935A0" w14:textId="77777777" w:rsidTr="00FB2127">
        <w:tc>
          <w:tcPr>
            <w:tcW w:w="223" w:type="pct"/>
            <w:vMerge/>
            <w:vAlign w:val="center"/>
          </w:tcPr>
          <w:p w14:paraId="3536AFA7" w14:textId="77777777" w:rsidR="000D361F" w:rsidRPr="00DE4DF2" w:rsidRDefault="000D361F" w:rsidP="000D361F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</w:tcBorders>
          </w:tcPr>
          <w:p w14:paraId="0DFD5876" w14:textId="77777777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</w:p>
        </w:tc>
        <w:tc>
          <w:tcPr>
            <w:tcW w:w="155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376296" w14:textId="77777777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</w:p>
        </w:tc>
        <w:tc>
          <w:tcPr>
            <w:tcW w:w="86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0387D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1308_14</w:t>
            </w:r>
          </w:p>
          <w:p w14:paraId="4855B510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50,2486</w:t>
            </w:r>
            <w:r w:rsidRPr="00DE4DF2">
              <w:rPr>
                <w:rFonts w:asciiTheme="minorHAnsi" w:hAnsiTheme="minorHAnsi" w:cstheme="minorHAnsi"/>
                <w:kern w:val="2"/>
                <w:sz w:val="22"/>
                <w:szCs w:val="22"/>
                <w:lang w:val="pl-PL"/>
              </w:rPr>
              <w:t>°</w:t>
            </w: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N, 23,3639</w:t>
            </w:r>
            <w:r w:rsidRPr="00DE4DF2">
              <w:rPr>
                <w:rFonts w:asciiTheme="minorHAnsi" w:hAnsiTheme="minorHAnsi" w:cstheme="minorHAnsi"/>
                <w:kern w:val="2"/>
                <w:sz w:val="22"/>
                <w:szCs w:val="22"/>
                <w:lang w:val="pl-PL"/>
              </w:rPr>
              <w:t>°</w:t>
            </w: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E</w:t>
            </w:r>
          </w:p>
          <w:p w14:paraId="1B370F7F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1308_15</w:t>
            </w:r>
          </w:p>
          <w:p w14:paraId="603BAC68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50,2476</w:t>
            </w:r>
            <w:r w:rsidRPr="00DE4DF2">
              <w:rPr>
                <w:rFonts w:asciiTheme="minorHAnsi" w:hAnsiTheme="minorHAnsi" w:cstheme="minorHAnsi"/>
                <w:kern w:val="2"/>
                <w:sz w:val="22"/>
                <w:szCs w:val="22"/>
                <w:lang w:val="pl-PL"/>
              </w:rPr>
              <w:t>°</w:t>
            </w: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N, 23,3663</w:t>
            </w:r>
            <w:r w:rsidRPr="00DE4DF2">
              <w:rPr>
                <w:rFonts w:asciiTheme="minorHAnsi" w:hAnsiTheme="minorHAnsi" w:cstheme="minorHAnsi"/>
                <w:kern w:val="2"/>
                <w:sz w:val="22"/>
                <w:szCs w:val="22"/>
                <w:lang w:val="pl-PL"/>
              </w:rPr>
              <w:t>°</w:t>
            </w: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E</w:t>
            </w:r>
          </w:p>
          <w:p w14:paraId="6C51F954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1308_16</w:t>
            </w:r>
          </w:p>
          <w:p w14:paraId="26CDE56B" w14:textId="1811A1C8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</w:pP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50,2471</w:t>
            </w:r>
            <w:r w:rsidRPr="00DE4DF2">
              <w:rPr>
                <w:rFonts w:asciiTheme="minorHAnsi" w:hAnsiTheme="minorHAnsi" w:cstheme="minorHAnsi"/>
                <w:kern w:val="2"/>
                <w:sz w:val="22"/>
                <w:szCs w:val="22"/>
                <w:lang w:val="pl-PL"/>
              </w:rPr>
              <w:t>°</w:t>
            </w: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N, 23,3776</w:t>
            </w:r>
            <w:r w:rsidRPr="00DE4DF2">
              <w:rPr>
                <w:rFonts w:asciiTheme="minorHAnsi" w:hAnsiTheme="minorHAnsi" w:cstheme="minorHAnsi"/>
                <w:kern w:val="2"/>
                <w:sz w:val="22"/>
                <w:szCs w:val="22"/>
                <w:lang w:val="pl-PL"/>
              </w:rPr>
              <w:t>°</w:t>
            </w: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E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6F3F1" w14:textId="0C339EB4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  <w:kern w:val="2"/>
              </w:rPr>
              <w:t>Nadleśnictwo Lubaczów</w:t>
            </w:r>
          </w:p>
        </w:tc>
      </w:tr>
      <w:tr w:rsidR="000D361F" w:rsidRPr="00DE4DF2" w14:paraId="3E7F6B7D" w14:textId="77777777" w:rsidTr="00FB2127">
        <w:tc>
          <w:tcPr>
            <w:tcW w:w="223" w:type="pct"/>
            <w:vMerge/>
            <w:vAlign w:val="center"/>
          </w:tcPr>
          <w:p w14:paraId="3E570D71" w14:textId="77777777" w:rsidR="000D361F" w:rsidRPr="00DE4DF2" w:rsidRDefault="000D361F" w:rsidP="000D361F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</w:tcBorders>
          </w:tcPr>
          <w:p w14:paraId="2CAB850A" w14:textId="77777777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</w:p>
        </w:tc>
        <w:tc>
          <w:tcPr>
            <w:tcW w:w="155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1B9411" w14:textId="77777777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</w:p>
        </w:tc>
        <w:tc>
          <w:tcPr>
            <w:tcW w:w="862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5C1B7C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eastAsia="Calibri" w:cstheme="minorHAnsi"/>
                <w:bCs/>
              </w:rPr>
              <w:t>1308_17</w:t>
            </w:r>
          </w:p>
          <w:p w14:paraId="2C1D3BE9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eastAsia="Calibri" w:cstheme="minorHAnsi"/>
              </w:rPr>
              <w:t>50,2519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>N, 23,3518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>E</w:t>
            </w:r>
          </w:p>
          <w:p w14:paraId="35F91141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eastAsia="Calibri" w:cstheme="minorHAnsi"/>
              </w:rPr>
              <w:t>1308_18</w:t>
            </w:r>
          </w:p>
          <w:p w14:paraId="7DBA4663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eastAsia="Calibri" w:cstheme="minorHAnsi"/>
              </w:rPr>
              <w:t>50,2527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>N, 23,3493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>E</w:t>
            </w:r>
          </w:p>
          <w:p w14:paraId="7ECD91AF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eastAsia="Calibri" w:cstheme="minorHAnsi"/>
              </w:rPr>
              <w:t>1308</w:t>
            </w:r>
            <w:r w:rsidRPr="00DE4DF2">
              <w:rPr>
                <w:rFonts w:eastAsia="Calibri" w:cstheme="minorHAnsi"/>
                <w:vertAlign w:val="subscript"/>
              </w:rPr>
              <w:t>_</w:t>
            </w:r>
            <w:r w:rsidRPr="00DE4DF2">
              <w:rPr>
                <w:rFonts w:eastAsia="Calibri" w:cstheme="minorHAnsi"/>
              </w:rPr>
              <w:t>19</w:t>
            </w:r>
          </w:p>
          <w:p w14:paraId="355B3A30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eastAsia="Calibri" w:cstheme="minorHAnsi"/>
              </w:rPr>
              <w:t>50,2901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>N, 23,3849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>E</w:t>
            </w:r>
          </w:p>
          <w:p w14:paraId="6D11159D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eastAsia="Calibri" w:cstheme="minorHAnsi"/>
              </w:rPr>
              <w:t>1308_20</w:t>
            </w:r>
          </w:p>
          <w:p w14:paraId="60451B17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E4DF2">
              <w:rPr>
                <w:rFonts w:eastAsia="Calibri" w:cstheme="minorHAnsi"/>
              </w:rPr>
              <w:t>50,2896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>N, 23,3904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>E</w:t>
            </w:r>
          </w:p>
          <w:p w14:paraId="562D39C4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vertAlign w:val="subscript"/>
              </w:rPr>
            </w:pPr>
            <w:r w:rsidRPr="00DE4DF2">
              <w:rPr>
                <w:rFonts w:eastAsia="Calibri" w:cstheme="minorHAnsi"/>
              </w:rPr>
              <w:t>1308_21</w:t>
            </w:r>
          </w:p>
          <w:p w14:paraId="7C0C3C4B" w14:textId="50D99486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vertAlign w:val="subscript"/>
              </w:rPr>
            </w:pPr>
            <w:r w:rsidRPr="00DE4DF2">
              <w:rPr>
                <w:rFonts w:eastAsia="Calibri" w:cstheme="minorHAnsi"/>
              </w:rPr>
              <w:t>50,2899</w:t>
            </w:r>
            <w:r w:rsidRPr="00DE4DF2">
              <w:rPr>
                <w:rFonts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>N, 23,3933</w:t>
            </w:r>
            <w:r w:rsidRPr="00DE4DF2">
              <w:rPr>
                <w:rFonts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>E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720D91" w14:textId="5D513BC8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  <w:kern w:val="2"/>
              </w:rPr>
              <w:t>Nadleśnictwo Narol</w:t>
            </w:r>
          </w:p>
        </w:tc>
      </w:tr>
      <w:tr w:rsidR="000D361F" w:rsidRPr="00DE4DF2" w14:paraId="2A51DDF1" w14:textId="77777777" w:rsidTr="00FB2127">
        <w:tc>
          <w:tcPr>
            <w:tcW w:w="223" w:type="pct"/>
            <w:vMerge/>
            <w:vAlign w:val="center"/>
          </w:tcPr>
          <w:p w14:paraId="61A9B07D" w14:textId="77777777" w:rsidR="000D361F" w:rsidRPr="00DE4DF2" w:rsidRDefault="000D361F" w:rsidP="000D361F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5E4A2EC" w14:textId="77777777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</w:p>
        </w:tc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D24FE" w14:textId="77777777" w:rsidR="00E86E7E" w:rsidRPr="00E86E7E" w:rsidRDefault="00E86E7E" w:rsidP="00E86E7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2"/>
              </w:rPr>
            </w:pPr>
            <w:r w:rsidRPr="00E86E7E">
              <w:rPr>
                <w:rFonts w:eastAsia="Times New Roman" w:cstheme="minorHAnsi"/>
                <w:color w:val="000000"/>
                <w:kern w:val="2"/>
              </w:rPr>
              <w:t>DZ11 Realizacja monitoringu zaplanowanego w ramach Planów Zadań Ochronnych</w:t>
            </w:r>
          </w:p>
          <w:p w14:paraId="6F4B06B5" w14:textId="647E864A" w:rsidR="000D361F" w:rsidRPr="00DE4DF2" w:rsidRDefault="00E86E7E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>
              <w:rPr>
                <w:rFonts w:eastAsia="Times New Roman" w:cstheme="minorHAnsi"/>
                <w:color w:val="000000"/>
                <w:kern w:val="2"/>
              </w:rPr>
              <w:t>(</w:t>
            </w:r>
            <w:r w:rsidR="000D361F" w:rsidRPr="00DE4DF2">
              <w:rPr>
                <w:rFonts w:eastAsia="Times New Roman" w:cstheme="minorHAnsi"/>
                <w:color w:val="000000"/>
                <w:kern w:val="2"/>
              </w:rPr>
              <w:t>Dodatkowe badania i monitoring schronień zimowych w obiektach militarnych, ale w okresie letnim – co 3 lata</w:t>
            </w:r>
            <w:r>
              <w:rPr>
                <w:rFonts w:eastAsia="Times New Roman" w:cstheme="minorHAnsi"/>
                <w:color w:val="000000"/>
                <w:kern w:val="2"/>
              </w:rPr>
              <w:t>)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74AD1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1308_1</w:t>
            </w:r>
          </w:p>
          <w:p w14:paraId="52FE8B9C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lang w:val="en-US"/>
              </w:rPr>
              <w:t>50</w:t>
            </w:r>
            <w:r w:rsidRPr="00380340">
              <w:rPr>
                <w:rFonts w:eastAsia="Calibri" w:cstheme="minorHAnsi"/>
                <w:bCs/>
                <w:lang w:val="en-US"/>
              </w:rPr>
              <w:t>,2733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>N, 23</w:t>
            </w:r>
            <w:r w:rsidRPr="00380340">
              <w:rPr>
                <w:rFonts w:eastAsia="Calibri" w:cstheme="minorHAnsi"/>
                <w:bCs/>
                <w:lang w:val="en-US"/>
              </w:rPr>
              <w:t>,4355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 xml:space="preserve">E; </w:t>
            </w:r>
          </w:p>
          <w:p w14:paraId="5CBE1A34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1308_2</w:t>
            </w:r>
          </w:p>
          <w:p w14:paraId="2611893A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lang w:val="en-US"/>
              </w:rPr>
              <w:t>50</w:t>
            </w:r>
            <w:r w:rsidRPr="00380340">
              <w:rPr>
                <w:rFonts w:eastAsia="Calibri" w:cstheme="minorHAnsi"/>
                <w:bCs/>
                <w:lang w:val="en-US"/>
              </w:rPr>
              <w:t>,2299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>N, 23</w:t>
            </w:r>
            <w:r w:rsidRPr="00380340">
              <w:rPr>
                <w:rFonts w:eastAsia="Calibri" w:cstheme="minorHAnsi"/>
                <w:bCs/>
                <w:lang w:val="en-US"/>
              </w:rPr>
              <w:t>,2958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 xml:space="preserve">E; </w:t>
            </w:r>
          </w:p>
          <w:p w14:paraId="04001469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1308_3</w:t>
            </w:r>
          </w:p>
          <w:p w14:paraId="2CD963D3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lang w:val="en-US"/>
              </w:rPr>
              <w:t>50</w:t>
            </w:r>
            <w:r w:rsidRPr="00380340">
              <w:rPr>
                <w:rFonts w:eastAsia="Calibri" w:cstheme="minorHAnsi"/>
                <w:bCs/>
                <w:lang w:val="en-US"/>
              </w:rPr>
              <w:t>,2302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>N, 23</w:t>
            </w:r>
            <w:r w:rsidRPr="00380340">
              <w:rPr>
                <w:rFonts w:eastAsia="Calibri" w:cstheme="minorHAnsi"/>
                <w:bCs/>
                <w:lang w:val="en-US"/>
              </w:rPr>
              <w:t>,3012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 xml:space="preserve">E; </w:t>
            </w:r>
          </w:p>
          <w:p w14:paraId="121BB99E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1308_4</w:t>
            </w:r>
          </w:p>
          <w:p w14:paraId="2392A0D4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lang w:val="en-US"/>
              </w:rPr>
              <w:lastRenderedPageBreak/>
              <w:t>50</w:t>
            </w:r>
            <w:r w:rsidRPr="00380340">
              <w:rPr>
                <w:rFonts w:eastAsia="Calibri" w:cstheme="minorHAnsi"/>
                <w:bCs/>
                <w:lang w:val="en-US"/>
              </w:rPr>
              <w:t>,2409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>N,23</w:t>
            </w:r>
            <w:r w:rsidRPr="00380340">
              <w:rPr>
                <w:rFonts w:eastAsia="Calibri" w:cstheme="minorHAnsi"/>
                <w:bCs/>
                <w:lang w:val="en-US"/>
              </w:rPr>
              <w:t>,2874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 xml:space="preserve">E; </w:t>
            </w:r>
          </w:p>
          <w:p w14:paraId="4B30BB1C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1308_5</w:t>
            </w:r>
            <w:r w:rsidRPr="00380340">
              <w:rPr>
                <w:rFonts w:eastAsia="Calibri" w:cstheme="minorHAnsi"/>
                <w:bCs/>
                <w:lang w:val="en-US"/>
              </w:rPr>
              <w:br/>
            </w:r>
            <w:r w:rsidRPr="00380340">
              <w:rPr>
                <w:rFonts w:eastAsia="Calibri" w:cstheme="minorHAnsi"/>
                <w:lang w:val="en-US"/>
              </w:rPr>
              <w:t>50</w:t>
            </w:r>
            <w:r w:rsidRPr="00380340">
              <w:rPr>
                <w:rFonts w:eastAsia="Calibri" w:cstheme="minorHAnsi"/>
                <w:bCs/>
                <w:lang w:val="en-US"/>
              </w:rPr>
              <w:t>,2376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>N, 23</w:t>
            </w:r>
            <w:r w:rsidRPr="00380340">
              <w:rPr>
                <w:rFonts w:eastAsia="Calibri" w:cstheme="minorHAnsi"/>
                <w:bCs/>
                <w:lang w:val="en-US"/>
              </w:rPr>
              <w:t>,2966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 xml:space="preserve">E; </w:t>
            </w:r>
          </w:p>
          <w:p w14:paraId="2786EFB3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1308_6</w:t>
            </w:r>
          </w:p>
          <w:p w14:paraId="7EA66749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lang w:val="en-US"/>
              </w:rPr>
              <w:t>50</w:t>
            </w:r>
            <w:r w:rsidRPr="00380340">
              <w:rPr>
                <w:rFonts w:eastAsia="Calibri" w:cstheme="minorHAnsi"/>
                <w:bCs/>
                <w:lang w:val="en-US"/>
              </w:rPr>
              <w:t>,2369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>N, 23</w:t>
            </w:r>
            <w:r w:rsidRPr="00380340">
              <w:rPr>
                <w:rFonts w:eastAsia="Calibri" w:cstheme="minorHAnsi"/>
                <w:bCs/>
                <w:lang w:val="en-US"/>
              </w:rPr>
              <w:t>,3019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 xml:space="preserve">E; </w:t>
            </w:r>
          </w:p>
          <w:p w14:paraId="15D30EF8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1308_7</w:t>
            </w:r>
          </w:p>
          <w:p w14:paraId="25602C31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lang w:val="en-US"/>
              </w:rPr>
              <w:t>50</w:t>
            </w:r>
            <w:r w:rsidRPr="00380340">
              <w:rPr>
                <w:rFonts w:eastAsia="Calibri" w:cstheme="minorHAnsi"/>
                <w:bCs/>
                <w:lang w:val="en-US"/>
              </w:rPr>
              <w:t>,2392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>N, 23</w:t>
            </w:r>
            <w:r w:rsidRPr="00380340">
              <w:rPr>
                <w:rFonts w:eastAsia="Calibri" w:cstheme="minorHAnsi"/>
                <w:bCs/>
                <w:lang w:val="en-US"/>
              </w:rPr>
              <w:t>,3051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 xml:space="preserve">E; </w:t>
            </w:r>
          </w:p>
          <w:p w14:paraId="5CF205ED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1308_8</w:t>
            </w:r>
          </w:p>
          <w:p w14:paraId="1CEDE7B1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lang w:val="en-US"/>
              </w:rPr>
              <w:t>50</w:t>
            </w:r>
            <w:r w:rsidRPr="00380340">
              <w:rPr>
                <w:rFonts w:eastAsia="Calibri" w:cstheme="minorHAnsi"/>
                <w:bCs/>
                <w:lang w:val="en-US"/>
              </w:rPr>
              <w:t>,2383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>N, 23</w:t>
            </w:r>
            <w:r w:rsidRPr="00380340">
              <w:rPr>
                <w:rFonts w:eastAsia="Calibri" w:cstheme="minorHAnsi"/>
                <w:bCs/>
                <w:lang w:val="en-US"/>
              </w:rPr>
              <w:t>,3059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 xml:space="preserve">E; </w:t>
            </w:r>
          </w:p>
          <w:p w14:paraId="4BDA3A07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1308_9</w:t>
            </w:r>
          </w:p>
          <w:p w14:paraId="02FE40E0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lang w:val="en-US"/>
              </w:rPr>
              <w:t>50</w:t>
            </w:r>
            <w:r w:rsidRPr="00380340">
              <w:rPr>
                <w:rFonts w:eastAsia="Calibri" w:cstheme="minorHAnsi"/>
                <w:bCs/>
                <w:lang w:val="en-US"/>
              </w:rPr>
              <w:t>,2349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>N, 23</w:t>
            </w:r>
            <w:r w:rsidRPr="00380340">
              <w:rPr>
                <w:rFonts w:eastAsia="Calibri" w:cstheme="minorHAnsi"/>
                <w:bCs/>
                <w:lang w:val="en-US"/>
              </w:rPr>
              <w:t>,3099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 xml:space="preserve">E; </w:t>
            </w:r>
          </w:p>
          <w:p w14:paraId="0DF0EBB9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cstheme="minorHAnsi"/>
                <w:lang w:val="en-US"/>
              </w:rPr>
              <w:t>1308_10</w:t>
            </w:r>
          </w:p>
          <w:p w14:paraId="2941E1DF" w14:textId="77777777" w:rsidR="000D361F" w:rsidRPr="00380340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  <w:lang w:val="en-US"/>
              </w:rPr>
            </w:pPr>
            <w:r w:rsidRPr="00380340">
              <w:rPr>
                <w:rFonts w:eastAsia="Calibri" w:cstheme="minorHAnsi"/>
                <w:lang w:val="en-US"/>
              </w:rPr>
              <w:t>50</w:t>
            </w:r>
            <w:r w:rsidRPr="00380340">
              <w:rPr>
                <w:rFonts w:eastAsia="Calibri" w:cstheme="minorHAnsi"/>
                <w:bCs/>
                <w:lang w:val="en-US"/>
              </w:rPr>
              <w:t>,2360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>N, 23</w:t>
            </w:r>
            <w:r w:rsidRPr="00380340">
              <w:rPr>
                <w:rFonts w:eastAsia="Calibri" w:cstheme="minorHAnsi"/>
                <w:bCs/>
                <w:lang w:val="en-US"/>
              </w:rPr>
              <w:t>,3152</w:t>
            </w:r>
            <w:r w:rsidRPr="00380340">
              <w:rPr>
                <w:rFonts w:eastAsia="Times New Roman" w:cstheme="minorHAnsi"/>
                <w:kern w:val="2"/>
                <w:lang w:val="en-US"/>
              </w:rPr>
              <w:t>°</w:t>
            </w:r>
            <w:r w:rsidRPr="00380340">
              <w:rPr>
                <w:rFonts w:eastAsia="Calibri" w:cstheme="minorHAnsi"/>
                <w:lang w:val="en-US"/>
              </w:rPr>
              <w:t xml:space="preserve">E; </w:t>
            </w:r>
          </w:p>
          <w:p w14:paraId="6E8FCF21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cstheme="minorHAnsi"/>
              </w:rPr>
              <w:t>1308_11</w:t>
            </w:r>
          </w:p>
          <w:p w14:paraId="3AE8D38C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eastAsia="Calibri" w:cstheme="minorHAnsi"/>
              </w:rPr>
              <w:t>50</w:t>
            </w:r>
            <w:r w:rsidRPr="00DE4DF2">
              <w:rPr>
                <w:rFonts w:eastAsia="Calibri" w:cstheme="minorHAnsi"/>
                <w:bCs/>
              </w:rPr>
              <w:t>,2442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>N, 23</w:t>
            </w:r>
            <w:r w:rsidRPr="00DE4DF2">
              <w:rPr>
                <w:rFonts w:eastAsia="Calibri" w:cstheme="minorHAnsi"/>
                <w:bCs/>
              </w:rPr>
              <w:t>,3518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 xml:space="preserve">E; </w:t>
            </w:r>
          </w:p>
          <w:p w14:paraId="1E0A044D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cstheme="minorHAnsi"/>
              </w:rPr>
              <w:t>1308_12</w:t>
            </w:r>
          </w:p>
          <w:p w14:paraId="0CE8DA6D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eastAsia="Calibri" w:cstheme="minorHAnsi"/>
              </w:rPr>
              <w:t>50</w:t>
            </w:r>
            <w:r w:rsidRPr="00DE4DF2">
              <w:rPr>
                <w:rFonts w:eastAsia="Calibri" w:cstheme="minorHAnsi"/>
                <w:bCs/>
              </w:rPr>
              <w:t>,2903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>N, 23</w:t>
            </w:r>
            <w:r w:rsidRPr="00DE4DF2">
              <w:rPr>
                <w:rFonts w:eastAsia="Calibri" w:cstheme="minorHAnsi"/>
                <w:bCs/>
              </w:rPr>
              <w:t>,3765</w:t>
            </w:r>
            <w:r w:rsidRPr="00DE4DF2">
              <w:rPr>
                <w:rFonts w:eastAsia="Times New Roman"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 xml:space="preserve">E; </w:t>
            </w:r>
          </w:p>
          <w:p w14:paraId="5C10511A" w14:textId="77777777" w:rsidR="000D361F" w:rsidRPr="00DE4DF2" w:rsidRDefault="000D361F" w:rsidP="000D361F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DE4DF2">
              <w:rPr>
                <w:rFonts w:cstheme="minorHAnsi"/>
              </w:rPr>
              <w:t>1308_13</w:t>
            </w:r>
          </w:p>
          <w:p w14:paraId="2C4D38D4" w14:textId="7904338D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eastAsia="Calibri" w:cstheme="minorHAnsi"/>
              </w:rPr>
              <w:t>50</w:t>
            </w:r>
            <w:r w:rsidRPr="00DE4DF2">
              <w:rPr>
                <w:rFonts w:eastAsia="Calibri" w:cstheme="minorHAnsi"/>
                <w:bCs/>
              </w:rPr>
              <w:t>,2944</w:t>
            </w:r>
            <w:r w:rsidRPr="00DE4DF2">
              <w:rPr>
                <w:rFonts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>N, 23</w:t>
            </w:r>
            <w:r w:rsidRPr="00DE4DF2">
              <w:rPr>
                <w:rFonts w:eastAsia="Calibri" w:cstheme="minorHAnsi"/>
                <w:bCs/>
              </w:rPr>
              <w:t>,3932</w:t>
            </w:r>
            <w:r w:rsidRPr="00DE4DF2">
              <w:rPr>
                <w:rFonts w:cstheme="minorHAnsi"/>
                <w:kern w:val="2"/>
              </w:rPr>
              <w:t>°</w:t>
            </w:r>
            <w:r w:rsidRPr="00DE4DF2">
              <w:rPr>
                <w:rFonts w:eastAsia="Calibri" w:cstheme="minorHAnsi"/>
              </w:rPr>
              <w:t>E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E639" w14:textId="1197ACA7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  <w:color w:val="000000"/>
                <w:kern w:val="2"/>
              </w:rPr>
              <w:lastRenderedPageBreak/>
              <w:t>RDOŚ w Rzeszowie</w:t>
            </w:r>
          </w:p>
        </w:tc>
      </w:tr>
      <w:tr w:rsidR="000D361F" w:rsidRPr="00DE4DF2" w14:paraId="65849445" w14:textId="77777777" w:rsidTr="000C154B">
        <w:tc>
          <w:tcPr>
            <w:tcW w:w="223" w:type="pct"/>
            <w:vAlign w:val="center"/>
          </w:tcPr>
          <w:p w14:paraId="68263DF9" w14:textId="77777777" w:rsidR="000D361F" w:rsidRPr="00DE4DF2" w:rsidRDefault="000D361F" w:rsidP="000D361F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246728" w14:textId="6F92C968" w:rsidR="000D361F" w:rsidRPr="00DE4DF2" w:rsidRDefault="000D361F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 w:rsidRPr="00DE4DF2">
              <w:rPr>
                <w:rFonts w:cstheme="minorHAnsi"/>
              </w:rPr>
              <w:t xml:space="preserve">1352 Wilk szary </w:t>
            </w:r>
            <w:proofErr w:type="spellStart"/>
            <w:r w:rsidRPr="00DE4DF2">
              <w:rPr>
                <w:rFonts w:cstheme="minorHAnsi"/>
                <w:i/>
                <w:iCs/>
              </w:rPr>
              <w:t>Canis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lupus</w:t>
            </w:r>
            <w:proofErr w:type="spellEnd"/>
          </w:p>
        </w:tc>
        <w:tc>
          <w:tcPr>
            <w:tcW w:w="1551" w:type="pct"/>
            <w:vAlign w:val="center"/>
          </w:tcPr>
          <w:p w14:paraId="51DB271D" w14:textId="77777777" w:rsidR="00E86E7E" w:rsidRDefault="00E86E7E" w:rsidP="000D361F">
            <w:pPr>
              <w:pStyle w:val="Standard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6E7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DZ11 Realizacja monitoringu zaplanowanego w ramach Planów Zadań Ochronnych</w:t>
            </w:r>
          </w:p>
          <w:p w14:paraId="5FF3569F" w14:textId="5F786E4E" w:rsidR="000D361F" w:rsidRPr="00DE4DF2" w:rsidRDefault="00E86E7E" w:rsidP="000D361F">
            <w:pPr>
              <w:pStyle w:val="Standard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(</w:t>
            </w:r>
            <w:r w:rsidR="000D361F"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Monitoring gatunku w oparciu o metodykę PMŚ GIOŚ.</w:t>
            </w:r>
          </w:p>
          <w:p w14:paraId="75961A02" w14:textId="2A2CA052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>Zakres prac: wizja terenowa, dokumentacja fotograficzna, sprawozdanie - raz na 6 lat</w:t>
            </w:r>
            <w:r w:rsidR="00E86E7E">
              <w:rPr>
                <w:rFonts w:cstheme="minorHAnsi"/>
              </w:rPr>
              <w:t>)</w:t>
            </w:r>
          </w:p>
        </w:tc>
        <w:tc>
          <w:tcPr>
            <w:tcW w:w="862" w:type="pct"/>
            <w:vAlign w:val="center"/>
          </w:tcPr>
          <w:p w14:paraId="51650EC3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1352_1</w:t>
            </w:r>
          </w:p>
          <w:p w14:paraId="2CF43E56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50,2655°N; 23,3335°E</w:t>
            </w:r>
          </w:p>
          <w:p w14:paraId="31082782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50,2678°N; 23,3557°E</w:t>
            </w:r>
          </w:p>
          <w:p w14:paraId="20E07DE5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50,2680°N; 23,3555°E</w:t>
            </w:r>
          </w:p>
          <w:p w14:paraId="5F4A8199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50,2052°N; 23,4392°E</w:t>
            </w:r>
          </w:p>
          <w:p w14:paraId="485AA864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50,2029°N; 23,4401°E</w:t>
            </w:r>
          </w:p>
          <w:p w14:paraId="58FAEE0D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50,2037°N; 23,4397°E</w:t>
            </w:r>
          </w:p>
          <w:p w14:paraId="2D8B4DE1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50,2051°N; 23,4396°E</w:t>
            </w:r>
          </w:p>
          <w:p w14:paraId="54376C75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50,2044°N; 23,4394°E</w:t>
            </w:r>
          </w:p>
          <w:p w14:paraId="6D48956D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50,2039°N; 23,4397°E</w:t>
            </w:r>
          </w:p>
          <w:p w14:paraId="14995709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50,2600°N; 23,4450°E</w:t>
            </w:r>
          </w:p>
          <w:p w14:paraId="59AC9F0D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50,3020°N; 23,3945°E</w:t>
            </w:r>
          </w:p>
          <w:p w14:paraId="4E5EAB0F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50,2651°N; 23,3413°E</w:t>
            </w:r>
          </w:p>
          <w:p w14:paraId="20D54986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50,2783°N; 23,3585°E</w:t>
            </w:r>
          </w:p>
          <w:p w14:paraId="317262D0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50,2030°N; 23,4402°E</w:t>
            </w:r>
          </w:p>
          <w:p w14:paraId="0C4583D5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50,2774°N; 23,3618°E</w:t>
            </w:r>
          </w:p>
          <w:p w14:paraId="61DF33AE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50,2780°N; 23,3563°E</w:t>
            </w:r>
          </w:p>
          <w:p w14:paraId="4ACE87FB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50,2785°N; 23,3466°E</w:t>
            </w:r>
          </w:p>
          <w:p w14:paraId="704385FE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50,2788°N; 23,3418°E</w:t>
            </w:r>
          </w:p>
          <w:p w14:paraId="69784AFF" w14:textId="77777777" w:rsidR="000D361F" w:rsidRPr="00380340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50,2793°N; 23,3397°E</w:t>
            </w:r>
          </w:p>
          <w:p w14:paraId="46E1FDDD" w14:textId="77777777" w:rsidR="000D361F" w:rsidRPr="00380340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50,1885°N; 23,3161°E</w:t>
            </w:r>
          </w:p>
          <w:p w14:paraId="66D4F055" w14:textId="77777777" w:rsidR="000D361F" w:rsidRPr="00380340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50,1854°N; 23,3191°E</w:t>
            </w:r>
          </w:p>
          <w:p w14:paraId="1214E00C" w14:textId="77777777" w:rsidR="000D361F" w:rsidRPr="00380340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50,2043°N; 23,4393°E</w:t>
            </w:r>
          </w:p>
          <w:p w14:paraId="1A70AC93" w14:textId="45E3E6CE" w:rsidR="000D361F" w:rsidRPr="00380340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8034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50,2011°N; 23,4383°E</w:t>
            </w:r>
          </w:p>
        </w:tc>
        <w:tc>
          <w:tcPr>
            <w:tcW w:w="1367" w:type="pct"/>
            <w:vAlign w:val="center"/>
          </w:tcPr>
          <w:p w14:paraId="6F9941F7" w14:textId="5E50E0DA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  <w:iCs/>
              </w:rPr>
              <w:lastRenderedPageBreak/>
              <w:t>RDOŚ w Rzeszowie</w:t>
            </w:r>
          </w:p>
        </w:tc>
      </w:tr>
      <w:tr w:rsidR="000D361F" w:rsidRPr="00DE4DF2" w14:paraId="37F74EC5" w14:textId="77777777" w:rsidTr="000C154B">
        <w:tc>
          <w:tcPr>
            <w:tcW w:w="223" w:type="pct"/>
            <w:vAlign w:val="center"/>
          </w:tcPr>
          <w:p w14:paraId="1B93A064" w14:textId="77777777" w:rsidR="000D361F" w:rsidRPr="00DE4DF2" w:rsidRDefault="000D361F" w:rsidP="000D361F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7CE3E3" w14:textId="6D4596C9" w:rsidR="000D361F" w:rsidRPr="00DE4DF2" w:rsidRDefault="000D361F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 w:rsidRPr="00DE4DF2">
              <w:rPr>
                <w:rFonts w:cstheme="minorHAnsi"/>
              </w:rPr>
              <w:t xml:space="preserve">1065 </w:t>
            </w:r>
            <w:proofErr w:type="spellStart"/>
            <w:r w:rsidRPr="00DE4DF2">
              <w:rPr>
                <w:rFonts w:cstheme="minorHAnsi"/>
              </w:rPr>
              <w:t>Przeplatka</w:t>
            </w:r>
            <w:proofErr w:type="spellEnd"/>
            <w:r w:rsidRPr="00DE4DF2">
              <w:rPr>
                <w:rFonts w:cstheme="minorHAnsi"/>
              </w:rPr>
              <w:t xml:space="preserve"> </w:t>
            </w:r>
            <w:proofErr w:type="spellStart"/>
            <w:r w:rsidRPr="00DE4DF2">
              <w:rPr>
                <w:rFonts w:cstheme="minorHAnsi"/>
              </w:rPr>
              <w:t>aurinia</w:t>
            </w:r>
            <w:proofErr w:type="spellEnd"/>
            <w:r w:rsidRPr="00DE4DF2">
              <w:rPr>
                <w:rFonts w:cstheme="minorHAnsi"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Euphydryas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aurinia</w:t>
            </w:r>
            <w:proofErr w:type="spellEnd"/>
          </w:p>
        </w:tc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E9A9E" w14:textId="77777777" w:rsidR="00E86E7E" w:rsidRDefault="00E86E7E" w:rsidP="000D361F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E86E7E">
              <w:rPr>
                <w:rFonts w:eastAsia="Times New Roman" w:cstheme="minorHAnsi"/>
                <w:color w:val="000000"/>
              </w:rPr>
              <w:t>DZ11 Realizacja monitoringu zaplanowanego w ramach Planów Zadań Ochronnych</w:t>
            </w:r>
          </w:p>
          <w:p w14:paraId="5FCF00F6" w14:textId="34AE81C8" w:rsidR="000D361F" w:rsidRPr="00DE4DF2" w:rsidRDefault="00E86E7E" w:rsidP="000D361F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</w:t>
            </w:r>
            <w:r w:rsidR="000D361F" w:rsidRPr="00DE4DF2">
              <w:rPr>
                <w:rFonts w:eastAsia="Times New Roman" w:cstheme="minorHAnsi"/>
                <w:color w:val="000000"/>
              </w:rPr>
              <w:t>Monitoring gatunku w oparciu o metodykę PMŚ GIOŚ.</w:t>
            </w:r>
          </w:p>
          <w:p w14:paraId="173F40DA" w14:textId="25B59C17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DE4DF2">
              <w:rPr>
                <w:rFonts w:cstheme="minorHAnsi"/>
                <w:color w:val="000000"/>
              </w:rPr>
              <w:t>Zakres prac: wizja terenowa, dokumentacja fotograficzna, sprawozdanie - raz na 5 lat</w:t>
            </w:r>
            <w:r w:rsidR="00E86E7E">
              <w:rPr>
                <w:rFonts w:cstheme="minorHAnsi"/>
                <w:color w:val="000000"/>
              </w:rPr>
              <w:t>)</w:t>
            </w:r>
          </w:p>
        </w:tc>
        <w:tc>
          <w:tcPr>
            <w:tcW w:w="862" w:type="pct"/>
            <w:vAlign w:val="center"/>
          </w:tcPr>
          <w:p w14:paraId="6E1C6CA6" w14:textId="77777777" w:rsidR="000D361F" w:rsidRPr="00DE4DF2" w:rsidRDefault="000D361F" w:rsidP="000D361F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1065_3</w:t>
            </w:r>
          </w:p>
          <w:p w14:paraId="65D29BC1" w14:textId="77777777" w:rsidR="000D361F" w:rsidRPr="00DE4DF2" w:rsidRDefault="000D361F" w:rsidP="000D361F">
            <w:pPr>
              <w:autoSpaceDE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DE4DF2">
              <w:rPr>
                <w:rFonts w:eastAsia="Times New Roman" w:cstheme="minorHAnsi"/>
              </w:rPr>
              <w:t>50,2160</w:t>
            </w:r>
            <w:r w:rsidRPr="00DE4DF2">
              <w:rPr>
                <w:rFonts w:cstheme="minorHAnsi"/>
              </w:rPr>
              <w:t>°N</w:t>
            </w:r>
            <w:r w:rsidRPr="00DE4DF2">
              <w:rPr>
                <w:rFonts w:eastAsia="Times New Roman" w:cstheme="minorHAnsi"/>
              </w:rPr>
              <w:t>; 23,3475</w:t>
            </w:r>
            <w:r w:rsidRPr="00DE4DF2">
              <w:rPr>
                <w:rFonts w:cstheme="minorHAnsi"/>
              </w:rPr>
              <w:t>°E</w:t>
            </w:r>
          </w:p>
          <w:p w14:paraId="5BAE2FA0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1065_4</w:t>
            </w:r>
          </w:p>
          <w:p w14:paraId="70A7A650" w14:textId="4465F846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50,1945°N; 23,3016°E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430F6" w14:textId="2FE8E435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  <w:color w:val="000000"/>
              </w:rPr>
              <w:t>RDOŚ w Rzeszowie</w:t>
            </w:r>
          </w:p>
        </w:tc>
      </w:tr>
      <w:tr w:rsidR="000D361F" w:rsidRPr="00DE4DF2" w14:paraId="7B95C892" w14:textId="77777777" w:rsidTr="000C154B">
        <w:tc>
          <w:tcPr>
            <w:tcW w:w="223" w:type="pct"/>
            <w:vAlign w:val="center"/>
          </w:tcPr>
          <w:p w14:paraId="5EC90F3B" w14:textId="77777777" w:rsidR="000D361F" w:rsidRPr="00DE4DF2" w:rsidRDefault="000D361F" w:rsidP="000D361F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5A22FF" w14:textId="7386FECD" w:rsidR="000D361F" w:rsidRPr="00DE4DF2" w:rsidRDefault="000D361F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 w:rsidRPr="00DE4DF2">
              <w:rPr>
                <w:rFonts w:cstheme="minorHAnsi"/>
              </w:rPr>
              <w:t xml:space="preserve">1060 Czerwończyk nieparek </w:t>
            </w:r>
            <w:proofErr w:type="spellStart"/>
            <w:r w:rsidRPr="00DE4DF2">
              <w:rPr>
                <w:rFonts w:cstheme="minorHAnsi"/>
                <w:i/>
                <w:iCs/>
              </w:rPr>
              <w:t>Lycaena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dispar</w:t>
            </w:r>
            <w:proofErr w:type="spellEnd"/>
          </w:p>
        </w:tc>
        <w:tc>
          <w:tcPr>
            <w:tcW w:w="1551" w:type="pct"/>
            <w:vAlign w:val="center"/>
          </w:tcPr>
          <w:p w14:paraId="3027B0E4" w14:textId="77777777" w:rsidR="00E86E7E" w:rsidRDefault="00E86E7E" w:rsidP="000D361F">
            <w:pPr>
              <w:pStyle w:val="Standard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6E7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DZ11 Realizacja monitoringu zaplanowanego w ramach Planów Zadań Ochronnych</w:t>
            </w:r>
          </w:p>
          <w:p w14:paraId="5CD53054" w14:textId="7DB9F57D" w:rsidR="000D361F" w:rsidRPr="00DE4DF2" w:rsidRDefault="00E86E7E" w:rsidP="000D361F">
            <w:pPr>
              <w:pStyle w:val="Standard"/>
              <w:autoSpaceDE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(</w:t>
            </w:r>
            <w:r w:rsidR="000D361F"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Monitoring gatunku w oparciu o metodykę PMŚ GIOŚ.</w:t>
            </w:r>
          </w:p>
          <w:p w14:paraId="36FD854D" w14:textId="620BB45E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>Zakres prac: wizja terenowa, dokumentacja fotograficzna, sprawozdanie - raz na 5 lat</w:t>
            </w:r>
            <w:r w:rsidR="00E86E7E">
              <w:rPr>
                <w:rFonts w:cstheme="minorHAnsi"/>
              </w:rPr>
              <w:t>)</w:t>
            </w:r>
          </w:p>
        </w:tc>
        <w:tc>
          <w:tcPr>
            <w:tcW w:w="862" w:type="pct"/>
            <w:vAlign w:val="center"/>
          </w:tcPr>
          <w:p w14:paraId="52F2E769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1060_29</w:t>
            </w:r>
          </w:p>
          <w:p w14:paraId="1636EBAC" w14:textId="77777777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50,1764°N; 23,2855°E</w:t>
            </w:r>
          </w:p>
          <w:p w14:paraId="0087DA23" w14:textId="3DEFE434" w:rsidR="000D361F" w:rsidRPr="00DE4DF2" w:rsidRDefault="000D361F" w:rsidP="000D36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1060_31</w:t>
            </w:r>
          </w:p>
          <w:p w14:paraId="36EFADB2" w14:textId="0262A8A7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>50,1812°N; 23,3105°E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74D86" w14:textId="7788B8D1" w:rsidR="000D361F" w:rsidRPr="00DE4DF2" w:rsidRDefault="000D361F" w:rsidP="000D36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  <w:color w:val="000000"/>
              </w:rPr>
              <w:t>RDOŚ w Rzeszowie</w:t>
            </w:r>
          </w:p>
        </w:tc>
      </w:tr>
      <w:tr w:rsidR="00446703" w:rsidRPr="00DE4DF2" w14:paraId="351BDCDC" w14:textId="77777777" w:rsidTr="000C154B">
        <w:tc>
          <w:tcPr>
            <w:tcW w:w="223" w:type="pct"/>
            <w:vMerge w:val="restart"/>
            <w:vAlign w:val="center"/>
          </w:tcPr>
          <w:p w14:paraId="06639493" w14:textId="77777777" w:rsidR="00446703" w:rsidRPr="00DE4DF2" w:rsidRDefault="00446703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5477237" w14:textId="77777777" w:rsidR="00446703" w:rsidRPr="00DE4DF2" w:rsidRDefault="00446703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 w:rsidRPr="00DE4DF2">
              <w:rPr>
                <w:rFonts w:cstheme="minorHAnsi"/>
              </w:rPr>
              <w:t xml:space="preserve">1324 Nocek duży </w:t>
            </w:r>
            <w:proofErr w:type="spellStart"/>
            <w:r w:rsidRPr="00DE4DF2">
              <w:rPr>
                <w:rFonts w:cstheme="minorHAnsi"/>
                <w:i/>
                <w:iCs/>
              </w:rPr>
              <w:t>Myotis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myotis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r w:rsidRPr="00DE4DF2">
              <w:rPr>
                <w:rFonts w:cstheme="minorHAnsi"/>
              </w:rPr>
              <w:t>– stanowiska zimowe</w:t>
            </w:r>
          </w:p>
        </w:tc>
        <w:tc>
          <w:tcPr>
            <w:tcW w:w="155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A084E1" w14:textId="77777777" w:rsidR="00E86E7E" w:rsidRDefault="00E86E7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E86E7E">
              <w:rPr>
                <w:rFonts w:eastAsia="Times New Roman" w:cstheme="minorHAnsi"/>
                <w:color w:val="000000"/>
                <w:kern w:val="3"/>
                <w:lang w:eastAsia="pl-PL"/>
              </w:rPr>
              <w:t>DZ11 Realizacja monitoringu zaplanowanego w ramach Planów Zadań Ochronnych</w:t>
            </w:r>
          </w:p>
          <w:p w14:paraId="10F58545" w14:textId="501687F9" w:rsidR="00446703" w:rsidRPr="00DE4DF2" w:rsidRDefault="00E86E7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>
              <w:rPr>
                <w:rFonts w:eastAsia="Times New Roman" w:cstheme="minorHAnsi"/>
                <w:color w:val="000000"/>
                <w:kern w:val="3"/>
                <w:lang w:eastAsia="pl-PL"/>
              </w:rPr>
              <w:t>(</w:t>
            </w:r>
            <w:r w:rsidR="00446703" w:rsidRPr="00DE4DF2">
              <w:rPr>
                <w:rFonts w:eastAsia="Times New Roman" w:cstheme="minorHAnsi"/>
                <w:color w:val="000000"/>
                <w:kern w:val="3"/>
                <w:lang w:eastAsia="pl-PL"/>
              </w:rPr>
              <w:t>Monitoring gatunku w oparciu o metodykę PMŚ GIOŚ.</w:t>
            </w:r>
          </w:p>
          <w:p w14:paraId="36066103" w14:textId="0B6B4C4D" w:rsidR="00446703" w:rsidRPr="00DE4DF2" w:rsidRDefault="0044670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DE4DF2">
              <w:rPr>
                <w:rFonts w:eastAsia="Times New Roman" w:cstheme="minorHAnsi"/>
                <w:color w:val="000000"/>
                <w:kern w:val="3"/>
                <w:lang w:eastAsia="pl-PL"/>
              </w:rPr>
              <w:t>Zakres prac: wizja terenowa, dokumentacja fotograficzna, sprawozdanie – corocznie</w:t>
            </w:r>
            <w:r w:rsidR="00E86E7E">
              <w:rPr>
                <w:rFonts w:eastAsia="Times New Roman" w:cstheme="minorHAnsi"/>
                <w:color w:val="000000"/>
                <w:kern w:val="3"/>
                <w:lang w:eastAsia="pl-PL"/>
              </w:rPr>
              <w:t>)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48BBB" w14:textId="77777777" w:rsidR="00446703" w:rsidRPr="00DE4DF2" w:rsidRDefault="00446703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1324_2</w:t>
            </w:r>
          </w:p>
          <w:p w14:paraId="44257C1E" w14:textId="77777777" w:rsidR="00446703" w:rsidRPr="00DE4DF2" w:rsidRDefault="00446703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50,2471°N, 23,3776°E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621D" w14:textId="77777777" w:rsidR="00446703" w:rsidRPr="00DE4DF2" w:rsidRDefault="0044670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</w:rPr>
              <w:t xml:space="preserve">Nadleśnictwo </w:t>
            </w:r>
            <w:r w:rsidRPr="00DE4DF2">
              <w:rPr>
                <w:rFonts w:cstheme="minorHAnsi"/>
                <w:iCs/>
              </w:rPr>
              <w:t>Lubaczów</w:t>
            </w:r>
          </w:p>
        </w:tc>
      </w:tr>
      <w:tr w:rsidR="00446703" w:rsidRPr="00DE4DF2" w14:paraId="17E26B57" w14:textId="77777777" w:rsidTr="000C154B">
        <w:tc>
          <w:tcPr>
            <w:tcW w:w="223" w:type="pct"/>
            <w:vMerge/>
            <w:vAlign w:val="center"/>
          </w:tcPr>
          <w:p w14:paraId="08F4B42C" w14:textId="77777777" w:rsidR="00446703" w:rsidRPr="00DE4DF2" w:rsidRDefault="00446703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B0C411" w14:textId="77777777" w:rsidR="00446703" w:rsidRPr="00DE4DF2" w:rsidRDefault="00446703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</w:p>
        </w:tc>
        <w:tc>
          <w:tcPr>
            <w:tcW w:w="155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E8FF9" w14:textId="77777777" w:rsidR="00446703" w:rsidRPr="00DE4DF2" w:rsidRDefault="0044670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C62E75" w14:textId="77777777" w:rsidR="00446703" w:rsidRPr="00DE4DF2" w:rsidRDefault="00446703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1324_3</w:t>
            </w:r>
          </w:p>
          <w:p w14:paraId="2DB36282" w14:textId="77777777" w:rsidR="00446703" w:rsidRPr="00DE4DF2" w:rsidRDefault="00446703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50,2252°N, 23,3493°E</w:t>
            </w:r>
          </w:p>
          <w:p w14:paraId="55D6ECAB" w14:textId="77777777" w:rsidR="00446703" w:rsidRPr="00DE4DF2" w:rsidRDefault="00446703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1324_4</w:t>
            </w:r>
          </w:p>
          <w:p w14:paraId="53F791B8" w14:textId="77777777" w:rsidR="00446703" w:rsidRPr="00DE4DF2" w:rsidRDefault="00446703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50,2901°N, 23,3849°E</w:t>
            </w:r>
          </w:p>
          <w:p w14:paraId="5B9E2871" w14:textId="77777777" w:rsidR="00446703" w:rsidRPr="00DE4DF2" w:rsidRDefault="00446703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1324_5</w:t>
            </w:r>
          </w:p>
          <w:p w14:paraId="6EAD66BC" w14:textId="77777777" w:rsidR="00446703" w:rsidRPr="00DE4DF2" w:rsidRDefault="00446703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50,2899°N, 23,3933°E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4B2BF7" w14:textId="77777777" w:rsidR="00446703" w:rsidRPr="00DE4DF2" w:rsidRDefault="0044670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  <w:iCs/>
              </w:rPr>
              <w:t>Nadleśnictwo Narol</w:t>
            </w:r>
          </w:p>
        </w:tc>
      </w:tr>
      <w:tr w:rsidR="00D6341F" w:rsidRPr="00DE4DF2" w14:paraId="3A00A186" w14:textId="77777777" w:rsidTr="000C154B">
        <w:tc>
          <w:tcPr>
            <w:tcW w:w="223" w:type="pct"/>
            <w:vAlign w:val="center"/>
          </w:tcPr>
          <w:p w14:paraId="6C92052D" w14:textId="77777777" w:rsidR="00D6341F" w:rsidRPr="00DE4DF2" w:rsidRDefault="00D6341F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D7148" w14:textId="77777777" w:rsidR="00D6341F" w:rsidRPr="00DE4DF2" w:rsidRDefault="00D6341F" w:rsidP="000C15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 w:rsidRPr="00DE4DF2">
              <w:rPr>
                <w:rFonts w:cstheme="minorHAnsi"/>
              </w:rPr>
              <w:t xml:space="preserve">1324 Nocek duży </w:t>
            </w:r>
            <w:proofErr w:type="spellStart"/>
            <w:r w:rsidRPr="00DE4DF2">
              <w:rPr>
                <w:rFonts w:cstheme="minorHAnsi"/>
                <w:i/>
                <w:iCs/>
              </w:rPr>
              <w:t>Myotis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E4DF2">
              <w:rPr>
                <w:rFonts w:cstheme="minorHAnsi"/>
                <w:i/>
                <w:iCs/>
              </w:rPr>
              <w:t>myotis</w:t>
            </w:r>
            <w:proofErr w:type="spellEnd"/>
            <w:r w:rsidRPr="00DE4DF2">
              <w:rPr>
                <w:rFonts w:cstheme="minorHAnsi"/>
                <w:i/>
                <w:iCs/>
              </w:rPr>
              <w:t xml:space="preserve"> </w:t>
            </w:r>
            <w:r w:rsidRPr="00DE4DF2">
              <w:rPr>
                <w:rFonts w:cstheme="minorHAnsi"/>
              </w:rPr>
              <w:t>– stanowiska letnie</w:t>
            </w:r>
          </w:p>
        </w:tc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59001" w14:textId="77777777" w:rsidR="00E86E7E" w:rsidRDefault="00E86E7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"/>
              </w:rPr>
            </w:pPr>
            <w:r w:rsidRPr="00E86E7E">
              <w:rPr>
                <w:rFonts w:eastAsia="Times New Roman" w:cstheme="minorHAnsi"/>
                <w:color w:val="000000"/>
                <w:kern w:val="2"/>
              </w:rPr>
              <w:t>DZ11 Realizacja monitoringu zaplanowanego w ramach Planów Zadań Ochronnych</w:t>
            </w:r>
          </w:p>
          <w:p w14:paraId="224F9A38" w14:textId="134253A7" w:rsidR="00D6341F" w:rsidRPr="00DE4DF2" w:rsidRDefault="00E86E7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"/>
              </w:rPr>
            </w:pPr>
            <w:r>
              <w:rPr>
                <w:rFonts w:eastAsia="Times New Roman" w:cstheme="minorHAnsi"/>
                <w:color w:val="000000"/>
                <w:kern w:val="2"/>
              </w:rPr>
              <w:lastRenderedPageBreak/>
              <w:t>(</w:t>
            </w:r>
            <w:r w:rsidR="00D6341F" w:rsidRPr="00DE4DF2">
              <w:rPr>
                <w:rFonts w:eastAsia="Times New Roman" w:cstheme="minorHAnsi"/>
                <w:color w:val="000000"/>
                <w:kern w:val="2"/>
              </w:rPr>
              <w:t>Monitoring gatunku w oparciu o metodykę PMŚ GIOŚ.</w:t>
            </w:r>
          </w:p>
          <w:p w14:paraId="62DC1F9F" w14:textId="728FE69C" w:rsidR="00D6341F" w:rsidRPr="00DE4DF2" w:rsidRDefault="00D634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DE4DF2">
              <w:rPr>
                <w:rFonts w:cstheme="minorHAnsi"/>
                <w:color w:val="000000"/>
                <w:kern w:val="2"/>
              </w:rPr>
              <w:t>Zakres prac: wizja terenowa, dokumentacja fotograficzna, sprawozdanie – co 3 lata</w:t>
            </w:r>
            <w:r w:rsidR="00E86E7E">
              <w:rPr>
                <w:rFonts w:cstheme="minorHAnsi"/>
                <w:color w:val="000000"/>
                <w:kern w:val="2"/>
              </w:rPr>
              <w:t>)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60954" w14:textId="77777777" w:rsidR="00D6341F" w:rsidRPr="00DE4DF2" w:rsidRDefault="00D634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1324_1</w:t>
            </w:r>
          </w:p>
          <w:p w14:paraId="2F90AAF1" w14:textId="77777777" w:rsidR="00D6341F" w:rsidRPr="00DE4DF2" w:rsidRDefault="00D6341F">
            <w:pPr>
              <w:pStyle w:val="Standard"/>
              <w:snapToGrid w:val="0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pl-PL"/>
              </w:rPr>
            </w:pPr>
            <w:r w:rsidRPr="00DE4DF2">
              <w:rPr>
                <w:rFonts w:asciiTheme="minorHAnsi" w:hAnsiTheme="minorHAnsi" w:cstheme="minorHAnsi"/>
                <w:kern w:val="2"/>
                <w:sz w:val="22"/>
                <w:szCs w:val="22"/>
                <w:lang w:val="pl-PL"/>
              </w:rPr>
              <w:t>50,1952°</w:t>
            </w: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N</w:t>
            </w:r>
            <w:r w:rsidRPr="00DE4DF2">
              <w:rPr>
                <w:rFonts w:asciiTheme="minorHAnsi" w:hAnsiTheme="minorHAnsi" w:cstheme="minorHAnsi"/>
                <w:kern w:val="2"/>
                <w:sz w:val="22"/>
                <w:szCs w:val="22"/>
                <w:lang w:val="pl-PL"/>
              </w:rPr>
              <w:t>, 23,3845°</w:t>
            </w:r>
            <w:r w:rsidRPr="00DE4DF2">
              <w:rPr>
                <w:rFonts w:asciiTheme="minorHAnsi" w:eastAsia="Calibri" w:hAnsiTheme="minorHAnsi" w:cstheme="minorHAnsi"/>
                <w:bCs/>
                <w:sz w:val="22"/>
                <w:szCs w:val="22"/>
                <w:lang w:val="pl-PL"/>
              </w:rPr>
              <w:t>E</w:t>
            </w:r>
          </w:p>
        </w:tc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AA7B5" w14:textId="77777777" w:rsidR="00D6341F" w:rsidRPr="00DE4DF2" w:rsidRDefault="00D6341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DE4DF2">
              <w:rPr>
                <w:rFonts w:cstheme="minorHAnsi"/>
                <w:color w:val="000000"/>
                <w:kern w:val="2"/>
              </w:rPr>
              <w:t>RDOŚ w Rzeszowie</w:t>
            </w:r>
          </w:p>
        </w:tc>
      </w:tr>
    </w:tbl>
    <w:p w14:paraId="5B54F5CF" w14:textId="77777777" w:rsidR="006C0AE3" w:rsidRPr="00DE4DF2" w:rsidRDefault="006C0AE3">
      <w:pPr>
        <w:rPr>
          <w:b/>
          <w:bCs/>
        </w:rPr>
      </w:pPr>
    </w:p>
    <w:p w14:paraId="580FBBE3" w14:textId="6EA7E8E0" w:rsidR="00500BFF" w:rsidRPr="00DE4DF2" w:rsidRDefault="00500BFF">
      <w:pPr>
        <w:spacing w:line="259" w:lineRule="auto"/>
        <w:rPr>
          <w:b/>
          <w:bCs/>
        </w:rPr>
      </w:pPr>
      <w:r w:rsidRPr="00DE4DF2">
        <w:rPr>
          <w:b/>
          <w:bCs/>
        </w:rPr>
        <w:br w:type="page"/>
      </w:r>
    </w:p>
    <w:p w14:paraId="0AD0487C" w14:textId="77777777" w:rsidR="007D1EF3" w:rsidRPr="00DE4DF2" w:rsidRDefault="00500BFF" w:rsidP="007D1EF3">
      <w:pPr>
        <w:spacing w:after="0" w:line="257" w:lineRule="auto"/>
        <w:ind w:left="9912"/>
      </w:pPr>
      <w:r w:rsidRPr="00DE4DF2">
        <w:lastRenderedPageBreak/>
        <w:t xml:space="preserve">Załącznik nr 4 do </w:t>
      </w:r>
      <w:r w:rsidR="007D1EF3" w:rsidRPr="00DE4DF2">
        <w:t>z</w:t>
      </w:r>
      <w:r w:rsidRPr="00DE4DF2">
        <w:t xml:space="preserve">arządzenia </w:t>
      </w:r>
    </w:p>
    <w:p w14:paraId="179ED6AB" w14:textId="77777777" w:rsidR="007D1EF3" w:rsidRPr="00DE4DF2" w:rsidRDefault="00500BFF" w:rsidP="007D1EF3">
      <w:pPr>
        <w:spacing w:after="0" w:line="257" w:lineRule="auto"/>
        <w:ind w:left="9912"/>
      </w:pPr>
      <w:r w:rsidRPr="00DE4DF2">
        <w:t xml:space="preserve">Regionalnego Dyrektora Ochrony Środowiska </w:t>
      </w:r>
    </w:p>
    <w:p w14:paraId="1DA15C72" w14:textId="41A9E157" w:rsidR="00500BFF" w:rsidRPr="00DE4DF2" w:rsidRDefault="00500BFF" w:rsidP="007D1EF3">
      <w:pPr>
        <w:spacing w:after="0" w:line="257" w:lineRule="auto"/>
        <w:ind w:left="9912"/>
      </w:pPr>
      <w:r w:rsidRPr="00DE4DF2">
        <w:t>w Rzeszowie z dnia …</w:t>
      </w:r>
      <w:proofErr w:type="gramStart"/>
      <w:r w:rsidRPr="00DE4DF2">
        <w:t>…….</w:t>
      </w:r>
      <w:proofErr w:type="gramEnd"/>
      <w:r w:rsidRPr="00DE4DF2">
        <w:t xml:space="preserve">. </w:t>
      </w:r>
      <w:r w:rsidR="007D1EF3" w:rsidRPr="00DE4DF2">
        <w:t xml:space="preserve">r. </w:t>
      </w:r>
    </w:p>
    <w:p w14:paraId="24068378" w14:textId="77777777" w:rsidR="007D1EF3" w:rsidRPr="00DE4DF2" w:rsidRDefault="007D1EF3" w:rsidP="007D1EF3">
      <w:pPr>
        <w:spacing w:after="0" w:line="257" w:lineRule="auto"/>
        <w:ind w:left="9912"/>
      </w:pPr>
    </w:p>
    <w:p w14:paraId="7BC1A684" w14:textId="28EE4552" w:rsidR="008626B9" w:rsidRPr="00DE4DF2" w:rsidRDefault="008626B9" w:rsidP="007D1EF3">
      <w:pPr>
        <w:jc w:val="center"/>
        <w:rPr>
          <w:b/>
          <w:bCs/>
        </w:rPr>
      </w:pPr>
      <w:r w:rsidRPr="00DE4DF2">
        <w:rPr>
          <w:b/>
          <w:bCs/>
        </w:rPr>
        <w:t>Mapa rozmieszczenia przedmiotów ochrony obszaru</w:t>
      </w:r>
    </w:p>
    <w:p w14:paraId="3A9DCB6B" w14:textId="73F9ACD2" w:rsidR="00500BFF" w:rsidRDefault="008626B9" w:rsidP="007D1EF3">
      <w:pPr>
        <w:jc w:val="center"/>
        <w:rPr>
          <w:b/>
          <w:bCs/>
          <w:i/>
          <w:iCs/>
        </w:rPr>
      </w:pPr>
      <w:r w:rsidRPr="00DE4DF2">
        <w:rPr>
          <w:b/>
          <w:bCs/>
          <w:i/>
          <w:iCs/>
        </w:rPr>
        <w:t>(mapa znajduje się w pliku zewnętrznym</w:t>
      </w:r>
      <w:r w:rsidR="00346689" w:rsidRPr="00DE4DF2">
        <w:rPr>
          <w:b/>
          <w:bCs/>
          <w:i/>
          <w:iCs/>
        </w:rPr>
        <w:t>)</w:t>
      </w:r>
    </w:p>
    <w:p w14:paraId="7F8825D4" w14:textId="77777777" w:rsidR="00A633C0" w:rsidRDefault="00A633C0" w:rsidP="007D1EF3">
      <w:pPr>
        <w:jc w:val="center"/>
        <w:rPr>
          <w:b/>
          <w:bCs/>
          <w:i/>
          <w:iCs/>
        </w:rPr>
        <w:sectPr w:rsidR="00A633C0" w:rsidSect="00E42E70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A597056" w14:textId="1A3BB47F" w:rsidR="00A633C0" w:rsidRPr="00DE4DF2" w:rsidRDefault="00A633C0" w:rsidP="00A633C0">
      <w:pPr>
        <w:spacing w:after="0" w:line="257" w:lineRule="auto"/>
        <w:ind w:left="9912"/>
      </w:pPr>
      <w:r w:rsidRPr="00DE4DF2">
        <w:lastRenderedPageBreak/>
        <w:t xml:space="preserve">Załącznik nr </w:t>
      </w:r>
      <w:r>
        <w:t>5</w:t>
      </w:r>
      <w:r w:rsidRPr="00DE4DF2">
        <w:t xml:space="preserve"> do zarządzenia </w:t>
      </w:r>
    </w:p>
    <w:p w14:paraId="34377FAA" w14:textId="77777777" w:rsidR="00A633C0" w:rsidRPr="00DE4DF2" w:rsidRDefault="00A633C0" w:rsidP="00A633C0">
      <w:pPr>
        <w:spacing w:after="0" w:line="257" w:lineRule="auto"/>
        <w:ind w:left="9912"/>
      </w:pPr>
      <w:r w:rsidRPr="00DE4DF2">
        <w:t xml:space="preserve">Regionalnego Dyrektora Ochrony Środowiska </w:t>
      </w:r>
    </w:p>
    <w:p w14:paraId="5029703A" w14:textId="77777777" w:rsidR="00A633C0" w:rsidRDefault="00A633C0" w:rsidP="00A21A8D">
      <w:pPr>
        <w:spacing w:line="257" w:lineRule="auto"/>
        <w:ind w:left="9912"/>
      </w:pPr>
      <w:r w:rsidRPr="00DE4DF2">
        <w:t>w Rzeszowie z dnia …</w:t>
      </w:r>
      <w:proofErr w:type="gramStart"/>
      <w:r w:rsidRPr="00DE4DF2">
        <w:t>…….</w:t>
      </w:r>
      <w:proofErr w:type="gramEnd"/>
      <w:r w:rsidRPr="00DE4DF2">
        <w:t xml:space="preserve">. r. </w:t>
      </w:r>
    </w:p>
    <w:p w14:paraId="73EA5D2A" w14:textId="59D18F36" w:rsidR="00964438" w:rsidRPr="00E5460E" w:rsidRDefault="00964438" w:rsidP="00964438">
      <w:pPr>
        <w:spacing w:line="257" w:lineRule="auto"/>
        <w:rPr>
          <w:b/>
          <w:bCs/>
        </w:rPr>
      </w:pPr>
      <w:r w:rsidRPr="00E5460E">
        <w:rPr>
          <w:b/>
          <w:bCs/>
        </w:rPr>
        <w:t xml:space="preserve">Wykaz </w:t>
      </w:r>
      <w:proofErr w:type="spellStart"/>
      <w:r w:rsidRPr="00E5460E">
        <w:rPr>
          <w:b/>
          <w:bCs/>
        </w:rPr>
        <w:t>wydziele</w:t>
      </w:r>
      <w:r w:rsidR="00F82AD0">
        <w:rPr>
          <w:b/>
          <w:bCs/>
        </w:rPr>
        <w:t>ń</w:t>
      </w:r>
      <w:proofErr w:type="spellEnd"/>
      <w:r w:rsidRPr="00E5460E">
        <w:rPr>
          <w:b/>
          <w:bCs/>
        </w:rPr>
        <w:t xml:space="preserve"> do działań </w:t>
      </w:r>
      <w:r w:rsidR="00E5460E" w:rsidRPr="00E5460E">
        <w:rPr>
          <w:b/>
          <w:bCs/>
        </w:rPr>
        <w:t>ochronnych</w:t>
      </w:r>
    </w:p>
    <w:p w14:paraId="3FA6B704" w14:textId="5B553A81" w:rsidR="009D61AB" w:rsidRDefault="00E24B78" w:rsidP="009D61AB">
      <w:pPr>
        <w:rPr>
          <w:b/>
          <w:bCs/>
        </w:rPr>
      </w:pPr>
      <w:r w:rsidRPr="00E24B78">
        <w:rPr>
          <w:b/>
          <w:bCs/>
        </w:rPr>
        <w:t>Lokalizacja płatów siedliska</w:t>
      </w:r>
      <w:r w:rsidR="00BC182F">
        <w:rPr>
          <w:b/>
          <w:bCs/>
        </w:rPr>
        <w:t xml:space="preserve"> 9130</w:t>
      </w:r>
      <w:r w:rsidRPr="00E24B78">
        <w:rPr>
          <w:b/>
          <w:bCs/>
        </w:rPr>
        <w:t xml:space="preserve"> z udziałem sosny &gt;15% drzewostanu w obszarze Natura 2000 Horyniec PLH180017 na gruntach zarządzanych przez Nadleśnictwo Lubaczów.</w:t>
      </w:r>
    </w:p>
    <w:p w14:paraId="373DC1C2" w14:textId="77777777" w:rsidR="00A21A8D" w:rsidRDefault="00A21A8D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  <w:sectPr w:rsidR="00A21A8D" w:rsidSect="00E42E70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C5499AA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04-27-1-02-149   -b   -00</w:t>
      </w:r>
    </w:p>
    <w:p w14:paraId="4497D0C5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04-27-1-02-150   -d   -00</w:t>
      </w:r>
    </w:p>
    <w:p w14:paraId="0F30F062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04-27-1-02-90    -b   -00</w:t>
      </w:r>
    </w:p>
    <w:p w14:paraId="638298C5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04-27-1-04-45    -c   -00</w:t>
      </w:r>
    </w:p>
    <w:p w14:paraId="242BAE1C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04-27-1-04-59    -a   -00</w:t>
      </w:r>
    </w:p>
    <w:p w14:paraId="3AC33B45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04-27-1-04-60    -j   -00</w:t>
      </w:r>
    </w:p>
    <w:p w14:paraId="6EC58A66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04-27-1-04-66    -i   -00</w:t>
      </w:r>
    </w:p>
    <w:p w14:paraId="2B5B5E12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04-27-1-04-66    -j   -00</w:t>
      </w:r>
    </w:p>
    <w:p w14:paraId="6B34AB7B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04-27-1-04-66    -n   -00</w:t>
      </w:r>
    </w:p>
    <w:p w14:paraId="5EA390CE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04-27-1-04-66    -o   -00</w:t>
      </w:r>
    </w:p>
    <w:p w14:paraId="43F72A3E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04-27-1-04-77    -g   -00</w:t>
      </w:r>
    </w:p>
    <w:p w14:paraId="7C1C6C94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04-27-1-04-77    -h   -00</w:t>
      </w:r>
    </w:p>
    <w:p w14:paraId="697E64B9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04-27-1-04-77    -k   -00</w:t>
      </w:r>
    </w:p>
    <w:p w14:paraId="30EAE9E5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04-27-1-04-77    -n   -00</w:t>
      </w:r>
    </w:p>
    <w:p w14:paraId="3F1BC41E" w14:textId="77777777" w:rsidR="00C51113" w:rsidRPr="00C51113" w:rsidRDefault="00C51113" w:rsidP="00C51113">
      <w:pPr>
        <w:pStyle w:val="Standard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04-27-1-04-96    -f   -00</w:t>
      </w:r>
    </w:p>
    <w:p w14:paraId="273F8925" w14:textId="77777777" w:rsidR="00C51113" w:rsidRDefault="00C51113" w:rsidP="00C51113">
      <w:pPr>
        <w:pStyle w:val="Standard"/>
        <w:widowControl w:val="0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C51113">
        <w:rPr>
          <w:rFonts w:ascii="Calibri" w:eastAsia="TimesNewRoman, 'Times New Roman" w:hAnsi="Calibri" w:cs="Calibri"/>
          <w:sz w:val="22"/>
          <w:szCs w:val="22"/>
          <w:lang w:val="pl-PL"/>
        </w:rPr>
        <w:t>04-27-1-05-74    -j   -00</w:t>
      </w:r>
    </w:p>
    <w:p w14:paraId="573F05B8" w14:textId="77777777" w:rsidR="00A21A8D" w:rsidRDefault="00A21A8D" w:rsidP="00921A68">
      <w:pPr>
        <w:spacing w:after="0"/>
        <w:rPr>
          <w:b/>
          <w:bCs/>
        </w:rPr>
        <w:sectPr w:rsidR="00A21A8D" w:rsidSect="00A21A8D">
          <w:type w:val="continuous"/>
          <w:pgSz w:w="16838" w:h="11906" w:orient="landscape"/>
          <w:pgMar w:top="1418" w:right="1418" w:bottom="1418" w:left="1418" w:header="709" w:footer="709" w:gutter="0"/>
          <w:cols w:num="4" w:space="709"/>
          <w:docGrid w:linePitch="360"/>
        </w:sectPr>
      </w:pPr>
    </w:p>
    <w:p w14:paraId="59FC7E70" w14:textId="77777777" w:rsidR="00A21A8D" w:rsidRDefault="00A21A8D" w:rsidP="00921A68">
      <w:pPr>
        <w:spacing w:after="0"/>
        <w:rPr>
          <w:b/>
          <w:bCs/>
        </w:rPr>
      </w:pPr>
    </w:p>
    <w:p w14:paraId="055E522B" w14:textId="5245C752" w:rsidR="00921A68" w:rsidRPr="00921A68" w:rsidRDefault="00921A68" w:rsidP="00A21A8D">
      <w:pPr>
        <w:rPr>
          <w:b/>
          <w:bCs/>
        </w:rPr>
      </w:pPr>
      <w:r w:rsidRPr="00E24B78">
        <w:rPr>
          <w:b/>
          <w:bCs/>
        </w:rPr>
        <w:t>Lokalizacja płatów siedliska</w:t>
      </w:r>
      <w:r w:rsidR="00BC182F">
        <w:rPr>
          <w:b/>
          <w:bCs/>
        </w:rPr>
        <w:t xml:space="preserve"> 9130</w:t>
      </w:r>
      <w:r w:rsidRPr="00E24B78">
        <w:rPr>
          <w:b/>
          <w:bCs/>
        </w:rPr>
        <w:t xml:space="preserve"> z udziałem sosny &gt;15% drzewostanu w obszarze Natura 2000 Horyniec PLH180017 na gruntach zarządzanych przez Nadleśnictwo </w:t>
      </w:r>
      <w:r w:rsidR="00626F2B">
        <w:rPr>
          <w:b/>
          <w:bCs/>
        </w:rPr>
        <w:t>Narol</w:t>
      </w:r>
      <w:r w:rsidRPr="00E24B78">
        <w:rPr>
          <w:b/>
          <w:bCs/>
        </w:rPr>
        <w:t>.</w:t>
      </w:r>
    </w:p>
    <w:p w14:paraId="51D05018" w14:textId="3F9D9BE2" w:rsidR="00921A68" w:rsidRPr="008C66EC" w:rsidRDefault="00921A68" w:rsidP="00C51113">
      <w:pPr>
        <w:pStyle w:val="Standard"/>
        <w:widowControl w:val="0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  <w:r w:rsidRPr="008C66EC">
        <w:rPr>
          <w:rFonts w:ascii="Calibri" w:eastAsia="TimesNewRoman, 'Times New Roman" w:hAnsi="Calibri" w:cs="Calibri"/>
          <w:sz w:val="22"/>
          <w:szCs w:val="22"/>
          <w:lang w:val="pl-PL"/>
        </w:rPr>
        <w:t>04-18-1-04-199   -d   -00</w:t>
      </w:r>
    </w:p>
    <w:p w14:paraId="54BFF9AF" w14:textId="77777777" w:rsidR="00BC182F" w:rsidRPr="008C66EC" w:rsidRDefault="00BC182F" w:rsidP="00C51113">
      <w:pPr>
        <w:pStyle w:val="Standard"/>
        <w:widowControl w:val="0"/>
        <w:autoSpaceDE w:val="0"/>
        <w:rPr>
          <w:rFonts w:ascii="Calibri" w:eastAsia="TimesNewRoman, 'Times New Roman" w:hAnsi="Calibri" w:cs="Calibri"/>
          <w:sz w:val="22"/>
          <w:szCs w:val="22"/>
          <w:lang w:val="pl-PL"/>
        </w:rPr>
      </w:pPr>
    </w:p>
    <w:p w14:paraId="77412B03" w14:textId="3AFE9CB7" w:rsidR="00BC182F" w:rsidRPr="00BC182F" w:rsidRDefault="00BC182F" w:rsidP="00BC182F">
      <w:pPr>
        <w:spacing w:after="0" w:line="276" w:lineRule="auto"/>
        <w:rPr>
          <w:rFonts w:ascii="Calibri" w:eastAsia="Times New Roman" w:hAnsi="Calibri" w:cs="Calibri"/>
          <w:b/>
          <w:bCs/>
          <w:lang w:eastAsia="pl-PL"/>
        </w:rPr>
      </w:pPr>
      <w:r w:rsidRPr="00BC182F">
        <w:rPr>
          <w:rFonts w:ascii="Calibri" w:eastAsia="Times New Roman" w:hAnsi="Calibri" w:cs="Calibri"/>
          <w:b/>
          <w:bCs/>
          <w:lang w:eastAsia="pl-PL"/>
        </w:rPr>
        <w:t>Lokalizacja płatów siedliska</w:t>
      </w:r>
      <w:r w:rsidR="00A21A8D">
        <w:rPr>
          <w:rFonts w:ascii="Calibri" w:eastAsia="Times New Roman" w:hAnsi="Calibri" w:cs="Calibri"/>
          <w:b/>
          <w:bCs/>
          <w:lang w:eastAsia="pl-PL"/>
        </w:rPr>
        <w:t xml:space="preserve"> 9170</w:t>
      </w:r>
      <w:r w:rsidRPr="00BC182F">
        <w:rPr>
          <w:rFonts w:ascii="Calibri" w:eastAsia="Times New Roman" w:hAnsi="Calibri" w:cs="Calibri"/>
          <w:b/>
          <w:bCs/>
          <w:lang w:eastAsia="pl-PL"/>
        </w:rPr>
        <w:t xml:space="preserve"> z udziałem sosny &gt;30% drzewostanu w obszarze Natura 2000 Horyniec PLH180017 na gruntach zarządzanych przez Nadleśnictwo Lubaczów.</w:t>
      </w:r>
    </w:p>
    <w:p w14:paraId="06F47568" w14:textId="77777777" w:rsidR="00A21A8D" w:rsidRDefault="00A21A8D" w:rsidP="00A21A8D">
      <w:pPr>
        <w:pStyle w:val="Standard"/>
        <w:autoSpaceDE w:val="0"/>
        <w:jc w:val="center"/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sectPr w:rsidR="00A21A8D" w:rsidSect="00A21A8D">
          <w:type w:val="continuous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98C5073" w14:textId="77777777" w:rsidR="00A21A8D" w:rsidRPr="00A21A8D" w:rsidRDefault="00A21A8D" w:rsidP="00A21A8D">
      <w:pPr>
        <w:pStyle w:val="Standard"/>
        <w:autoSpaceDE w:val="0"/>
        <w:rPr>
          <w:rFonts w:asciiTheme="minorHAnsi" w:eastAsia="TimesNewRoman, 'Times New Roman" w:hAnsiTheme="minorHAnsi" w:cstheme="minorHAnsi"/>
          <w:sz w:val="22"/>
          <w:szCs w:val="22"/>
          <w:lang w:val="pl-PL"/>
        </w:rPr>
      </w:pPr>
      <w:r w:rsidRPr="00A21A8D"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t>04-27-1-01-318   -c   -00</w:t>
      </w:r>
    </w:p>
    <w:p w14:paraId="56F71941" w14:textId="77777777" w:rsidR="00A21A8D" w:rsidRPr="00A21A8D" w:rsidRDefault="00A21A8D" w:rsidP="00A21A8D">
      <w:pPr>
        <w:pStyle w:val="Standard"/>
        <w:autoSpaceDE w:val="0"/>
        <w:rPr>
          <w:rFonts w:asciiTheme="minorHAnsi" w:eastAsia="TimesNewRoman, 'Times New Roman" w:hAnsiTheme="minorHAnsi" w:cstheme="minorHAnsi"/>
          <w:sz w:val="22"/>
          <w:szCs w:val="22"/>
          <w:lang w:val="pl-PL"/>
        </w:rPr>
      </w:pPr>
      <w:r w:rsidRPr="00A21A8D"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t>04-27-1-01-319   -c   -00</w:t>
      </w:r>
    </w:p>
    <w:p w14:paraId="6090A568" w14:textId="77777777" w:rsidR="00A21A8D" w:rsidRPr="00A21A8D" w:rsidRDefault="00A21A8D" w:rsidP="00A21A8D">
      <w:pPr>
        <w:pStyle w:val="Standard"/>
        <w:autoSpaceDE w:val="0"/>
        <w:rPr>
          <w:rFonts w:asciiTheme="minorHAnsi" w:eastAsia="TimesNewRoman, 'Times New Roman" w:hAnsiTheme="minorHAnsi" w:cstheme="minorHAnsi"/>
          <w:sz w:val="22"/>
          <w:szCs w:val="22"/>
          <w:lang w:val="pl-PL"/>
        </w:rPr>
      </w:pPr>
      <w:r w:rsidRPr="00A21A8D"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t>04-27-1-01-319   -g   -00</w:t>
      </w:r>
    </w:p>
    <w:p w14:paraId="28267BF9" w14:textId="77777777" w:rsidR="00A21A8D" w:rsidRPr="00A21A8D" w:rsidRDefault="00A21A8D" w:rsidP="00A21A8D">
      <w:pPr>
        <w:pStyle w:val="Standard"/>
        <w:autoSpaceDE w:val="0"/>
        <w:rPr>
          <w:rFonts w:asciiTheme="minorHAnsi" w:eastAsia="TimesNewRoman, 'Times New Roman" w:hAnsiTheme="minorHAnsi" w:cstheme="minorHAnsi"/>
          <w:sz w:val="22"/>
          <w:szCs w:val="22"/>
          <w:lang w:val="pl-PL"/>
        </w:rPr>
      </w:pPr>
      <w:r w:rsidRPr="00A21A8D"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t>04-27-1-02-92    -m   -00</w:t>
      </w:r>
    </w:p>
    <w:p w14:paraId="676EB63A" w14:textId="77777777" w:rsidR="00A21A8D" w:rsidRPr="00A21A8D" w:rsidRDefault="00A21A8D" w:rsidP="00A21A8D">
      <w:pPr>
        <w:pStyle w:val="Standard"/>
        <w:autoSpaceDE w:val="0"/>
        <w:rPr>
          <w:rFonts w:asciiTheme="minorHAnsi" w:eastAsia="TimesNewRoman, 'Times New Roman" w:hAnsiTheme="minorHAnsi" w:cstheme="minorHAnsi"/>
          <w:sz w:val="22"/>
          <w:szCs w:val="22"/>
          <w:lang w:val="pl-PL"/>
        </w:rPr>
      </w:pPr>
      <w:r w:rsidRPr="00A21A8D"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t>04-27-1-03-129   -a   -99</w:t>
      </w:r>
    </w:p>
    <w:p w14:paraId="1D51C6CF" w14:textId="77777777" w:rsidR="00A21A8D" w:rsidRPr="00A21A8D" w:rsidRDefault="00A21A8D" w:rsidP="00A21A8D">
      <w:pPr>
        <w:pStyle w:val="Standard"/>
        <w:autoSpaceDE w:val="0"/>
        <w:rPr>
          <w:rFonts w:asciiTheme="minorHAnsi" w:eastAsia="TimesNewRoman, 'Times New Roman" w:hAnsiTheme="minorHAnsi" w:cstheme="minorHAnsi"/>
          <w:sz w:val="22"/>
          <w:szCs w:val="22"/>
          <w:lang w:val="pl-PL"/>
        </w:rPr>
      </w:pPr>
      <w:r w:rsidRPr="00A21A8D"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t>04-27-1-03-270   -i   -00</w:t>
      </w:r>
    </w:p>
    <w:p w14:paraId="6544B0B7" w14:textId="77777777" w:rsidR="00A21A8D" w:rsidRPr="00A21A8D" w:rsidRDefault="00A21A8D" w:rsidP="00A21A8D">
      <w:pPr>
        <w:pStyle w:val="Standard"/>
        <w:autoSpaceDE w:val="0"/>
        <w:rPr>
          <w:rFonts w:asciiTheme="minorHAnsi" w:eastAsia="TimesNewRoman, 'Times New Roman" w:hAnsiTheme="minorHAnsi" w:cstheme="minorHAnsi"/>
          <w:sz w:val="22"/>
          <w:szCs w:val="22"/>
          <w:lang w:val="pl-PL"/>
        </w:rPr>
      </w:pPr>
      <w:r w:rsidRPr="00A21A8D"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t>04-27-1-03-275   -c   -00</w:t>
      </w:r>
    </w:p>
    <w:p w14:paraId="173C3B31" w14:textId="77777777" w:rsidR="00A21A8D" w:rsidRPr="00A21A8D" w:rsidRDefault="00A21A8D" w:rsidP="00A21A8D">
      <w:pPr>
        <w:pStyle w:val="Standard"/>
        <w:autoSpaceDE w:val="0"/>
        <w:rPr>
          <w:rFonts w:asciiTheme="minorHAnsi" w:eastAsia="TimesNewRoman, 'Times New Roman" w:hAnsiTheme="minorHAnsi" w:cstheme="minorHAnsi"/>
          <w:sz w:val="22"/>
          <w:szCs w:val="22"/>
          <w:lang w:val="pl-PL"/>
        </w:rPr>
      </w:pPr>
      <w:r w:rsidRPr="00A21A8D"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t>04-27-1-03-276   -c   -00</w:t>
      </w:r>
    </w:p>
    <w:p w14:paraId="7CB7910D" w14:textId="77777777" w:rsidR="00A21A8D" w:rsidRPr="00A21A8D" w:rsidRDefault="00A21A8D" w:rsidP="00A21A8D">
      <w:pPr>
        <w:pStyle w:val="Standard"/>
        <w:autoSpaceDE w:val="0"/>
        <w:rPr>
          <w:rFonts w:asciiTheme="minorHAnsi" w:eastAsia="TimesNewRoman, 'Times New Roman" w:hAnsiTheme="minorHAnsi" w:cstheme="minorHAnsi"/>
          <w:sz w:val="22"/>
          <w:szCs w:val="22"/>
          <w:lang w:val="pl-PL"/>
        </w:rPr>
      </w:pPr>
      <w:r w:rsidRPr="00A21A8D"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t>04-27-1-03-280   -f   -00</w:t>
      </w:r>
    </w:p>
    <w:p w14:paraId="2944A027" w14:textId="77777777" w:rsidR="00A21A8D" w:rsidRPr="00A21A8D" w:rsidRDefault="00A21A8D" w:rsidP="00A21A8D">
      <w:pPr>
        <w:pStyle w:val="Standard"/>
        <w:autoSpaceDE w:val="0"/>
        <w:rPr>
          <w:rFonts w:asciiTheme="minorHAnsi" w:eastAsia="TimesNewRoman, 'Times New Roman" w:hAnsiTheme="minorHAnsi" w:cstheme="minorHAnsi"/>
          <w:sz w:val="22"/>
          <w:szCs w:val="22"/>
          <w:lang w:val="pl-PL"/>
        </w:rPr>
      </w:pPr>
      <w:r w:rsidRPr="00A21A8D"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t>04-27-1-03-281   -f   -00</w:t>
      </w:r>
    </w:p>
    <w:p w14:paraId="48C0B888" w14:textId="77777777" w:rsidR="00A21A8D" w:rsidRPr="00A21A8D" w:rsidRDefault="00A21A8D" w:rsidP="00A21A8D">
      <w:pPr>
        <w:pStyle w:val="Standard"/>
        <w:autoSpaceDE w:val="0"/>
        <w:rPr>
          <w:rFonts w:asciiTheme="minorHAnsi" w:eastAsia="TimesNewRoman, 'Times New Roman" w:hAnsiTheme="minorHAnsi" w:cstheme="minorHAnsi"/>
          <w:sz w:val="22"/>
          <w:szCs w:val="22"/>
          <w:lang w:val="pl-PL"/>
        </w:rPr>
      </w:pPr>
      <w:r w:rsidRPr="00A21A8D"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t>04-27-1-03-281   -h   -00</w:t>
      </w:r>
    </w:p>
    <w:p w14:paraId="2474145F" w14:textId="77777777" w:rsidR="00A21A8D" w:rsidRPr="00A21A8D" w:rsidRDefault="00A21A8D" w:rsidP="00A21A8D">
      <w:pPr>
        <w:pStyle w:val="Standard"/>
        <w:autoSpaceDE w:val="0"/>
        <w:rPr>
          <w:rFonts w:asciiTheme="minorHAnsi" w:eastAsia="TimesNewRoman, 'Times New Roman" w:hAnsiTheme="minorHAnsi" w:cstheme="minorHAnsi"/>
          <w:sz w:val="22"/>
          <w:szCs w:val="22"/>
          <w:lang w:val="pl-PL"/>
        </w:rPr>
      </w:pPr>
      <w:r w:rsidRPr="00A21A8D"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t>04-27-1-03-282   -b   -00</w:t>
      </w:r>
    </w:p>
    <w:p w14:paraId="143E479F" w14:textId="77777777" w:rsidR="00A21A8D" w:rsidRPr="00A21A8D" w:rsidRDefault="00A21A8D" w:rsidP="00A21A8D">
      <w:pPr>
        <w:pStyle w:val="Standard"/>
        <w:autoSpaceDE w:val="0"/>
        <w:rPr>
          <w:rFonts w:asciiTheme="minorHAnsi" w:eastAsia="TimesNewRoman, 'Times New Roman" w:hAnsiTheme="minorHAnsi" w:cstheme="minorHAnsi"/>
          <w:sz w:val="22"/>
          <w:szCs w:val="22"/>
          <w:lang w:val="pl-PL"/>
        </w:rPr>
      </w:pPr>
      <w:r w:rsidRPr="00A21A8D"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t>04-27-1-03-282   -d   -00</w:t>
      </w:r>
    </w:p>
    <w:p w14:paraId="344E60B3" w14:textId="77777777" w:rsidR="00A21A8D" w:rsidRPr="00A21A8D" w:rsidRDefault="00A21A8D" w:rsidP="00A21A8D">
      <w:pPr>
        <w:pStyle w:val="Standard"/>
        <w:autoSpaceDE w:val="0"/>
        <w:rPr>
          <w:rFonts w:asciiTheme="minorHAnsi" w:eastAsia="TimesNewRoman, 'Times New Roman" w:hAnsiTheme="minorHAnsi" w:cstheme="minorHAnsi"/>
          <w:sz w:val="22"/>
          <w:szCs w:val="22"/>
          <w:lang w:val="pl-PL"/>
        </w:rPr>
      </w:pPr>
      <w:r w:rsidRPr="00A21A8D">
        <w:rPr>
          <w:rFonts w:asciiTheme="minorHAnsi" w:eastAsia="TimesNewRoman, 'Times New Roman" w:hAnsiTheme="minorHAnsi" w:cstheme="minorHAnsi"/>
          <w:sz w:val="22"/>
          <w:szCs w:val="22"/>
          <w:lang w:val="pl-PL"/>
        </w:rPr>
        <w:t>04-27-1-03-282   -g   -00</w:t>
      </w:r>
    </w:p>
    <w:p w14:paraId="55B80DC0" w14:textId="3DE086DF" w:rsidR="00BC182F" w:rsidRPr="00921A68" w:rsidRDefault="00A21A8D" w:rsidP="00A21A8D">
      <w:pPr>
        <w:pStyle w:val="Standard"/>
        <w:widowControl w:val="0"/>
        <w:autoSpaceDE w:val="0"/>
        <w:rPr>
          <w:rFonts w:ascii="Calibri" w:eastAsia="TimesNewRoman, 'Times New Roman" w:hAnsi="Calibri" w:cs="Calibri"/>
          <w:sz w:val="20"/>
          <w:szCs w:val="20"/>
          <w:lang w:val="pl-PL"/>
        </w:rPr>
      </w:pPr>
      <w:r w:rsidRPr="00A21A8D">
        <w:rPr>
          <w:rFonts w:eastAsia="TimesNewRoman, 'Times New Roman" w:cstheme="minorHAnsi"/>
        </w:rPr>
        <w:t>04-27-1-03-283   -c   -00</w:t>
      </w:r>
    </w:p>
    <w:p w14:paraId="6B48CCCD" w14:textId="77777777" w:rsidR="00A21A8D" w:rsidRDefault="00A21A8D" w:rsidP="00C51113">
      <w:pPr>
        <w:rPr>
          <w:b/>
          <w:bCs/>
        </w:rPr>
        <w:sectPr w:rsidR="00A21A8D" w:rsidSect="00A21A8D">
          <w:type w:val="continuous"/>
          <w:pgSz w:w="16838" w:h="11906" w:orient="landscape"/>
          <w:pgMar w:top="1418" w:right="1418" w:bottom="1418" w:left="1418" w:header="709" w:footer="709" w:gutter="0"/>
          <w:cols w:num="4" w:space="709"/>
          <w:docGrid w:linePitch="360"/>
        </w:sectPr>
      </w:pPr>
    </w:p>
    <w:p w14:paraId="0772CE6F" w14:textId="77777777" w:rsidR="00C51113" w:rsidRPr="004070A0" w:rsidRDefault="00C51113" w:rsidP="00C51113">
      <w:pPr>
        <w:rPr>
          <w:b/>
          <w:bCs/>
        </w:rPr>
      </w:pPr>
    </w:p>
    <w:sectPr w:rsidR="00C51113" w:rsidRPr="004070A0" w:rsidSect="00A21A8D">
      <w:type w:val="continuous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A2C51" w14:textId="77777777" w:rsidR="002E61E6" w:rsidRPr="00DE4DF2" w:rsidRDefault="002E61E6" w:rsidP="00891A16">
      <w:pPr>
        <w:spacing w:after="0" w:line="240" w:lineRule="auto"/>
      </w:pPr>
      <w:r w:rsidRPr="00DE4DF2">
        <w:separator/>
      </w:r>
    </w:p>
  </w:endnote>
  <w:endnote w:type="continuationSeparator" w:id="0">
    <w:p w14:paraId="7C9F3F64" w14:textId="77777777" w:rsidR="002E61E6" w:rsidRPr="00DE4DF2" w:rsidRDefault="002E61E6" w:rsidP="00891A16">
      <w:pPr>
        <w:spacing w:after="0" w:line="240" w:lineRule="auto"/>
      </w:pPr>
      <w:r w:rsidRPr="00DE4D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TimesNewRoman, 'Times New Roman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6182908"/>
      <w:docPartObj>
        <w:docPartGallery w:val="Page Numbers (Bottom of Page)"/>
        <w:docPartUnique/>
      </w:docPartObj>
    </w:sdtPr>
    <w:sdtContent>
      <w:p w14:paraId="32BA6DFF" w14:textId="4BDA0FF2" w:rsidR="0009012E" w:rsidRPr="00DE4DF2" w:rsidRDefault="0009012E">
        <w:pPr>
          <w:pStyle w:val="Stopka"/>
          <w:jc w:val="center"/>
        </w:pPr>
        <w:r w:rsidRPr="00DE4DF2">
          <w:fldChar w:fldCharType="begin"/>
        </w:r>
        <w:r w:rsidRPr="00DE4DF2">
          <w:instrText>PAGE   \* MERGEFORMAT</w:instrText>
        </w:r>
        <w:r w:rsidRPr="00DE4DF2">
          <w:fldChar w:fldCharType="separate"/>
        </w:r>
        <w:r w:rsidRPr="00DE4DF2">
          <w:t>2</w:t>
        </w:r>
        <w:r w:rsidRPr="00DE4DF2">
          <w:fldChar w:fldCharType="end"/>
        </w:r>
      </w:p>
    </w:sdtContent>
  </w:sdt>
  <w:p w14:paraId="2091CD23" w14:textId="77777777" w:rsidR="0009012E" w:rsidRPr="00DE4DF2" w:rsidRDefault="000901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79CA6" w14:textId="77777777" w:rsidR="002E61E6" w:rsidRPr="00DE4DF2" w:rsidRDefault="002E61E6" w:rsidP="00891A16">
      <w:pPr>
        <w:spacing w:after="0" w:line="240" w:lineRule="auto"/>
      </w:pPr>
      <w:r w:rsidRPr="00DE4DF2">
        <w:separator/>
      </w:r>
    </w:p>
  </w:footnote>
  <w:footnote w:type="continuationSeparator" w:id="0">
    <w:p w14:paraId="08CB3ED6" w14:textId="77777777" w:rsidR="002E61E6" w:rsidRPr="00DE4DF2" w:rsidRDefault="002E61E6" w:rsidP="00891A16">
      <w:pPr>
        <w:spacing w:after="0" w:line="240" w:lineRule="auto"/>
      </w:pPr>
      <w:r w:rsidRPr="00DE4D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CB9F8" w14:textId="507CF4F6" w:rsidR="00891A16" w:rsidRPr="00DE4DF2" w:rsidRDefault="00EE064D" w:rsidP="00EE064D">
    <w:pPr>
      <w:pStyle w:val="Nagwek"/>
    </w:pPr>
    <w:r w:rsidRPr="00DE4DF2">
      <w:t>PROJEKT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0316" w14:textId="55CA5F53" w:rsidR="000C0175" w:rsidRPr="00DE4DF2" w:rsidRDefault="000C0175">
    <w:pPr>
      <w:pStyle w:val="Nagwek"/>
    </w:pPr>
    <w:r w:rsidRPr="00DE4DF2"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53B"/>
    <w:multiLevelType w:val="hybridMultilevel"/>
    <w:tmpl w:val="EE12A6EA"/>
    <w:lvl w:ilvl="0" w:tplc="FE7A1E90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8B4D6F"/>
    <w:multiLevelType w:val="hybridMultilevel"/>
    <w:tmpl w:val="B9545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94720"/>
    <w:multiLevelType w:val="hybridMultilevel"/>
    <w:tmpl w:val="8E2EF3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73594"/>
    <w:multiLevelType w:val="hybridMultilevel"/>
    <w:tmpl w:val="E87ED100"/>
    <w:lvl w:ilvl="0" w:tplc="BDF01D8E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1C6A55"/>
    <w:multiLevelType w:val="hybridMultilevel"/>
    <w:tmpl w:val="0232A18C"/>
    <w:lvl w:ilvl="0" w:tplc="9E884E06">
      <w:start w:val="1"/>
      <w:numFmt w:val="ordin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8941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2781172">
    <w:abstractNumId w:val="0"/>
  </w:num>
  <w:num w:numId="3" w16cid:durableId="357203656">
    <w:abstractNumId w:val="1"/>
  </w:num>
  <w:num w:numId="4" w16cid:durableId="740056889">
    <w:abstractNumId w:val="3"/>
  </w:num>
  <w:num w:numId="5" w16cid:durableId="1390693640">
    <w:abstractNumId w:val="4"/>
  </w:num>
  <w:num w:numId="6" w16cid:durableId="753018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249"/>
    <w:rsid w:val="00001787"/>
    <w:rsid w:val="000037F9"/>
    <w:rsid w:val="000136F9"/>
    <w:rsid w:val="000137A8"/>
    <w:rsid w:val="00023714"/>
    <w:rsid w:val="00023C67"/>
    <w:rsid w:val="00024F5B"/>
    <w:rsid w:val="00026B37"/>
    <w:rsid w:val="0002746C"/>
    <w:rsid w:val="00027DC8"/>
    <w:rsid w:val="0003181B"/>
    <w:rsid w:val="00033D42"/>
    <w:rsid w:val="00035494"/>
    <w:rsid w:val="00035E30"/>
    <w:rsid w:val="0003691A"/>
    <w:rsid w:val="000405E8"/>
    <w:rsid w:val="000443A6"/>
    <w:rsid w:val="00045435"/>
    <w:rsid w:val="00052130"/>
    <w:rsid w:val="00057EAB"/>
    <w:rsid w:val="00063788"/>
    <w:rsid w:val="0006571D"/>
    <w:rsid w:val="00067A72"/>
    <w:rsid w:val="00072391"/>
    <w:rsid w:val="000725F8"/>
    <w:rsid w:val="000753A9"/>
    <w:rsid w:val="00076AF8"/>
    <w:rsid w:val="00077362"/>
    <w:rsid w:val="000777FA"/>
    <w:rsid w:val="00077A12"/>
    <w:rsid w:val="00081863"/>
    <w:rsid w:val="000823CA"/>
    <w:rsid w:val="000827BC"/>
    <w:rsid w:val="00082E48"/>
    <w:rsid w:val="000830FD"/>
    <w:rsid w:val="000865F0"/>
    <w:rsid w:val="00086708"/>
    <w:rsid w:val="0009012E"/>
    <w:rsid w:val="000924A9"/>
    <w:rsid w:val="000967F3"/>
    <w:rsid w:val="000A21D2"/>
    <w:rsid w:val="000A314F"/>
    <w:rsid w:val="000A3E23"/>
    <w:rsid w:val="000A40A9"/>
    <w:rsid w:val="000A5D0F"/>
    <w:rsid w:val="000B0935"/>
    <w:rsid w:val="000B5ACC"/>
    <w:rsid w:val="000C0175"/>
    <w:rsid w:val="000C154B"/>
    <w:rsid w:val="000C62CA"/>
    <w:rsid w:val="000D1A59"/>
    <w:rsid w:val="000D1D20"/>
    <w:rsid w:val="000D361F"/>
    <w:rsid w:val="000D3E54"/>
    <w:rsid w:val="000D4C4C"/>
    <w:rsid w:val="000E0F2F"/>
    <w:rsid w:val="000E134E"/>
    <w:rsid w:val="000E17F8"/>
    <w:rsid w:val="000E2A18"/>
    <w:rsid w:val="000E2DB4"/>
    <w:rsid w:val="00103669"/>
    <w:rsid w:val="001116A2"/>
    <w:rsid w:val="0011309E"/>
    <w:rsid w:val="00113904"/>
    <w:rsid w:val="001163AB"/>
    <w:rsid w:val="00120B8E"/>
    <w:rsid w:val="00122F6F"/>
    <w:rsid w:val="00131A35"/>
    <w:rsid w:val="001427BD"/>
    <w:rsid w:val="0014369F"/>
    <w:rsid w:val="0014445D"/>
    <w:rsid w:val="00147FCD"/>
    <w:rsid w:val="001509AA"/>
    <w:rsid w:val="0015204A"/>
    <w:rsid w:val="00152DB1"/>
    <w:rsid w:val="001569EF"/>
    <w:rsid w:val="00160F49"/>
    <w:rsid w:val="00161D39"/>
    <w:rsid w:val="00163E80"/>
    <w:rsid w:val="0016424F"/>
    <w:rsid w:val="00164888"/>
    <w:rsid w:val="00164D6C"/>
    <w:rsid w:val="00167481"/>
    <w:rsid w:val="0017028E"/>
    <w:rsid w:val="00170D68"/>
    <w:rsid w:val="00176B44"/>
    <w:rsid w:val="001815D5"/>
    <w:rsid w:val="0018373A"/>
    <w:rsid w:val="00183825"/>
    <w:rsid w:val="00186346"/>
    <w:rsid w:val="00187A3D"/>
    <w:rsid w:val="00191B43"/>
    <w:rsid w:val="00192CE3"/>
    <w:rsid w:val="001A05D3"/>
    <w:rsid w:val="001A07AB"/>
    <w:rsid w:val="001A0D20"/>
    <w:rsid w:val="001A4870"/>
    <w:rsid w:val="001A5529"/>
    <w:rsid w:val="001A62A6"/>
    <w:rsid w:val="001B4328"/>
    <w:rsid w:val="001B45BA"/>
    <w:rsid w:val="001B69E0"/>
    <w:rsid w:val="001B6FF3"/>
    <w:rsid w:val="001C230C"/>
    <w:rsid w:val="001D1C14"/>
    <w:rsid w:val="001D2C63"/>
    <w:rsid w:val="001D5CFF"/>
    <w:rsid w:val="001E2F38"/>
    <w:rsid w:val="001E5746"/>
    <w:rsid w:val="001E5C55"/>
    <w:rsid w:val="001E66E5"/>
    <w:rsid w:val="001F3309"/>
    <w:rsid w:val="001F4C11"/>
    <w:rsid w:val="00203476"/>
    <w:rsid w:val="00204F38"/>
    <w:rsid w:val="00205817"/>
    <w:rsid w:val="002106A5"/>
    <w:rsid w:val="002162D7"/>
    <w:rsid w:val="00216993"/>
    <w:rsid w:val="00216D11"/>
    <w:rsid w:val="00222F6B"/>
    <w:rsid w:val="00223503"/>
    <w:rsid w:val="00224FA8"/>
    <w:rsid w:val="002252F9"/>
    <w:rsid w:val="00230209"/>
    <w:rsid w:val="0023428D"/>
    <w:rsid w:val="002412E7"/>
    <w:rsid w:val="00242EBC"/>
    <w:rsid w:val="002510FA"/>
    <w:rsid w:val="0025434F"/>
    <w:rsid w:val="0025734C"/>
    <w:rsid w:val="0026230C"/>
    <w:rsid w:val="00262D66"/>
    <w:rsid w:val="00264FCA"/>
    <w:rsid w:val="0026555A"/>
    <w:rsid w:val="00270744"/>
    <w:rsid w:val="00273E77"/>
    <w:rsid w:val="00285ECD"/>
    <w:rsid w:val="00286F10"/>
    <w:rsid w:val="00290104"/>
    <w:rsid w:val="00294E1E"/>
    <w:rsid w:val="00296FA0"/>
    <w:rsid w:val="00296FFD"/>
    <w:rsid w:val="002A2FDB"/>
    <w:rsid w:val="002A3A0F"/>
    <w:rsid w:val="002A50FE"/>
    <w:rsid w:val="002B25A9"/>
    <w:rsid w:val="002B78C8"/>
    <w:rsid w:val="002C4007"/>
    <w:rsid w:val="002C5FD5"/>
    <w:rsid w:val="002D34F2"/>
    <w:rsid w:val="002D5B68"/>
    <w:rsid w:val="002E2CC3"/>
    <w:rsid w:val="002E61E6"/>
    <w:rsid w:val="002E6C2F"/>
    <w:rsid w:val="002F2A9A"/>
    <w:rsid w:val="002F45E1"/>
    <w:rsid w:val="002F6380"/>
    <w:rsid w:val="002F7862"/>
    <w:rsid w:val="002F7C2E"/>
    <w:rsid w:val="0030125A"/>
    <w:rsid w:val="00304C3C"/>
    <w:rsid w:val="00314DA0"/>
    <w:rsid w:val="0031581C"/>
    <w:rsid w:val="003201AA"/>
    <w:rsid w:val="00321EAD"/>
    <w:rsid w:val="00327953"/>
    <w:rsid w:val="003325C6"/>
    <w:rsid w:val="0033344F"/>
    <w:rsid w:val="00335898"/>
    <w:rsid w:val="0034119C"/>
    <w:rsid w:val="00344E32"/>
    <w:rsid w:val="00346689"/>
    <w:rsid w:val="00350998"/>
    <w:rsid w:val="00353F5D"/>
    <w:rsid w:val="0035456F"/>
    <w:rsid w:val="003611D8"/>
    <w:rsid w:val="003623C0"/>
    <w:rsid w:val="0036404D"/>
    <w:rsid w:val="0037632D"/>
    <w:rsid w:val="00377761"/>
    <w:rsid w:val="00380340"/>
    <w:rsid w:val="003833EF"/>
    <w:rsid w:val="00385B65"/>
    <w:rsid w:val="003944D3"/>
    <w:rsid w:val="003956EE"/>
    <w:rsid w:val="003A0FA7"/>
    <w:rsid w:val="003A437B"/>
    <w:rsid w:val="003B1F1E"/>
    <w:rsid w:val="003B2097"/>
    <w:rsid w:val="003B5E74"/>
    <w:rsid w:val="003C061D"/>
    <w:rsid w:val="003C4BA4"/>
    <w:rsid w:val="003C51E8"/>
    <w:rsid w:val="003C5D0D"/>
    <w:rsid w:val="003C7335"/>
    <w:rsid w:val="003D138F"/>
    <w:rsid w:val="003D292B"/>
    <w:rsid w:val="003D316A"/>
    <w:rsid w:val="003D4D49"/>
    <w:rsid w:val="003D53A6"/>
    <w:rsid w:val="003E2596"/>
    <w:rsid w:val="003E4B75"/>
    <w:rsid w:val="003E73DF"/>
    <w:rsid w:val="003F1CB7"/>
    <w:rsid w:val="003F708A"/>
    <w:rsid w:val="0040295F"/>
    <w:rsid w:val="004030C7"/>
    <w:rsid w:val="0040485E"/>
    <w:rsid w:val="004070A0"/>
    <w:rsid w:val="004077A2"/>
    <w:rsid w:val="00407C1F"/>
    <w:rsid w:val="0041386F"/>
    <w:rsid w:val="00414693"/>
    <w:rsid w:val="00417869"/>
    <w:rsid w:val="00420ECE"/>
    <w:rsid w:val="00422B9A"/>
    <w:rsid w:val="00424250"/>
    <w:rsid w:val="004263B1"/>
    <w:rsid w:val="0043317F"/>
    <w:rsid w:val="00437D8F"/>
    <w:rsid w:val="00444901"/>
    <w:rsid w:val="00445C36"/>
    <w:rsid w:val="00446703"/>
    <w:rsid w:val="00450192"/>
    <w:rsid w:val="004513EE"/>
    <w:rsid w:val="00451407"/>
    <w:rsid w:val="00454810"/>
    <w:rsid w:val="00454D3E"/>
    <w:rsid w:val="00455BE8"/>
    <w:rsid w:val="00460BA5"/>
    <w:rsid w:val="00460CE0"/>
    <w:rsid w:val="004625D5"/>
    <w:rsid w:val="00462ED6"/>
    <w:rsid w:val="0046500D"/>
    <w:rsid w:val="00465479"/>
    <w:rsid w:val="00471425"/>
    <w:rsid w:val="004741CD"/>
    <w:rsid w:val="004770CD"/>
    <w:rsid w:val="00477C8F"/>
    <w:rsid w:val="004833F9"/>
    <w:rsid w:val="00483ED9"/>
    <w:rsid w:val="004904E6"/>
    <w:rsid w:val="004906F5"/>
    <w:rsid w:val="0049274C"/>
    <w:rsid w:val="00495284"/>
    <w:rsid w:val="004A1D73"/>
    <w:rsid w:val="004A4704"/>
    <w:rsid w:val="004B2D46"/>
    <w:rsid w:val="004B38C0"/>
    <w:rsid w:val="004B59F4"/>
    <w:rsid w:val="004B5FCD"/>
    <w:rsid w:val="004C7FB0"/>
    <w:rsid w:val="004D4185"/>
    <w:rsid w:val="004D4927"/>
    <w:rsid w:val="004D60D3"/>
    <w:rsid w:val="004D6171"/>
    <w:rsid w:val="004E5810"/>
    <w:rsid w:val="004F573D"/>
    <w:rsid w:val="004F786C"/>
    <w:rsid w:val="005000C3"/>
    <w:rsid w:val="00500450"/>
    <w:rsid w:val="00500BFF"/>
    <w:rsid w:val="005032A7"/>
    <w:rsid w:val="005036F5"/>
    <w:rsid w:val="0050509C"/>
    <w:rsid w:val="00507C92"/>
    <w:rsid w:val="00507F3B"/>
    <w:rsid w:val="00510FC5"/>
    <w:rsid w:val="00512E0B"/>
    <w:rsid w:val="00520087"/>
    <w:rsid w:val="005215E2"/>
    <w:rsid w:val="005235D3"/>
    <w:rsid w:val="00526077"/>
    <w:rsid w:val="00526DDD"/>
    <w:rsid w:val="00530B89"/>
    <w:rsid w:val="00534890"/>
    <w:rsid w:val="00536FBD"/>
    <w:rsid w:val="005424E9"/>
    <w:rsid w:val="0054467E"/>
    <w:rsid w:val="005514DE"/>
    <w:rsid w:val="00551F5A"/>
    <w:rsid w:val="00556792"/>
    <w:rsid w:val="00565E59"/>
    <w:rsid w:val="005823E6"/>
    <w:rsid w:val="00586167"/>
    <w:rsid w:val="00590AD6"/>
    <w:rsid w:val="00591E9D"/>
    <w:rsid w:val="005945DB"/>
    <w:rsid w:val="005964E5"/>
    <w:rsid w:val="005A0255"/>
    <w:rsid w:val="005A184D"/>
    <w:rsid w:val="005A1985"/>
    <w:rsid w:val="005A3608"/>
    <w:rsid w:val="005A3A2D"/>
    <w:rsid w:val="005A6AD0"/>
    <w:rsid w:val="005B385D"/>
    <w:rsid w:val="005C3227"/>
    <w:rsid w:val="005D1E57"/>
    <w:rsid w:val="005D28FB"/>
    <w:rsid w:val="005D31DC"/>
    <w:rsid w:val="005E1C94"/>
    <w:rsid w:val="005E290B"/>
    <w:rsid w:val="005E454A"/>
    <w:rsid w:val="005E6606"/>
    <w:rsid w:val="005F1806"/>
    <w:rsid w:val="005F1BF4"/>
    <w:rsid w:val="005F1EE5"/>
    <w:rsid w:val="005F33EE"/>
    <w:rsid w:val="005F7AA7"/>
    <w:rsid w:val="00602B57"/>
    <w:rsid w:val="006035AD"/>
    <w:rsid w:val="00612A20"/>
    <w:rsid w:val="00612D70"/>
    <w:rsid w:val="00613744"/>
    <w:rsid w:val="00614C49"/>
    <w:rsid w:val="00615008"/>
    <w:rsid w:val="0061572D"/>
    <w:rsid w:val="00615A26"/>
    <w:rsid w:val="0062569D"/>
    <w:rsid w:val="006260FA"/>
    <w:rsid w:val="0062618A"/>
    <w:rsid w:val="00626F2B"/>
    <w:rsid w:val="006273E3"/>
    <w:rsid w:val="00627B04"/>
    <w:rsid w:val="00634ABA"/>
    <w:rsid w:val="00635E9B"/>
    <w:rsid w:val="00637AE3"/>
    <w:rsid w:val="0064012C"/>
    <w:rsid w:val="006518CE"/>
    <w:rsid w:val="00654515"/>
    <w:rsid w:val="00655686"/>
    <w:rsid w:val="00655D68"/>
    <w:rsid w:val="00655DA6"/>
    <w:rsid w:val="00656F00"/>
    <w:rsid w:val="00657470"/>
    <w:rsid w:val="00657D28"/>
    <w:rsid w:val="006604C5"/>
    <w:rsid w:val="006653B2"/>
    <w:rsid w:val="0067535F"/>
    <w:rsid w:val="006814D3"/>
    <w:rsid w:val="00683234"/>
    <w:rsid w:val="00683F7F"/>
    <w:rsid w:val="00690FA1"/>
    <w:rsid w:val="00694967"/>
    <w:rsid w:val="006950C4"/>
    <w:rsid w:val="006A1CD0"/>
    <w:rsid w:val="006A36E8"/>
    <w:rsid w:val="006A3D5A"/>
    <w:rsid w:val="006A447F"/>
    <w:rsid w:val="006A67D0"/>
    <w:rsid w:val="006A72ED"/>
    <w:rsid w:val="006A7E00"/>
    <w:rsid w:val="006B363B"/>
    <w:rsid w:val="006B3CE2"/>
    <w:rsid w:val="006B502D"/>
    <w:rsid w:val="006C0AE3"/>
    <w:rsid w:val="006C1F5D"/>
    <w:rsid w:val="006C6FA2"/>
    <w:rsid w:val="006D12EA"/>
    <w:rsid w:val="006E06AF"/>
    <w:rsid w:val="006E22E8"/>
    <w:rsid w:val="006E3604"/>
    <w:rsid w:val="006E4566"/>
    <w:rsid w:val="006E4AF3"/>
    <w:rsid w:val="006F7005"/>
    <w:rsid w:val="007005C5"/>
    <w:rsid w:val="00701236"/>
    <w:rsid w:val="007103CF"/>
    <w:rsid w:val="00721428"/>
    <w:rsid w:val="007215D3"/>
    <w:rsid w:val="007277E3"/>
    <w:rsid w:val="00734347"/>
    <w:rsid w:val="00736EC0"/>
    <w:rsid w:val="00741CD0"/>
    <w:rsid w:val="007440FC"/>
    <w:rsid w:val="007457CD"/>
    <w:rsid w:val="007466E9"/>
    <w:rsid w:val="00752DF3"/>
    <w:rsid w:val="00755FF1"/>
    <w:rsid w:val="00757526"/>
    <w:rsid w:val="0076069E"/>
    <w:rsid w:val="007647D6"/>
    <w:rsid w:val="00765762"/>
    <w:rsid w:val="00766303"/>
    <w:rsid w:val="0077208C"/>
    <w:rsid w:val="00777B0C"/>
    <w:rsid w:val="007825D8"/>
    <w:rsid w:val="0078753B"/>
    <w:rsid w:val="00791A39"/>
    <w:rsid w:val="007979B7"/>
    <w:rsid w:val="007A0C62"/>
    <w:rsid w:val="007A3DE1"/>
    <w:rsid w:val="007A5BF2"/>
    <w:rsid w:val="007A7E28"/>
    <w:rsid w:val="007B0AF9"/>
    <w:rsid w:val="007B3351"/>
    <w:rsid w:val="007B3434"/>
    <w:rsid w:val="007B489B"/>
    <w:rsid w:val="007C1CA6"/>
    <w:rsid w:val="007D1EF3"/>
    <w:rsid w:val="007D5313"/>
    <w:rsid w:val="007D71D5"/>
    <w:rsid w:val="007D75CA"/>
    <w:rsid w:val="007D77C2"/>
    <w:rsid w:val="007E41E6"/>
    <w:rsid w:val="007E67A7"/>
    <w:rsid w:val="007E6D0E"/>
    <w:rsid w:val="007F24CF"/>
    <w:rsid w:val="007F3F33"/>
    <w:rsid w:val="008011D9"/>
    <w:rsid w:val="0080407C"/>
    <w:rsid w:val="008074A3"/>
    <w:rsid w:val="00813F2D"/>
    <w:rsid w:val="008163CB"/>
    <w:rsid w:val="008208F4"/>
    <w:rsid w:val="00821211"/>
    <w:rsid w:val="0082239A"/>
    <w:rsid w:val="00822707"/>
    <w:rsid w:val="00825728"/>
    <w:rsid w:val="00827AA6"/>
    <w:rsid w:val="008306C7"/>
    <w:rsid w:val="008332FA"/>
    <w:rsid w:val="00834396"/>
    <w:rsid w:val="00836869"/>
    <w:rsid w:val="0084240F"/>
    <w:rsid w:val="00844B1A"/>
    <w:rsid w:val="008506CB"/>
    <w:rsid w:val="00854C62"/>
    <w:rsid w:val="0086061A"/>
    <w:rsid w:val="008626B9"/>
    <w:rsid w:val="00864CC2"/>
    <w:rsid w:val="0086785B"/>
    <w:rsid w:val="00875375"/>
    <w:rsid w:val="008753C2"/>
    <w:rsid w:val="008766E0"/>
    <w:rsid w:val="00876F17"/>
    <w:rsid w:val="00882316"/>
    <w:rsid w:val="008823D3"/>
    <w:rsid w:val="00887734"/>
    <w:rsid w:val="008907D5"/>
    <w:rsid w:val="008916C7"/>
    <w:rsid w:val="008918A6"/>
    <w:rsid w:val="00891A16"/>
    <w:rsid w:val="00891B41"/>
    <w:rsid w:val="00892D32"/>
    <w:rsid w:val="008A22C8"/>
    <w:rsid w:val="008A7213"/>
    <w:rsid w:val="008B2217"/>
    <w:rsid w:val="008B37CC"/>
    <w:rsid w:val="008B675C"/>
    <w:rsid w:val="008B7EE4"/>
    <w:rsid w:val="008C5330"/>
    <w:rsid w:val="008C66EC"/>
    <w:rsid w:val="008C7D7B"/>
    <w:rsid w:val="008D3AFE"/>
    <w:rsid w:val="008E03CE"/>
    <w:rsid w:val="008E08DA"/>
    <w:rsid w:val="008E227C"/>
    <w:rsid w:val="008E3D32"/>
    <w:rsid w:val="008E66CF"/>
    <w:rsid w:val="008F0B4C"/>
    <w:rsid w:val="008F4486"/>
    <w:rsid w:val="008F7753"/>
    <w:rsid w:val="009018F5"/>
    <w:rsid w:val="00903F12"/>
    <w:rsid w:val="00911D31"/>
    <w:rsid w:val="009155D8"/>
    <w:rsid w:val="00915DA7"/>
    <w:rsid w:val="00916967"/>
    <w:rsid w:val="00921A68"/>
    <w:rsid w:val="009262C9"/>
    <w:rsid w:val="009269F9"/>
    <w:rsid w:val="00927D59"/>
    <w:rsid w:val="00930EA5"/>
    <w:rsid w:val="009321DF"/>
    <w:rsid w:val="00934306"/>
    <w:rsid w:val="009365F7"/>
    <w:rsid w:val="00936CD2"/>
    <w:rsid w:val="009378D6"/>
    <w:rsid w:val="0094302A"/>
    <w:rsid w:val="009545A9"/>
    <w:rsid w:val="0095526B"/>
    <w:rsid w:val="009563DD"/>
    <w:rsid w:val="00956E4B"/>
    <w:rsid w:val="00957F85"/>
    <w:rsid w:val="00960038"/>
    <w:rsid w:val="00961822"/>
    <w:rsid w:val="009636E8"/>
    <w:rsid w:val="00964438"/>
    <w:rsid w:val="0097047E"/>
    <w:rsid w:val="00971F45"/>
    <w:rsid w:val="0098142B"/>
    <w:rsid w:val="00983997"/>
    <w:rsid w:val="00983FF7"/>
    <w:rsid w:val="00984AA0"/>
    <w:rsid w:val="009850E7"/>
    <w:rsid w:val="009922CC"/>
    <w:rsid w:val="00995C73"/>
    <w:rsid w:val="00996177"/>
    <w:rsid w:val="00997636"/>
    <w:rsid w:val="009A4080"/>
    <w:rsid w:val="009A6AF0"/>
    <w:rsid w:val="009A7EF8"/>
    <w:rsid w:val="009B7CA9"/>
    <w:rsid w:val="009C0312"/>
    <w:rsid w:val="009D3F8A"/>
    <w:rsid w:val="009D4762"/>
    <w:rsid w:val="009D61AB"/>
    <w:rsid w:val="009D658C"/>
    <w:rsid w:val="009E1683"/>
    <w:rsid w:val="009E2FB7"/>
    <w:rsid w:val="009E40E1"/>
    <w:rsid w:val="009E4A32"/>
    <w:rsid w:val="009F22F6"/>
    <w:rsid w:val="009F2E5C"/>
    <w:rsid w:val="009F5B6B"/>
    <w:rsid w:val="009F6A85"/>
    <w:rsid w:val="009F7FCB"/>
    <w:rsid w:val="00A07331"/>
    <w:rsid w:val="00A10047"/>
    <w:rsid w:val="00A144F0"/>
    <w:rsid w:val="00A149EC"/>
    <w:rsid w:val="00A21240"/>
    <w:rsid w:val="00A21A8D"/>
    <w:rsid w:val="00A2201A"/>
    <w:rsid w:val="00A24829"/>
    <w:rsid w:val="00A2489E"/>
    <w:rsid w:val="00A26131"/>
    <w:rsid w:val="00A27AB9"/>
    <w:rsid w:val="00A318DB"/>
    <w:rsid w:val="00A32764"/>
    <w:rsid w:val="00A32D97"/>
    <w:rsid w:val="00A3404A"/>
    <w:rsid w:val="00A372B0"/>
    <w:rsid w:val="00A40ADA"/>
    <w:rsid w:val="00A4143F"/>
    <w:rsid w:val="00A43583"/>
    <w:rsid w:val="00A440E5"/>
    <w:rsid w:val="00A444B0"/>
    <w:rsid w:val="00A444EF"/>
    <w:rsid w:val="00A471E1"/>
    <w:rsid w:val="00A53D68"/>
    <w:rsid w:val="00A57394"/>
    <w:rsid w:val="00A633C0"/>
    <w:rsid w:val="00A647AC"/>
    <w:rsid w:val="00A64B72"/>
    <w:rsid w:val="00A70838"/>
    <w:rsid w:val="00A8359D"/>
    <w:rsid w:val="00A84E72"/>
    <w:rsid w:val="00A8609C"/>
    <w:rsid w:val="00A901FF"/>
    <w:rsid w:val="00A91085"/>
    <w:rsid w:val="00A91264"/>
    <w:rsid w:val="00A92B49"/>
    <w:rsid w:val="00A97736"/>
    <w:rsid w:val="00AB03DA"/>
    <w:rsid w:val="00AB2CFD"/>
    <w:rsid w:val="00AB3A73"/>
    <w:rsid w:val="00AB57CC"/>
    <w:rsid w:val="00AC2407"/>
    <w:rsid w:val="00AC3D37"/>
    <w:rsid w:val="00AD0262"/>
    <w:rsid w:val="00AD050D"/>
    <w:rsid w:val="00AD1907"/>
    <w:rsid w:val="00AD2307"/>
    <w:rsid w:val="00AE0149"/>
    <w:rsid w:val="00AE2337"/>
    <w:rsid w:val="00AE2741"/>
    <w:rsid w:val="00AE3A98"/>
    <w:rsid w:val="00AE4790"/>
    <w:rsid w:val="00AE49D3"/>
    <w:rsid w:val="00AE6B24"/>
    <w:rsid w:val="00AF2234"/>
    <w:rsid w:val="00AF41E1"/>
    <w:rsid w:val="00B00EE0"/>
    <w:rsid w:val="00B01502"/>
    <w:rsid w:val="00B01A54"/>
    <w:rsid w:val="00B11E66"/>
    <w:rsid w:val="00B17AF7"/>
    <w:rsid w:val="00B25FA6"/>
    <w:rsid w:val="00B26AC9"/>
    <w:rsid w:val="00B3383C"/>
    <w:rsid w:val="00B34DC6"/>
    <w:rsid w:val="00B43C7F"/>
    <w:rsid w:val="00B46053"/>
    <w:rsid w:val="00B50CBE"/>
    <w:rsid w:val="00B5281F"/>
    <w:rsid w:val="00B54259"/>
    <w:rsid w:val="00B5683B"/>
    <w:rsid w:val="00B60D3C"/>
    <w:rsid w:val="00B6320B"/>
    <w:rsid w:val="00B642B8"/>
    <w:rsid w:val="00B70425"/>
    <w:rsid w:val="00B735CD"/>
    <w:rsid w:val="00B74854"/>
    <w:rsid w:val="00B76FDE"/>
    <w:rsid w:val="00B83B5A"/>
    <w:rsid w:val="00B85111"/>
    <w:rsid w:val="00B85249"/>
    <w:rsid w:val="00B9036F"/>
    <w:rsid w:val="00B9118F"/>
    <w:rsid w:val="00B95D97"/>
    <w:rsid w:val="00BA3337"/>
    <w:rsid w:val="00BA6D8B"/>
    <w:rsid w:val="00BB290C"/>
    <w:rsid w:val="00BC182F"/>
    <w:rsid w:val="00BC3754"/>
    <w:rsid w:val="00BD22A2"/>
    <w:rsid w:val="00BD2FDD"/>
    <w:rsid w:val="00BD3A82"/>
    <w:rsid w:val="00BE2ECA"/>
    <w:rsid w:val="00BE55D1"/>
    <w:rsid w:val="00BE6389"/>
    <w:rsid w:val="00BE676A"/>
    <w:rsid w:val="00BF3E7B"/>
    <w:rsid w:val="00C101F5"/>
    <w:rsid w:val="00C122EE"/>
    <w:rsid w:val="00C1474F"/>
    <w:rsid w:val="00C14E39"/>
    <w:rsid w:val="00C1671D"/>
    <w:rsid w:val="00C224FF"/>
    <w:rsid w:val="00C22DBB"/>
    <w:rsid w:val="00C25153"/>
    <w:rsid w:val="00C31C65"/>
    <w:rsid w:val="00C3743E"/>
    <w:rsid w:val="00C41961"/>
    <w:rsid w:val="00C41B40"/>
    <w:rsid w:val="00C4267A"/>
    <w:rsid w:val="00C44221"/>
    <w:rsid w:val="00C44B69"/>
    <w:rsid w:val="00C51113"/>
    <w:rsid w:val="00C521C7"/>
    <w:rsid w:val="00C5293B"/>
    <w:rsid w:val="00C53446"/>
    <w:rsid w:val="00C5760F"/>
    <w:rsid w:val="00C578A5"/>
    <w:rsid w:val="00C62872"/>
    <w:rsid w:val="00C631A2"/>
    <w:rsid w:val="00C67200"/>
    <w:rsid w:val="00C70597"/>
    <w:rsid w:val="00C71F3D"/>
    <w:rsid w:val="00C7362A"/>
    <w:rsid w:val="00C76823"/>
    <w:rsid w:val="00C8065D"/>
    <w:rsid w:val="00C818A9"/>
    <w:rsid w:val="00C85108"/>
    <w:rsid w:val="00C86807"/>
    <w:rsid w:val="00C919A7"/>
    <w:rsid w:val="00C96446"/>
    <w:rsid w:val="00CA1B2A"/>
    <w:rsid w:val="00CA23C0"/>
    <w:rsid w:val="00CB2544"/>
    <w:rsid w:val="00CC1841"/>
    <w:rsid w:val="00CC56B5"/>
    <w:rsid w:val="00CD59A2"/>
    <w:rsid w:val="00CD7201"/>
    <w:rsid w:val="00CE1A0E"/>
    <w:rsid w:val="00CE3154"/>
    <w:rsid w:val="00CE3D83"/>
    <w:rsid w:val="00CE5C2A"/>
    <w:rsid w:val="00CF10FA"/>
    <w:rsid w:val="00CF493C"/>
    <w:rsid w:val="00D023D8"/>
    <w:rsid w:val="00D0240E"/>
    <w:rsid w:val="00D02F4A"/>
    <w:rsid w:val="00D03687"/>
    <w:rsid w:val="00D03E82"/>
    <w:rsid w:val="00D06629"/>
    <w:rsid w:val="00D102F6"/>
    <w:rsid w:val="00D10362"/>
    <w:rsid w:val="00D224EC"/>
    <w:rsid w:val="00D2539A"/>
    <w:rsid w:val="00D30BCC"/>
    <w:rsid w:val="00D323D0"/>
    <w:rsid w:val="00D36EBA"/>
    <w:rsid w:val="00D3779C"/>
    <w:rsid w:val="00D40815"/>
    <w:rsid w:val="00D4521F"/>
    <w:rsid w:val="00D45B78"/>
    <w:rsid w:val="00D45DDE"/>
    <w:rsid w:val="00D50B71"/>
    <w:rsid w:val="00D512C7"/>
    <w:rsid w:val="00D52374"/>
    <w:rsid w:val="00D5380E"/>
    <w:rsid w:val="00D549AA"/>
    <w:rsid w:val="00D6341F"/>
    <w:rsid w:val="00D639A2"/>
    <w:rsid w:val="00D64C6F"/>
    <w:rsid w:val="00D658BD"/>
    <w:rsid w:val="00D73343"/>
    <w:rsid w:val="00D756DB"/>
    <w:rsid w:val="00D759F9"/>
    <w:rsid w:val="00D80339"/>
    <w:rsid w:val="00D813E1"/>
    <w:rsid w:val="00D82719"/>
    <w:rsid w:val="00D82995"/>
    <w:rsid w:val="00D86846"/>
    <w:rsid w:val="00D909D7"/>
    <w:rsid w:val="00D93FDD"/>
    <w:rsid w:val="00DA205C"/>
    <w:rsid w:val="00DA481A"/>
    <w:rsid w:val="00DA6BFB"/>
    <w:rsid w:val="00DB018C"/>
    <w:rsid w:val="00DB2F63"/>
    <w:rsid w:val="00DB5533"/>
    <w:rsid w:val="00DC11A2"/>
    <w:rsid w:val="00DC13B9"/>
    <w:rsid w:val="00DD2934"/>
    <w:rsid w:val="00DD53C4"/>
    <w:rsid w:val="00DD5C5F"/>
    <w:rsid w:val="00DD6484"/>
    <w:rsid w:val="00DD7B91"/>
    <w:rsid w:val="00DE164D"/>
    <w:rsid w:val="00DE47DF"/>
    <w:rsid w:val="00DE4DF2"/>
    <w:rsid w:val="00DF0DFB"/>
    <w:rsid w:val="00DF1DC7"/>
    <w:rsid w:val="00DF2DD3"/>
    <w:rsid w:val="00DF3D33"/>
    <w:rsid w:val="00DF7AD6"/>
    <w:rsid w:val="00E03946"/>
    <w:rsid w:val="00E065C3"/>
    <w:rsid w:val="00E07D50"/>
    <w:rsid w:val="00E07F4A"/>
    <w:rsid w:val="00E135D1"/>
    <w:rsid w:val="00E1528C"/>
    <w:rsid w:val="00E157B7"/>
    <w:rsid w:val="00E16CA1"/>
    <w:rsid w:val="00E20727"/>
    <w:rsid w:val="00E2125A"/>
    <w:rsid w:val="00E24B78"/>
    <w:rsid w:val="00E2541F"/>
    <w:rsid w:val="00E27EF3"/>
    <w:rsid w:val="00E31ABB"/>
    <w:rsid w:val="00E40699"/>
    <w:rsid w:val="00E410B4"/>
    <w:rsid w:val="00E42E70"/>
    <w:rsid w:val="00E44E85"/>
    <w:rsid w:val="00E45E76"/>
    <w:rsid w:val="00E5460E"/>
    <w:rsid w:val="00E5595E"/>
    <w:rsid w:val="00E60394"/>
    <w:rsid w:val="00E65C86"/>
    <w:rsid w:val="00E7587C"/>
    <w:rsid w:val="00E77E56"/>
    <w:rsid w:val="00E81B8B"/>
    <w:rsid w:val="00E84FAA"/>
    <w:rsid w:val="00E86005"/>
    <w:rsid w:val="00E86E7E"/>
    <w:rsid w:val="00E93AE9"/>
    <w:rsid w:val="00E95DDA"/>
    <w:rsid w:val="00E963C4"/>
    <w:rsid w:val="00E979BE"/>
    <w:rsid w:val="00E97A9F"/>
    <w:rsid w:val="00EA5456"/>
    <w:rsid w:val="00EA6A71"/>
    <w:rsid w:val="00EA6ADC"/>
    <w:rsid w:val="00EB4F67"/>
    <w:rsid w:val="00EC6EA8"/>
    <w:rsid w:val="00ED23F2"/>
    <w:rsid w:val="00ED311A"/>
    <w:rsid w:val="00ED36AE"/>
    <w:rsid w:val="00EE064D"/>
    <w:rsid w:val="00EE19BF"/>
    <w:rsid w:val="00EE7ADC"/>
    <w:rsid w:val="00EF035C"/>
    <w:rsid w:val="00EF1822"/>
    <w:rsid w:val="00EF26A4"/>
    <w:rsid w:val="00EF2CF1"/>
    <w:rsid w:val="00EF6F2D"/>
    <w:rsid w:val="00F06A48"/>
    <w:rsid w:val="00F07CBF"/>
    <w:rsid w:val="00F11C4F"/>
    <w:rsid w:val="00F20825"/>
    <w:rsid w:val="00F23431"/>
    <w:rsid w:val="00F23B80"/>
    <w:rsid w:val="00F37901"/>
    <w:rsid w:val="00F40442"/>
    <w:rsid w:val="00F42861"/>
    <w:rsid w:val="00F450B4"/>
    <w:rsid w:val="00F52B9F"/>
    <w:rsid w:val="00F5592E"/>
    <w:rsid w:val="00F55DCB"/>
    <w:rsid w:val="00F60710"/>
    <w:rsid w:val="00F761CA"/>
    <w:rsid w:val="00F76ED6"/>
    <w:rsid w:val="00F77CD5"/>
    <w:rsid w:val="00F80939"/>
    <w:rsid w:val="00F82AD0"/>
    <w:rsid w:val="00F8390C"/>
    <w:rsid w:val="00F91ECB"/>
    <w:rsid w:val="00F92E1D"/>
    <w:rsid w:val="00F93876"/>
    <w:rsid w:val="00F95CDE"/>
    <w:rsid w:val="00F9614A"/>
    <w:rsid w:val="00F96E1F"/>
    <w:rsid w:val="00FA05AB"/>
    <w:rsid w:val="00FA170C"/>
    <w:rsid w:val="00FA1D54"/>
    <w:rsid w:val="00FA7788"/>
    <w:rsid w:val="00FB2127"/>
    <w:rsid w:val="00FC0DD3"/>
    <w:rsid w:val="00FC1807"/>
    <w:rsid w:val="00FC4C3A"/>
    <w:rsid w:val="00FC7165"/>
    <w:rsid w:val="00FD2A26"/>
    <w:rsid w:val="00FD34E7"/>
    <w:rsid w:val="00FD4138"/>
    <w:rsid w:val="00FD44ED"/>
    <w:rsid w:val="00FD579A"/>
    <w:rsid w:val="00FD5F0D"/>
    <w:rsid w:val="00FD74BC"/>
    <w:rsid w:val="00FE322C"/>
    <w:rsid w:val="00FE449C"/>
    <w:rsid w:val="00FE7432"/>
    <w:rsid w:val="00FF0DFC"/>
    <w:rsid w:val="00FF30AA"/>
    <w:rsid w:val="00FF3212"/>
    <w:rsid w:val="00FF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66A6"/>
  <w15:chartTrackingRefBased/>
  <w15:docId w15:val="{70A8AA79-DD88-42B6-8EB6-6A0288E96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1A68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23CA"/>
    <w:pPr>
      <w:ind w:left="720"/>
      <w:contextualSpacing/>
    </w:pPr>
  </w:style>
  <w:style w:type="table" w:styleId="Tabela-Siatka">
    <w:name w:val="Table Grid"/>
    <w:basedOn w:val="Standardowy"/>
    <w:uiPriority w:val="39"/>
    <w:rsid w:val="009E2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aliases w:val="Tekst treści (2) + Arial,5,5 pt,Małe litery"/>
    <w:basedOn w:val="Domylnaczcionkaakapitu"/>
    <w:uiPriority w:val="99"/>
    <w:qFormat/>
    <w:rsid w:val="009E2FB7"/>
    <w:rPr>
      <w:rFonts w:ascii="Arial" w:hAnsi="Arial" w:cs="Arial"/>
      <w:smallCaps/>
      <w:sz w:val="11"/>
      <w:szCs w:val="11"/>
      <w:u w:val="none"/>
    </w:rPr>
  </w:style>
  <w:style w:type="character" w:styleId="Hipercze">
    <w:name w:val="Hyperlink"/>
    <w:basedOn w:val="Domylnaczcionkaakapitu"/>
    <w:uiPriority w:val="99"/>
    <w:rsid w:val="009E2FB7"/>
    <w:rPr>
      <w:color w:val="000080"/>
      <w:u w:val="single"/>
    </w:rPr>
  </w:style>
  <w:style w:type="character" w:customStyle="1" w:styleId="Teksttreci2">
    <w:name w:val="Tekst treści (2)_"/>
    <w:basedOn w:val="Domylnaczcionkaakapitu"/>
    <w:link w:val="Teksttreci20"/>
    <w:uiPriority w:val="99"/>
    <w:rsid w:val="009E2FB7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E2FB7"/>
    <w:pPr>
      <w:widowControl w:val="0"/>
      <w:shd w:val="clear" w:color="auto" w:fill="FFFFFF"/>
      <w:spacing w:before="300" w:after="300" w:line="240" w:lineRule="atLeast"/>
      <w:ind w:hanging="200"/>
      <w:jc w:val="center"/>
    </w:pPr>
    <w:rPr>
      <w:rFonts w:ascii="Times New Roman" w:hAnsi="Times New Roman" w:cs="Times New Roman"/>
      <w:kern w:val="2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89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1A1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1A16"/>
    <w:rPr>
      <w:kern w:val="0"/>
      <w14:ligatures w14:val="none"/>
    </w:rPr>
  </w:style>
  <w:style w:type="paragraph" w:customStyle="1" w:styleId="Standard">
    <w:name w:val="Standard"/>
    <w:link w:val="StandardZnak"/>
    <w:rsid w:val="00385B6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 w:eastAsia="pl-PL"/>
      <w14:ligatures w14:val="none"/>
    </w:rPr>
  </w:style>
  <w:style w:type="character" w:customStyle="1" w:styleId="StandardZnak">
    <w:name w:val="Standard Znak"/>
    <w:link w:val="Standard"/>
    <w:rsid w:val="00385B65"/>
    <w:rPr>
      <w:rFonts w:ascii="Times New Roman" w:eastAsia="Times New Roman" w:hAnsi="Times New Roman" w:cs="Times New Roman"/>
      <w:kern w:val="3"/>
      <w:sz w:val="24"/>
      <w:szCs w:val="24"/>
      <w:lang w:val="en-GB" w:eastAsia="pl-PL"/>
      <w14:ligatures w14:val="none"/>
    </w:rPr>
  </w:style>
  <w:style w:type="paragraph" w:customStyle="1" w:styleId="Footnote">
    <w:name w:val="Footnote"/>
    <w:basedOn w:val="Standard"/>
    <w:rsid w:val="00C76823"/>
    <w:rPr>
      <w:sz w:val="20"/>
      <w:szCs w:val="20"/>
      <w:lang w:val="pl-PL"/>
    </w:rPr>
  </w:style>
  <w:style w:type="paragraph" w:styleId="Bezodstpw">
    <w:name w:val="No Spacing"/>
    <w:uiPriority w:val="1"/>
    <w:qFormat/>
    <w:rsid w:val="00960038"/>
    <w:pPr>
      <w:spacing w:after="0" w:line="240" w:lineRule="auto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D47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D47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D4762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7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762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46500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CE88A-A1FF-4D53-A080-48EA95CD5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1</Pages>
  <Words>5802</Words>
  <Characters>34818</Characters>
  <Application>Microsoft Office Word</Application>
  <DocSecurity>0</DocSecurity>
  <Lines>290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Cholewa</dc:creator>
  <cp:keywords/>
  <dc:description/>
  <cp:lastModifiedBy>Krzysztof Cholewa</cp:lastModifiedBy>
  <cp:revision>515</cp:revision>
  <dcterms:created xsi:type="dcterms:W3CDTF">2024-02-09T18:37:00Z</dcterms:created>
  <dcterms:modified xsi:type="dcterms:W3CDTF">2026-08-17T07:24:00Z</dcterms:modified>
</cp:coreProperties>
</file>