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A980652" w14:textId="77777777" w:rsidR="003267A5" w:rsidRPr="003267A5" w:rsidRDefault="003267A5" w:rsidP="00A75C5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Komenda Powiatowa Państwowej Straży Pożarnej</w:t>
      </w:r>
    </w:p>
    <w:p w14:paraId="35376F60" w14:textId="3D827247" w:rsidR="003267A5" w:rsidRPr="003267A5" w:rsidRDefault="003267A5" w:rsidP="00A75C5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16290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Żurominie</w:t>
      </w:r>
    </w:p>
    <w:p w14:paraId="2AB88BD2" w14:textId="496B33E1" w:rsidR="003267A5" w:rsidRPr="003267A5" w:rsidRDefault="003267A5" w:rsidP="00A75C5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16290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Warszawska 25</w:t>
      </w:r>
    </w:p>
    <w:p w14:paraId="5ED7147C" w14:textId="40D30E11" w:rsidR="004F7C04" w:rsidRDefault="003267A5" w:rsidP="00A75C5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09-</w:t>
      </w:r>
      <w:r w:rsidR="0016290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300 Żuromin</w:t>
      </w:r>
    </w:p>
    <w:p w14:paraId="0912FC3F" w14:textId="77777777" w:rsidR="003267A5" w:rsidRPr="004F7C04" w:rsidRDefault="003267A5" w:rsidP="00DF51A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DA72B2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</w:t>
      </w:r>
      <w:r w:rsidR="00A75C5E">
        <w:rPr>
          <w:b/>
          <w:bCs/>
          <w:kern w:val="0"/>
          <w:u w:val="single"/>
          <w14:ligatures w14:val="none"/>
        </w:rPr>
        <w:t>P</w:t>
      </w:r>
      <w:r w:rsidRPr="004F7C04">
        <w:rPr>
          <w:b/>
          <w:bCs/>
          <w:kern w:val="0"/>
          <w:u w:val="single"/>
          <w14:ligatures w14:val="none"/>
        </w:rPr>
        <w:t>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16290F" w:rsidRDefault="00774179" w:rsidP="004F7C04">
      <w:pPr>
        <w:rPr>
          <w:rFonts w:cstheme="minorHAnsi"/>
          <w:b/>
          <w:bCs/>
          <w:kern w:val="0"/>
          <w:sz w:val="8"/>
          <w:szCs w:val="8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2707BE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4EA84A7E" w14:textId="77777777" w:rsidR="00025D9C" w:rsidRPr="00782E5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B6EDF4D" w14:textId="77777777" w:rsidR="003267A5" w:rsidRPr="00782E5C" w:rsidRDefault="003267A5" w:rsidP="003267A5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  <w:r w:rsidRPr="00782E5C">
        <w:rPr>
          <w:rFonts w:cstheme="minorHAnsi"/>
          <w:b/>
          <w:bCs/>
          <w:kern w:val="0"/>
          <w14:ligatures w14:val="none"/>
        </w:rPr>
        <w:t>KLAUZULA INFORMACYJNA</w:t>
      </w:r>
    </w:p>
    <w:p w14:paraId="7779738C" w14:textId="77777777" w:rsidR="003267A5" w:rsidRPr="00782E5C" w:rsidRDefault="003267A5" w:rsidP="003267A5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</w:p>
    <w:p w14:paraId="0952B541" w14:textId="6FCF24D5" w:rsidR="003267A5" w:rsidRPr="00782E5C" w:rsidRDefault="003267A5" w:rsidP="003267A5">
      <w:pPr>
        <w:jc w:val="both"/>
        <w:rPr>
          <w:rFonts w:cstheme="minorHAnsi"/>
          <w:color w:val="000000"/>
        </w:rPr>
      </w:pPr>
      <w:r w:rsidRPr="00782E5C">
        <w:rPr>
          <w:rFonts w:cstheme="minorHAnsi"/>
          <w:color w:val="000000"/>
        </w:rPr>
        <w:t>Zgodnie z art. 13 ust. 1 i 2 oraz art. 14 ust. 1 i 2 ogólnego rozporządzenia Parlamentu Europejskiego i Rady (UE) 2016/679 z dnia 27 kwietnia 2016 r. w sprawie ochrony osób fizycznych w związku z przetwarzaniem danych osobowych i w sprawie swobodnego przepływu takich danych oraz uchylenia dyrektywy 95/46/WE</w:t>
      </w:r>
      <w:r w:rsidR="00782E5C">
        <w:rPr>
          <w:rFonts w:cstheme="minorHAnsi"/>
          <w:color w:val="000000"/>
        </w:rPr>
        <w:t xml:space="preserve"> </w:t>
      </w:r>
      <w:r w:rsidR="00782E5C" w:rsidRPr="00A44005">
        <w:rPr>
          <w:rFonts w:cstheme="minorHAnsi"/>
          <w:bCs/>
          <w:color w:val="000000"/>
        </w:rPr>
        <w:t>(ogólne rozporządzenie o ochronie danych)</w:t>
      </w:r>
      <w:r w:rsidR="0016290F" w:rsidRPr="00782E5C">
        <w:rPr>
          <w:rFonts w:cstheme="minorHAnsi"/>
          <w:color w:val="000000"/>
        </w:rPr>
        <w:t xml:space="preserve">, </w:t>
      </w:r>
      <w:r w:rsidRPr="00782E5C">
        <w:rPr>
          <w:rFonts w:cstheme="minorHAnsi"/>
          <w:color w:val="000000"/>
        </w:rPr>
        <w:t>zwanego dalej Rozporządzeniem, informujemy, że:</w:t>
      </w:r>
    </w:p>
    <w:p w14:paraId="45002799" w14:textId="4EDABC52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  <w:color w:val="000000"/>
        </w:rPr>
        <w:t xml:space="preserve">Administratorem danych osobowych jest Komendant Powiatowy Państwowej Straży Pożarnej w </w:t>
      </w:r>
      <w:r w:rsidR="0016290F" w:rsidRPr="00782E5C">
        <w:rPr>
          <w:rFonts w:cstheme="minorHAnsi"/>
          <w:color w:val="000000"/>
        </w:rPr>
        <w:t>Żurominie</w:t>
      </w:r>
      <w:r w:rsidRPr="00782E5C">
        <w:rPr>
          <w:rFonts w:cstheme="minorHAnsi"/>
          <w:color w:val="000000"/>
        </w:rPr>
        <w:t xml:space="preserve"> z siedzibą przy ul. </w:t>
      </w:r>
      <w:r w:rsidR="0016290F" w:rsidRPr="00782E5C">
        <w:rPr>
          <w:rFonts w:cstheme="minorHAnsi"/>
          <w:color w:val="000000"/>
        </w:rPr>
        <w:t>Warszawskiej 25</w:t>
      </w:r>
      <w:r w:rsidRPr="00782E5C">
        <w:rPr>
          <w:rFonts w:cstheme="minorHAnsi"/>
          <w:color w:val="000000"/>
        </w:rPr>
        <w:t>, 09-</w:t>
      </w:r>
      <w:r w:rsidR="0016290F" w:rsidRPr="00782E5C">
        <w:rPr>
          <w:rFonts w:cstheme="minorHAnsi"/>
          <w:color w:val="000000"/>
        </w:rPr>
        <w:t>300</w:t>
      </w:r>
      <w:r w:rsidRPr="00782E5C">
        <w:rPr>
          <w:rFonts w:cstheme="minorHAnsi"/>
          <w:color w:val="000000"/>
        </w:rPr>
        <w:t xml:space="preserve"> </w:t>
      </w:r>
      <w:r w:rsidR="0016290F" w:rsidRPr="00782E5C">
        <w:rPr>
          <w:rFonts w:cstheme="minorHAnsi"/>
          <w:color w:val="000000"/>
        </w:rPr>
        <w:t>Żuromin</w:t>
      </w:r>
      <w:r w:rsidRPr="00782E5C">
        <w:rPr>
          <w:rFonts w:cstheme="minorHAnsi"/>
          <w:color w:val="000000"/>
        </w:rPr>
        <w:t xml:space="preserve">, zwany dalej także Administratorem. </w:t>
      </w:r>
    </w:p>
    <w:p w14:paraId="31FC0022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782E5C">
        <w:rPr>
          <w:rFonts w:cstheme="minorHAnsi"/>
        </w:rPr>
        <w:t xml:space="preserve">pisząc na </w:t>
      </w:r>
      <w:r w:rsidRPr="00782E5C">
        <w:rPr>
          <w:rFonts w:cstheme="minorHAnsi"/>
          <w:color w:val="000000"/>
        </w:rPr>
        <w:t xml:space="preserve">adres mailowy </w:t>
      </w:r>
      <w:hyperlink r:id="rId8" w:history="1">
        <w:r w:rsidRPr="00782E5C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782E5C">
        <w:rPr>
          <w:rFonts w:cstheme="minorHAnsi"/>
          <w:color w:val="000000"/>
        </w:rPr>
        <w:t xml:space="preserve"> lub </w:t>
      </w:r>
      <w:r w:rsidRPr="00782E5C">
        <w:rPr>
          <w:rFonts w:cstheme="minorHAnsi"/>
        </w:rPr>
        <w:t xml:space="preserve">adres pocztowy: 02-672 Warszawa ul. Domaniewska 40. </w:t>
      </w:r>
    </w:p>
    <w:p w14:paraId="2B9DF33E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 xml:space="preserve">Celem zbierania i przetwarzania Pani/Pana danych osobowych będzie realizacja obowiązku prawnego polegającego na rozpatrywaniu skargi/wniosku/petycji, prowadzenie rejestru korespondencji przychodzącej i wychodzącej. </w:t>
      </w:r>
    </w:p>
    <w:p w14:paraId="658951A9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 xml:space="preserve">Pani/Pana dane osobowe będą przetwarzane na podstawie art. 6 ust. 1 lit. c </w:t>
      </w:r>
      <w:r w:rsidRPr="00782E5C">
        <w:rPr>
          <w:rFonts w:cstheme="minorHAnsi"/>
          <w:color w:val="000000"/>
        </w:rPr>
        <w:t>Rozporządzenia</w:t>
      </w:r>
      <w:r w:rsidRPr="00782E5C">
        <w:rPr>
          <w:rFonts w:cstheme="minorHAnsi"/>
        </w:rPr>
        <w:t>, w szczególności w związku z realizacją obowiązków wynikających z Kodeksu postępowania administracyjnego</w:t>
      </w:r>
      <w:r w:rsidRPr="00782E5C">
        <w:rPr>
          <w:rFonts w:cstheme="minorHAnsi"/>
          <w:color w:val="000000"/>
        </w:rPr>
        <w:t xml:space="preserve">, a także </w:t>
      </w:r>
      <w:r w:rsidRPr="00782E5C">
        <w:rPr>
          <w:rFonts w:cstheme="minorHAnsi"/>
        </w:rPr>
        <w:t xml:space="preserve">ustawy o petycjach. </w:t>
      </w:r>
    </w:p>
    <w:p w14:paraId="600EACD0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782E5C">
        <w:rPr>
          <w:rFonts w:cstheme="minorHAnsi"/>
          <w:color w:val="000000"/>
        </w:rPr>
        <w:t xml:space="preserve">rzecz Administratora, </w:t>
      </w:r>
      <w:r w:rsidRPr="00782E5C">
        <w:rPr>
          <w:rFonts w:cstheme="minorHAnsi"/>
        </w:rPr>
        <w:t>np.: w zakresie fizycznego wybrakowania i zniszczenia dokumentacji.</w:t>
      </w:r>
      <w:r w:rsidRPr="00782E5C">
        <w:rPr>
          <w:rFonts w:cstheme="minorHAnsi"/>
          <w:color w:val="000000"/>
        </w:rPr>
        <w:t xml:space="preserve"> </w:t>
      </w:r>
    </w:p>
    <w:p w14:paraId="2E08A166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eastAsia="Calibri" w:cstheme="minorHAnsi"/>
          <w:color w:val="000000"/>
        </w:rPr>
        <w:t>Dane osobowe nie będą przekazywane do państw trzecich lub organizacji międzynarodowej.</w:t>
      </w:r>
    </w:p>
    <w:p w14:paraId="1C2486DF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 xml:space="preserve">Pani/Pana dane osobowe pozyskiwane są od osoby składającej skargę/wniosek/petycję/korespondencję przychodzącą do KW PSP w Warszawie, a w trakcie ich rozpatrywania od właściwych jednostek oraz urzędów lub od osoby, której dane dotyczą. </w:t>
      </w:r>
    </w:p>
    <w:p w14:paraId="4056D10F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>Kategoriami przetwarzanych danych osobowych są dane teleadresowe, identyfikacyjne oraz takie, które wynikają lub są powiązane z rozpatrywaniem skarg/wniosków/petycji/prowadzenia rejestru korespondencji przychodzącej i wychodzącej.</w:t>
      </w:r>
    </w:p>
    <w:p w14:paraId="5D9F0131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>Pani/Pana dane osobowe będą przetwarzane przez okres niezbędny do realizacji celów wskazanych powyżej, lecz nie krócej niż okres wskazany w przepisach o archiwizacji.</w:t>
      </w:r>
    </w:p>
    <w:p w14:paraId="37FD9F5A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 xml:space="preserve">Przysługuje Pani/Panu, zgodnie z </w:t>
      </w:r>
      <w:r w:rsidRPr="00782E5C">
        <w:rPr>
          <w:rFonts w:cstheme="minorHAnsi"/>
          <w:color w:val="000000"/>
        </w:rPr>
        <w:t>R</w:t>
      </w:r>
      <w:r w:rsidRPr="00782E5C">
        <w:rPr>
          <w:rFonts w:cstheme="minorHAnsi"/>
        </w:rPr>
        <w:t>ozporządzenie</w:t>
      </w:r>
      <w:r w:rsidRPr="00782E5C">
        <w:rPr>
          <w:rFonts w:cstheme="minorHAnsi"/>
          <w:color w:val="000000"/>
        </w:rPr>
        <w:t>m</w:t>
      </w:r>
      <w:r w:rsidRPr="00782E5C">
        <w:rPr>
          <w:rFonts w:cstheme="minorHAnsi"/>
        </w:rPr>
        <w:t xml:space="preserve">, prawo do żądania dostępu </w:t>
      </w:r>
      <w:r w:rsidRPr="00782E5C">
        <w:rPr>
          <w:rFonts w:cstheme="minorHAnsi"/>
          <w:color w:val="000000"/>
        </w:rPr>
        <w:t xml:space="preserve">do danych, ich </w:t>
      </w:r>
      <w:r w:rsidRPr="00782E5C">
        <w:rPr>
          <w:rFonts w:cstheme="minorHAnsi"/>
        </w:rPr>
        <w:t xml:space="preserve">sprostowania, </w:t>
      </w:r>
      <w:r w:rsidRPr="00782E5C">
        <w:rPr>
          <w:rFonts w:cstheme="minorHAnsi"/>
          <w:color w:val="000000"/>
        </w:rPr>
        <w:t>usunięcia, ograniczenia</w:t>
      </w:r>
      <w:r w:rsidRPr="00782E5C">
        <w:rPr>
          <w:rFonts w:cstheme="minorHAnsi"/>
        </w:rPr>
        <w:t xml:space="preserve"> </w:t>
      </w:r>
      <w:r w:rsidRPr="00782E5C">
        <w:rPr>
          <w:rFonts w:cstheme="minorHAnsi"/>
          <w:color w:val="000000"/>
        </w:rPr>
        <w:t>ich</w:t>
      </w:r>
      <w:r w:rsidRPr="00782E5C">
        <w:rPr>
          <w:rFonts w:cstheme="minorHAnsi"/>
          <w:color w:val="FF0000"/>
        </w:rPr>
        <w:t xml:space="preserve"> </w:t>
      </w:r>
      <w:r w:rsidRPr="00782E5C">
        <w:rPr>
          <w:rFonts w:cstheme="minorHAnsi"/>
        </w:rPr>
        <w:t xml:space="preserve">przetwarzania oraz wniesienia sprzeciwu wobec </w:t>
      </w:r>
      <w:r w:rsidRPr="00782E5C">
        <w:rPr>
          <w:rFonts w:cstheme="minorHAnsi"/>
        </w:rPr>
        <w:lastRenderedPageBreak/>
        <w:t>przetwarzania swoich danych, z zastrzeżeniem, że nie dotyczy to przypadków, w których</w:t>
      </w:r>
      <w:r w:rsidRPr="00782E5C">
        <w:rPr>
          <w:rFonts w:cstheme="minorHAnsi"/>
          <w:color w:val="000000"/>
        </w:rPr>
        <w:t xml:space="preserve"> Administrator </w:t>
      </w:r>
      <w:r w:rsidRPr="00782E5C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17D6FE6A" w14:textId="77777777" w:rsidR="003267A5" w:rsidRPr="00782E5C" w:rsidRDefault="003267A5" w:rsidP="003267A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82E5C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2DEADD42" w14:textId="77777777" w:rsidR="003267A5" w:rsidRPr="00782E5C" w:rsidRDefault="003267A5" w:rsidP="003267A5">
      <w:pPr>
        <w:spacing w:after="0" w:line="240" w:lineRule="auto"/>
        <w:jc w:val="center"/>
        <w:rPr>
          <w:rFonts w:cstheme="minorHAnsi"/>
        </w:rPr>
      </w:pPr>
    </w:p>
    <w:p w14:paraId="2E5C7DE0" w14:textId="77777777" w:rsidR="00025D9C" w:rsidRPr="00782E5C" w:rsidRDefault="00025D9C">
      <w:pPr>
        <w:rPr>
          <w:rFonts w:cstheme="minorHAnsi"/>
        </w:rPr>
      </w:pPr>
    </w:p>
    <w:sectPr w:rsidR="00025D9C" w:rsidRPr="00782E5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F968" w14:textId="77777777" w:rsidR="00804975" w:rsidRDefault="00804975" w:rsidP="007D6F0D">
      <w:pPr>
        <w:spacing w:after="0" w:line="240" w:lineRule="auto"/>
      </w:pPr>
      <w:r>
        <w:separator/>
      </w:r>
    </w:p>
  </w:endnote>
  <w:endnote w:type="continuationSeparator" w:id="0">
    <w:p w14:paraId="1E3E0141" w14:textId="77777777" w:rsidR="00804975" w:rsidRDefault="00804975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5AA2" w14:textId="77777777" w:rsidR="00804975" w:rsidRDefault="00804975" w:rsidP="007D6F0D">
      <w:pPr>
        <w:spacing w:after="0" w:line="240" w:lineRule="auto"/>
      </w:pPr>
      <w:r>
        <w:separator/>
      </w:r>
    </w:p>
  </w:footnote>
  <w:footnote w:type="continuationSeparator" w:id="0">
    <w:p w14:paraId="7B24A83C" w14:textId="77777777" w:rsidR="00804975" w:rsidRDefault="00804975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773281">
    <w:abstractNumId w:val="4"/>
  </w:num>
  <w:num w:numId="2" w16cid:durableId="80491511">
    <w:abstractNumId w:val="0"/>
  </w:num>
  <w:num w:numId="3" w16cid:durableId="521748589">
    <w:abstractNumId w:val="5"/>
  </w:num>
  <w:num w:numId="4" w16cid:durableId="92481528">
    <w:abstractNumId w:val="2"/>
  </w:num>
  <w:num w:numId="5" w16cid:durableId="1187675362">
    <w:abstractNumId w:val="3"/>
  </w:num>
  <w:num w:numId="6" w16cid:durableId="21243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16290F"/>
    <w:rsid w:val="002707BE"/>
    <w:rsid w:val="00295512"/>
    <w:rsid w:val="003267A5"/>
    <w:rsid w:val="00493B3F"/>
    <w:rsid w:val="004E61E4"/>
    <w:rsid w:val="004F7C04"/>
    <w:rsid w:val="00523283"/>
    <w:rsid w:val="00742DF3"/>
    <w:rsid w:val="00774179"/>
    <w:rsid w:val="00776CA8"/>
    <w:rsid w:val="00782E5C"/>
    <w:rsid w:val="007D6F0D"/>
    <w:rsid w:val="00804975"/>
    <w:rsid w:val="009822D2"/>
    <w:rsid w:val="009A6194"/>
    <w:rsid w:val="00A244DD"/>
    <w:rsid w:val="00A72F15"/>
    <w:rsid w:val="00A75C5E"/>
    <w:rsid w:val="00AB64B3"/>
    <w:rsid w:val="00CC794E"/>
    <w:rsid w:val="00CF522B"/>
    <w:rsid w:val="00D47CCF"/>
    <w:rsid w:val="00DE27B1"/>
    <w:rsid w:val="00DE29C9"/>
    <w:rsid w:val="00DF51A2"/>
    <w:rsid w:val="00EA394F"/>
    <w:rsid w:val="00E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3267A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2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A4CB-63F1-482F-BEA0-86E1DA7F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Kaczmarczyk (KP Żuromin)</cp:lastModifiedBy>
  <cp:revision>7</cp:revision>
  <dcterms:created xsi:type="dcterms:W3CDTF">2023-08-22T13:21:00Z</dcterms:created>
  <dcterms:modified xsi:type="dcterms:W3CDTF">2025-02-27T11:06:00Z</dcterms:modified>
</cp:coreProperties>
</file>