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0163C" w14:textId="77777777" w:rsidR="00BF228A" w:rsidRDefault="00BF228A" w:rsidP="00BF228A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</w:rPr>
      </w:pPr>
      <w:r>
        <w:rPr>
          <w:b/>
        </w:rPr>
        <w:t>Załącznik nr 2</w:t>
      </w:r>
    </w:p>
    <w:p w14:paraId="7991C7C5" w14:textId="77777777" w:rsidR="00BF228A" w:rsidRDefault="00BF228A" w:rsidP="00BF228A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b/>
        </w:rPr>
      </w:pPr>
    </w:p>
    <w:p w14:paraId="68A9D7CF" w14:textId="77777777" w:rsidR="00BF228A" w:rsidRDefault="00BF228A" w:rsidP="00BF228A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14:paraId="56C91B28" w14:textId="77777777" w:rsidR="00BF228A" w:rsidRDefault="00BF228A" w:rsidP="00BF228A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14:paraId="7C23AA24" w14:textId="77777777" w:rsidR="00BF228A" w:rsidRPr="002F6673" w:rsidRDefault="00BF228A" w:rsidP="00BF228A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14:paraId="7F431465" w14:textId="77777777" w:rsidR="00BF228A" w:rsidRPr="000248FD" w:rsidRDefault="00BF228A" w:rsidP="00BF228A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4B72677E" w14:textId="7A9DA8BD" w:rsidR="00BF228A" w:rsidRPr="000248FD" w:rsidRDefault="00BF228A" w:rsidP="00BF228A">
      <w:pPr>
        <w:spacing w:after="12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Niniejszym</w:t>
      </w:r>
      <w:r w:rsidRPr="000248FD">
        <w:rPr>
          <w:rFonts w:asciiTheme="minorHAnsi" w:hAnsiTheme="minorHAnsi"/>
        </w:rPr>
        <w:t xml:space="preserve">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</w:t>
      </w:r>
      <w:r>
        <w:rPr>
          <w:rFonts w:asciiTheme="minorHAnsi" w:hAnsiTheme="minorHAnsi"/>
        </w:rPr>
        <w:t xml:space="preserve"> </w:t>
      </w:r>
      <w:r w:rsidR="00EF4800">
        <w:rPr>
          <w:rFonts w:asciiTheme="minorHAnsi" w:hAnsiTheme="minorHAnsi"/>
        </w:rPr>
        <w:t>Ambasady</w:t>
      </w:r>
      <w:r>
        <w:rPr>
          <w:rFonts w:asciiTheme="minorHAnsi" w:hAnsiTheme="minorHAnsi"/>
        </w:rPr>
        <w:t xml:space="preserve"> RP w </w:t>
      </w:r>
      <w:r w:rsidR="00EF4800">
        <w:rPr>
          <w:rFonts w:asciiTheme="minorHAnsi" w:hAnsiTheme="minorHAnsi"/>
        </w:rPr>
        <w:t>Bernie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14:paraId="7EF92FE6" w14:textId="77777777" w:rsidR="00BF228A" w:rsidRDefault="00BF228A" w:rsidP="00BF228A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38AF96AC" w14:textId="77777777" w:rsidR="00BF228A" w:rsidRDefault="00BF228A" w:rsidP="00BF228A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433411BC" w14:textId="77777777" w:rsidR="00BF228A" w:rsidRDefault="00BF228A" w:rsidP="00BF228A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3F993D8D" w14:textId="77777777" w:rsidR="00BF228A" w:rsidRDefault="00BF228A" w:rsidP="00BF228A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74DB2568" w14:textId="77777777" w:rsidR="00BF228A" w:rsidRPr="00AD33A5" w:rsidRDefault="00BF228A" w:rsidP="00BF228A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16370929" w14:textId="77777777" w:rsidR="00BF228A" w:rsidRDefault="00BF228A" w:rsidP="00BF228A">
      <w:pPr>
        <w:spacing w:line="360" w:lineRule="auto"/>
        <w:jc w:val="center"/>
        <w:rPr>
          <w:b/>
        </w:rPr>
      </w:pPr>
    </w:p>
    <w:p w14:paraId="58671F78" w14:textId="77777777" w:rsidR="00BF228A" w:rsidRDefault="00BF228A" w:rsidP="00BF228A">
      <w:pPr>
        <w:spacing w:line="360" w:lineRule="auto"/>
        <w:jc w:val="center"/>
        <w:rPr>
          <w:b/>
        </w:rPr>
      </w:pPr>
    </w:p>
    <w:p w14:paraId="072F1391" w14:textId="5849965F" w:rsidR="00BF228A" w:rsidRPr="009A57E2" w:rsidRDefault="00BF228A" w:rsidP="00BF228A">
      <w:pPr>
        <w:spacing w:line="360" w:lineRule="auto"/>
        <w:jc w:val="center"/>
        <w:rPr>
          <w:b/>
        </w:rPr>
      </w:pPr>
      <w:r w:rsidRPr="009A57E2">
        <w:rPr>
          <w:b/>
        </w:rPr>
        <w:t>Informacja dotycząca przetwarzania danych osobowych</w:t>
      </w:r>
      <w:r>
        <w:rPr>
          <w:b/>
        </w:rPr>
        <w:t xml:space="preserve"> przez </w:t>
      </w:r>
      <w:r w:rsidR="00EF4800">
        <w:rPr>
          <w:b/>
        </w:rPr>
        <w:t>Ambasadę</w:t>
      </w:r>
      <w:r>
        <w:rPr>
          <w:b/>
        </w:rPr>
        <w:t xml:space="preserve"> RP w </w:t>
      </w:r>
      <w:r w:rsidR="00EF4800">
        <w:rPr>
          <w:b/>
        </w:rPr>
        <w:t>Bernie</w:t>
      </w:r>
    </w:p>
    <w:p w14:paraId="340E5467" w14:textId="77777777" w:rsidR="00BF228A" w:rsidRPr="009A57E2" w:rsidRDefault="00BF228A" w:rsidP="00BF228A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24C8CC23" w14:textId="4BAE03AF" w:rsidR="00BF228A" w:rsidRPr="00F068A0" w:rsidRDefault="00BF228A" w:rsidP="00BF228A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proofErr w:type="spellStart"/>
      <w:r w:rsidR="00EF4800">
        <w:t>Charge</w:t>
      </w:r>
      <w:proofErr w:type="spellEnd"/>
      <w:r w:rsidR="00EF4800">
        <w:t xml:space="preserve"> d’affaires </w:t>
      </w:r>
      <w:proofErr w:type="spellStart"/>
      <w:r w:rsidR="00EF4800">
        <w:t>a.i</w:t>
      </w:r>
      <w:proofErr w:type="spellEnd"/>
      <w:r w:rsidR="00EF4800">
        <w:t>.</w:t>
      </w:r>
      <w:r>
        <w:t xml:space="preserve"> RP w </w:t>
      </w:r>
      <w:r w:rsidR="00EF4800">
        <w:t>Bernie</w:t>
      </w:r>
      <w:r>
        <w:t xml:space="preserve">, </w:t>
      </w:r>
      <w:proofErr w:type="spellStart"/>
      <w:r w:rsidR="00EF4800">
        <w:t>Elfenstrasse</w:t>
      </w:r>
      <w:proofErr w:type="spellEnd"/>
      <w:r w:rsidR="00EF4800">
        <w:t xml:space="preserve"> 9</w:t>
      </w:r>
      <w:r>
        <w:t xml:space="preserve">, </w:t>
      </w:r>
      <w:r w:rsidR="00EF4800">
        <w:t>3006 Berno</w:t>
      </w:r>
      <w:r>
        <w:t>,</w:t>
      </w:r>
      <w:r w:rsidR="00EF4800">
        <w:t xml:space="preserve"> Szwajcaria</w:t>
      </w:r>
      <w:r>
        <w:t xml:space="preserve">.   </w:t>
      </w:r>
    </w:p>
    <w:p w14:paraId="464C1097" w14:textId="77777777" w:rsidR="00BF228A" w:rsidRPr="00F068A0" w:rsidRDefault="00BF228A" w:rsidP="00BF228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F253B55" w14:textId="77777777" w:rsidR="00BF228A" w:rsidRPr="00F73B60" w:rsidRDefault="00BF228A" w:rsidP="00BF228A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2621ADA" w14:textId="77777777" w:rsidR="00BF228A" w:rsidRDefault="00BF228A" w:rsidP="00BF228A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08ACD120" w14:textId="77777777" w:rsidR="00BF228A" w:rsidRPr="00F068A0" w:rsidRDefault="00BF228A" w:rsidP="00BF228A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val="es-ES"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</w:t>
      </w:r>
      <w:r w:rsidRPr="00F068A0">
        <w:rPr>
          <w:rFonts w:eastAsia="Times New Roman" w:cs="Arial"/>
          <w:bCs/>
          <w:lang w:val="es-ES" w:eastAsia="pl-PL"/>
        </w:rPr>
        <w:t xml:space="preserve">adres e-mail: </w:t>
      </w:r>
      <w:hyperlink r:id="rId5" w:history="1">
        <w:r w:rsidRPr="00F068A0">
          <w:rPr>
            <w:rStyle w:val="Hipercze"/>
            <w:rFonts w:eastAsia="Times New Roman" w:cs="Arial"/>
            <w:bCs/>
            <w:lang w:val="es-ES" w:eastAsia="pl-PL"/>
          </w:rPr>
          <w:t>iod@msz.gov.pl</w:t>
        </w:r>
      </w:hyperlink>
      <w:r w:rsidRPr="00F068A0">
        <w:rPr>
          <w:rFonts w:eastAsia="Times New Roman" w:cs="Arial"/>
          <w:bCs/>
          <w:lang w:val="es-ES" w:eastAsia="pl-PL"/>
        </w:rPr>
        <w:t xml:space="preserve"> </w:t>
      </w:r>
    </w:p>
    <w:p w14:paraId="68DF6761" w14:textId="77777777" w:rsidR="00BF228A" w:rsidRDefault="00BF228A" w:rsidP="00BF228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>w związku z § 17 ust. 1 rozpor</w:t>
      </w:r>
      <w:r>
        <w:rPr>
          <w:rFonts w:eastAsia="Times New Roman" w:cs="Arial"/>
          <w:lang w:eastAsia="pl-PL"/>
        </w:rPr>
        <w:t>ządzenia Rady Ministrów z dnia 21 października 2019</w:t>
      </w:r>
      <w:r w:rsidRPr="00562D11">
        <w:rPr>
          <w:rFonts w:eastAsia="Times New Roman" w:cs="Arial"/>
          <w:lang w:eastAsia="pl-PL"/>
        </w:rPr>
        <w:t xml:space="preserve"> r. w sprawie szczegółowego sposobu gospodarowania niektórymi skł</w:t>
      </w:r>
      <w:r>
        <w:rPr>
          <w:rFonts w:eastAsia="Times New Roman" w:cs="Arial"/>
          <w:lang w:eastAsia="pl-PL"/>
        </w:rPr>
        <w:t xml:space="preserve">adnikami majątku Skarbu Państwa,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14:paraId="5D8DF242" w14:textId="60F357D6" w:rsidR="00BF228A" w:rsidRPr="00C4157E" w:rsidRDefault="00BF228A" w:rsidP="00BF228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>wyłącznie uprawnieni pracownicy Ministerstwa Spraw Zagranicznych i </w:t>
      </w:r>
      <w:r w:rsidR="00EF4800">
        <w:rPr>
          <w:rFonts w:eastAsia="Times New Roman" w:cs="Arial"/>
          <w:bCs/>
          <w:lang w:eastAsia="pl-PL"/>
        </w:rPr>
        <w:t>Ambasady</w:t>
      </w:r>
      <w:r>
        <w:rPr>
          <w:rFonts w:eastAsia="Times New Roman" w:cs="Arial"/>
          <w:bCs/>
          <w:lang w:eastAsia="pl-PL"/>
        </w:rPr>
        <w:t xml:space="preserve"> RP w </w:t>
      </w:r>
      <w:r w:rsidR="00EF4800">
        <w:rPr>
          <w:rFonts w:eastAsia="Times New Roman" w:cs="Arial"/>
          <w:bCs/>
          <w:lang w:eastAsia="pl-PL"/>
        </w:rPr>
        <w:t>Bernie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14:paraId="2993AC76" w14:textId="77777777" w:rsidR="00BF228A" w:rsidRPr="00C4157E" w:rsidRDefault="00BF228A" w:rsidP="00BF228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</w:t>
      </w:r>
      <w:r>
        <w:rPr>
          <w:rFonts w:eastAsia="Times New Roman" w:cs="Arial"/>
          <w:bCs/>
          <w:lang w:eastAsia="pl-PL"/>
        </w:rPr>
        <w:t xml:space="preserve">ne osobom i podmiotom trzecim, </w:t>
      </w:r>
      <w:r w:rsidRPr="00C4157E">
        <w:rPr>
          <w:rFonts w:eastAsia="Times New Roman" w:cs="Arial"/>
          <w:bCs/>
          <w:lang w:eastAsia="pl-PL"/>
        </w:rPr>
        <w:t>wyłącznie na podstawie obowiązujących przepisów prawa.</w:t>
      </w:r>
    </w:p>
    <w:p w14:paraId="214C0695" w14:textId="540C87C8" w:rsidR="00BF228A" w:rsidRPr="00C4157E" w:rsidRDefault="00BF228A" w:rsidP="00EF480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przekazywane do organizacji międzynarodowej.</w:t>
      </w:r>
    </w:p>
    <w:p w14:paraId="7CA54230" w14:textId="77777777" w:rsidR="00BF228A" w:rsidRPr="0052064C" w:rsidRDefault="00BF228A" w:rsidP="00BF228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 zgodnie z przepisami ustawy z dnia 14 lipca 1983 r. o narodowym zasobie archiwalnym i archiwach </w:t>
      </w:r>
      <w:r>
        <w:rPr>
          <w:rFonts w:eastAsia="Times New Roman" w:cs="Arial"/>
          <w:bCs/>
          <w:lang w:eastAsia="pl-PL"/>
        </w:rPr>
        <w:t xml:space="preserve">oraz przepisami wewnętrznymi MSZ wynikającymi z przepisów ww. ustawy. </w:t>
      </w:r>
    </w:p>
    <w:p w14:paraId="6AE93740" w14:textId="77777777" w:rsidR="00BF228A" w:rsidRPr="002C531E" w:rsidRDefault="00BF228A" w:rsidP="00BF228A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lastRenderedPageBreak/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14:paraId="0FF9905C" w14:textId="77777777" w:rsidR="00BF228A" w:rsidRPr="002F6673" w:rsidRDefault="00BF228A" w:rsidP="00BF228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7423C181" w14:textId="77777777" w:rsidR="00BF228A" w:rsidRDefault="00BF228A" w:rsidP="00BF228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Pr="00F465F9">
        <w:t>Osoba, której dane dotyczą ma prawo wniesienia skargi do organu nadzorczego na adres:</w:t>
      </w:r>
    </w:p>
    <w:p w14:paraId="1AC378E3" w14:textId="77777777" w:rsidR="00BF228A" w:rsidRPr="00F465F9" w:rsidRDefault="00BF228A" w:rsidP="00BF228A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14:paraId="58015C3A" w14:textId="77777777" w:rsidR="00BF228A" w:rsidRPr="00F465F9" w:rsidRDefault="00BF228A" w:rsidP="00BF228A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14:paraId="473C0D03" w14:textId="77777777" w:rsidR="00BF228A" w:rsidRDefault="00BF228A" w:rsidP="00BF228A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14:paraId="65CC142A" w14:textId="77777777" w:rsidR="00BF228A" w:rsidRDefault="00BF228A" w:rsidP="00BF228A"/>
    <w:p w14:paraId="5ABA989A" w14:textId="77777777" w:rsidR="00DB7973" w:rsidRDefault="00DB7973"/>
    <w:sectPr w:rsidR="00DB7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8A"/>
    <w:rsid w:val="00BF228A"/>
    <w:rsid w:val="00DB7973"/>
    <w:rsid w:val="00EF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DC01"/>
  <w15:chartTrackingRefBased/>
  <w15:docId w15:val="{388AC91C-2783-4B32-8591-6D368730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228A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BF228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BF228A"/>
  </w:style>
  <w:style w:type="character" w:styleId="Hipercze">
    <w:name w:val="Hyperlink"/>
    <w:basedOn w:val="Domylnaczcionkaakapitu"/>
    <w:uiPriority w:val="99"/>
    <w:unhideWhenUsed/>
    <w:rsid w:val="00BF22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Zwara Michał</dc:creator>
  <cp:keywords/>
  <dc:description/>
  <cp:lastModifiedBy>Zwara Michał</cp:lastModifiedBy>
  <cp:revision>2</cp:revision>
  <dcterms:created xsi:type="dcterms:W3CDTF">2025-10-24T13:04:00Z</dcterms:created>
  <dcterms:modified xsi:type="dcterms:W3CDTF">2025-10-24T13:09:00Z</dcterms:modified>
</cp:coreProperties>
</file>