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8BD8A" w14:textId="77777777" w:rsidR="00FC6886" w:rsidRDefault="00FC6886" w:rsidP="00FC6886">
      <w:pPr>
        <w:spacing w:after="0"/>
        <w:ind w:left="566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Załącznik nr 5 do Zaproszenia</w:t>
      </w:r>
    </w:p>
    <w:p w14:paraId="0A9C1494" w14:textId="77777777" w:rsidR="004E6A01" w:rsidRDefault="004E6A01" w:rsidP="00810251">
      <w:pPr>
        <w:spacing w:after="0"/>
        <w:jc w:val="center"/>
        <w:rPr>
          <w:b/>
          <w:sz w:val="24"/>
          <w:szCs w:val="24"/>
        </w:rPr>
      </w:pPr>
    </w:p>
    <w:p w14:paraId="20CE2325" w14:textId="77777777" w:rsidR="00810251" w:rsidRPr="00110FA3" w:rsidRDefault="00F73ED2" w:rsidP="00810251">
      <w:pPr>
        <w:spacing w:after="0"/>
        <w:jc w:val="center"/>
        <w:rPr>
          <w:b/>
          <w:sz w:val="24"/>
          <w:szCs w:val="24"/>
        </w:rPr>
      </w:pPr>
      <w:r w:rsidRPr="00110FA3">
        <w:rPr>
          <w:b/>
          <w:sz w:val="24"/>
          <w:szCs w:val="24"/>
        </w:rPr>
        <w:t>Formularz weryfikacyjny kontrahenta</w:t>
      </w:r>
      <w:r w:rsidR="00810251" w:rsidRPr="00110FA3">
        <w:rPr>
          <w:b/>
          <w:sz w:val="24"/>
          <w:szCs w:val="24"/>
        </w:rPr>
        <w:t xml:space="preserve">, </w:t>
      </w:r>
    </w:p>
    <w:p w14:paraId="1F2710D2" w14:textId="77777777" w:rsidR="00CF48DD" w:rsidRPr="00110FA3" w:rsidRDefault="00810251" w:rsidP="00810251">
      <w:pPr>
        <w:spacing w:after="0"/>
        <w:jc w:val="center"/>
        <w:rPr>
          <w:b/>
          <w:sz w:val="24"/>
          <w:szCs w:val="24"/>
        </w:rPr>
      </w:pPr>
      <w:r w:rsidRPr="00110FA3">
        <w:rPr>
          <w:b/>
          <w:sz w:val="24"/>
          <w:szCs w:val="24"/>
        </w:rPr>
        <w:t>jako podmiotu przetwarzającego w rozumieniu</w:t>
      </w:r>
      <w:r w:rsidR="00200BEC" w:rsidRPr="00110FA3">
        <w:rPr>
          <w:b/>
          <w:sz w:val="24"/>
          <w:szCs w:val="24"/>
        </w:rPr>
        <w:t xml:space="preserve"> RODO</w:t>
      </w:r>
      <w:r w:rsidR="00497E9D" w:rsidRPr="00110FA3">
        <w:rPr>
          <w:rStyle w:val="Odwoanieprzypisudolnego"/>
          <w:b/>
          <w:sz w:val="24"/>
          <w:szCs w:val="24"/>
        </w:rPr>
        <w:footnoteReference w:id="1"/>
      </w:r>
    </w:p>
    <w:p w14:paraId="38BCFB9E" w14:textId="77777777" w:rsidR="000D0A3E" w:rsidRPr="00D058F3" w:rsidRDefault="000D0A3E" w:rsidP="000D0A3E">
      <w:pPr>
        <w:spacing w:after="0"/>
        <w:rPr>
          <w:sz w:val="10"/>
          <w:szCs w:val="10"/>
          <w:u w:val="single"/>
        </w:rPr>
      </w:pPr>
    </w:p>
    <w:p w14:paraId="450DA022" w14:textId="77777777" w:rsidR="004E6A01" w:rsidRDefault="004E6A01" w:rsidP="000D0A3E">
      <w:pPr>
        <w:spacing w:after="0"/>
        <w:rPr>
          <w:sz w:val="24"/>
          <w:szCs w:val="24"/>
        </w:rPr>
      </w:pPr>
    </w:p>
    <w:p w14:paraId="36C519FC" w14:textId="77777777" w:rsidR="00D84531" w:rsidRDefault="000D0A3E" w:rsidP="000D0A3E">
      <w:pPr>
        <w:spacing w:after="0"/>
        <w:rPr>
          <w:sz w:val="24"/>
          <w:szCs w:val="24"/>
        </w:rPr>
      </w:pPr>
      <w:r w:rsidRPr="00D84531">
        <w:rPr>
          <w:sz w:val="24"/>
          <w:szCs w:val="24"/>
        </w:rPr>
        <w:t>Nazwa kontrahenta</w:t>
      </w:r>
      <w:r w:rsidRPr="000D0A3E">
        <w:rPr>
          <w:sz w:val="24"/>
          <w:szCs w:val="24"/>
        </w:rPr>
        <w:t>:</w:t>
      </w:r>
    </w:p>
    <w:p w14:paraId="4282A606" w14:textId="77777777" w:rsidR="00D84531" w:rsidRDefault="00D84531" w:rsidP="000D0A3E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 siedziby:</w:t>
      </w:r>
    </w:p>
    <w:p w14:paraId="292806FA" w14:textId="77777777" w:rsidR="004E6A01" w:rsidRDefault="00D84531" w:rsidP="000D0A3E">
      <w:pPr>
        <w:spacing w:after="0"/>
        <w:rPr>
          <w:sz w:val="24"/>
          <w:szCs w:val="24"/>
        </w:rPr>
      </w:pPr>
      <w:r>
        <w:rPr>
          <w:sz w:val="24"/>
          <w:szCs w:val="24"/>
        </w:rPr>
        <w:t>Strona www:</w:t>
      </w:r>
    </w:p>
    <w:p w14:paraId="7FA073A4" w14:textId="77777777" w:rsidR="000D0A3E" w:rsidRPr="00D058F3" w:rsidRDefault="000D0A3E" w:rsidP="000D0A3E">
      <w:pPr>
        <w:spacing w:after="0"/>
        <w:rPr>
          <w:sz w:val="10"/>
          <w:szCs w:val="10"/>
        </w:rPr>
      </w:pPr>
      <w:r>
        <w:rPr>
          <w:sz w:val="24"/>
          <w:szCs w:val="24"/>
        </w:rPr>
        <w:br/>
      </w:r>
    </w:p>
    <w:tbl>
      <w:tblPr>
        <w:tblStyle w:val="Tabela-Siatka"/>
        <w:tblW w:w="9493" w:type="dxa"/>
        <w:tblLayout w:type="fixed"/>
        <w:tblLook w:val="04A0" w:firstRow="1" w:lastRow="0" w:firstColumn="1" w:lastColumn="0" w:noHBand="0" w:noVBand="1"/>
      </w:tblPr>
      <w:tblGrid>
        <w:gridCol w:w="525"/>
        <w:gridCol w:w="4857"/>
        <w:gridCol w:w="1417"/>
        <w:gridCol w:w="2694"/>
      </w:tblGrid>
      <w:tr w:rsidR="00F73ED2" w:rsidRPr="00110FA3" w14:paraId="605EAFB5" w14:textId="77777777" w:rsidTr="00110FA3">
        <w:tc>
          <w:tcPr>
            <w:tcW w:w="525" w:type="dxa"/>
          </w:tcPr>
          <w:p w14:paraId="49815E14" w14:textId="77777777" w:rsidR="00F73ED2" w:rsidRPr="00110FA3" w:rsidRDefault="00F73ED2" w:rsidP="00F73E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0FA3">
              <w:rPr>
                <w:rFonts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857" w:type="dxa"/>
          </w:tcPr>
          <w:p w14:paraId="0302F6B7" w14:textId="77777777" w:rsidR="00F73ED2" w:rsidRPr="00110FA3" w:rsidRDefault="00F73ED2" w:rsidP="00F73E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0FA3">
              <w:rPr>
                <w:rFonts w:cstheme="minorHAnsi"/>
                <w:b/>
                <w:sz w:val="24"/>
                <w:szCs w:val="24"/>
              </w:rPr>
              <w:t>Pytanie</w:t>
            </w:r>
          </w:p>
        </w:tc>
        <w:tc>
          <w:tcPr>
            <w:tcW w:w="1417" w:type="dxa"/>
          </w:tcPr>
          <w:p w14:paraId="23BF8EF8" w14:textId="77777777" w:rsidR="00110FA3" w:rsidRDefault="00F73ED2" w:rsidP="00F73E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0FA3">
              <w:rPr>
                <w:rFonts w:cstheme="minorHAnsi"/>
                <w:b/>
                <w:sz w:val="24"/>
                <w:szCs w:val="24"/>
              </w:rPr>
              <w:t>Tak/Nie</w:t>
            </w:r>
            <w:r w:rsidR="0075740F" w:rsidRPr="00110FA3">
              <w:rPr>
                <w:rFonts w:cstheme="minorHAnsi"/>
                <w:b/>
                <w:sz w:val="24"/>
                <w:szCs w:val="24"/>
              </w:rPr>
              <w:t>/</w:t>
            </w:r>
          </w:p>
          <w:p w14:paraId="06DC7453" w14:textId="77777777" w:rsidR="00F73ED2" w:rsidRPr="00110FA3" w:rsidRDefault="0075740F" w:rsidP="00F73E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0FA3">
              <w:rPr>
                <w:rFonts w:cstheme="minorHAnsi"/>
                <w:b/>
                <w:sz w:val="24"/>
                <w:szCs w:val="24"/>
              </w:rPr>
              <w:t>Nie dotyczy</w:t>
            </w:r>
          </w:p>
        </w:tc>
        <w:tc>
          <w:tcPr>
            <w:tcW w:w="2694" w:type="dxa"/>
          </w:tcPr>
          <w:p w14:paraId="52674F6B" w14:textId="77777777" w:rsidR="00F73ED2" w:rsidRPr="00110FA3" w:rsidRDefault="00F73ED2" w:rsidP="00F73ED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0FA3">
              <w:rPr>
                <w:rFonts w:cstheme="minorHAnsi"/>
                <w:b/>
                <w:sz w:val="24"/>
                <w:szCs w:val="24"/>
              </w:rPr>
              <w:t>Wskazówki/wyjaśnienia</w:t>
            </w:r>
          </w:p>
        </w:tc>
      </w:tr>
      <w:tr w:rsidR="00F73ED2" w:rsidRPr="00110FA3" w14:paraId="252EE709" w14:textId="77777777" w:rsidTr="00110FA3">
        <w:tc>
          <w:tcPr>
            <w:tcW w:w="525" w:type="dxa"/>
            <w:vAlign w:val="center"/>
          </w:tcPr>
          <w:p w14:paraId="2B87ABEA" w14:textId="77777777" w:rsidR="00F73ED2" w:rsidRPr="00110FA3" w:rsidRDefault="000C30E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4857" w:type="dxa"/>
          </w:tcPr>
          <w:p w14:paraId="0EDAFED6" w14:textId="77777777" w:rsidR="00F73ED2" w:rsidRPr="00110FA3" w:rsidRDefault="003F783D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 xml:space="preserve">Czy kontrahent wyznaczył IOD? </w:t>
            </w:r>
          </w:p>
        </w:tc>
        <w:tc>
          <w:tcPr>
            <w:tcW w:w="1417" w:type="dxa"/>
          </w:tcPr>
          <w:p w14:paraId="026F0E85" w14:textId="77777777" w:rsidR="00F73ED2" w:rsidRPr="00110FA3" w:rsidRDefault="00F73ED2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98CAF52" w14:textId="77777777" w:rsidR="00F73ED2" w:rsidRPr="00110FA3" w:rsidRDefault="00F73ED2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F783D" w:rsidRPr="00110FA3" w14:paraId="3F165FE6" w14:textId="77777777" w:rsidTr="00110FA3">
        <w:tc>
          <w:tcPr>
            <w:tcW w:w="525" w:type="dxa"/>
            <w:vAlign w:val="center"/>
          </w:tcPr>
          <w:p w14:paraId="1362139F" w14:textId="77777777" w:rsidR="003F783D" w:rsidRPr="00110FA3" w:rsidRDefault="000C30E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4857" w:type="dxa"/>
          </w:tcPr>
          <w:p w14:paraId="34977BF3" w14:textId="77777777" w:rsidR="003F783D" w:rsidRPr="00110FA3" w:rsidRDefault="003F783D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Jeśli kontrahent</w:t>
            </w:r>
            <w:r w:rsidRPr="00110FA3">
              <w:rPr>
                <w:rFonts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nie ma obowiązku wyznaczenia inspektora ochrony danych, czy mimo wszystko wyznaczył inną osobę/zespół odpowiedzialny za nadzór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 nad ochroną danych osobowych w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organizacji?</w:t>
            </w:r>
          </w:p>
        </w:tc>
        <w:tc>
          <w:tcPr>
            <w:tcW w:w="1417" w:type="dxa"/>
          </w:tcPr>
          <w:p w14:paraId="327AF42B" w14:textId="77777777" w:rsidR="003F783D" w:rsidRPr="00110FA3" w:rsidRDefault="003F783D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1F5D5C3" w14:textId="77777777" w:rsidR="003F783D" w:rsidRPr="00110FA3" w:rsidRDefault="003F783D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7A53" w:rsidRPr="00110FA3" w14:paraId="66E7D5CA" w14:textId="77777777" w:rsidTr="00110FA3">
        <w:tc>
          <w:tcPr>
            <w:tcW w:w="525" w:type="dxa"/>
            <w:vAlign w:val="center"/>
          </w:tcPr>
          <w:p w14:paraId="5869CE06" w14:textId="77777777" w:rsidR="00897A53" w:rsidRPr="00110FA3" w:rsidRDefault="000C30E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4857" w:type="dxa"/>
          </w:tcPr>
          <w:p w14:paraId="6E11A35A" w14:textId="77777777" w:rsidR="00897A53" w:rsidRPr="00110FA3" w:rsidRDefault="00897A53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kontrahent</w:t>
            </w:r>
            <w:r w:rsidR="00110FA3">
              <w:rPr>
                <w:rFonts w:cstheme="minorHAnsi"/>
                <w:sz w:val="24"/>
                <w:szCs w:val="24"/>
              </w:rPr>
              <w:t xml:space="preserve"> posiada opracowaną i </w:t>
            </w:r>
            <w:r w:rsidRPr="00110FA3">
              <w:rPr>
                <w:rFonts w:cstheme="minorHAnsi"/>
                <w:sz w:val="24"/>
                <w:szCs w:val="24"/>
              </w:rPr>
              <w:t>zatwierdzoną politykę ochrony danych osobowych?</w:t>
            </w:r>
          </w:p>
        </w:tc>
        <w:tc>
          <w:tcPr>
            <w:tcW w:w="1417" w:type="dxa"/>
          </w:tcPr>
          <w:p w14:paraId="35B4B878" w14:textId="77777777" w:rsidR="00897A53" w:rsidRPr="00110FA3" w:rsidRDefault="00897A53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115A856" w14:textId="77777777" w:rsidR="00897A53" w:rsidRPr="00110FA3" w:rsidRDefault="00897A53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2049E" w:rsidRPr="00110FA3" w14:paraId="3E44CC52" w14:textId="77777777" w:rsidTr="00110FA3">
        <w:tc>
          <w:tcPr>
            <w:tcW w:w="525" w:type="dxa"/>
            <w:vAlign w:val="center"/>
          </w:tcPr>
          <w:p w14:paraId="67018B9C" w14:textId="77777777" w:rsidR="00D2049E" w:rsidRPr="00110FA3" w:rsidRDefault="000C30E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4857" w:type="dxa"/>
          </w:tcPr>
          <w:p w14:paraId="4155C8B9" w14:textId="77777777" w:rsidR="00D2049E" w:rsidRPr="00110FA3" w:rsidRDefault="00D2049E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kontrahent wdrożył procedurę postępowania w przypadku wystąpienia naruszenia ochrony danych osobowych?</w:t>
            </w:r>
          </w:p>
        </w:tc>
        <w:tc>
          <w:tcPr>
            <w:tcW w:w="1417" w:type="dxa"/>
          </w:tcPr>
          <w:p w14:paraId="13022E03" w14:textId="77777777" w:rsidR="00D2049E" w:rsidRPr="00110FA3" w:rsidRDefault="00D2049E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5ABE388" w14:textId="77777777" w:rsidR="00D2049E" w:rsidRPr="00110FA3" w:rsidRDefault="00D2049E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97A53" w:rsidRPr="00110FA3" w14:paraId="74F69AA8" w14:textId="77777777" w:rsidTr="00110FA3">
        <w:tc>
          <w:tcPr>
            <w:tcW w:w="525" w:type="dxa"/>
            <w:vAlign w:val="center"/>
          </w:tcPr>
          <w:p w14:paraId="705F3F8D" w14:textId="77777777" w:rsidR="00897A53" w:rsidRPr="00110FA3" w:rsidRDefault="000C30E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4857" w:type="dxa"/>
          </w:tcPr>
          <w:p w14:paraId="1115F54B" w14:textId="77777777" w:rsidR="00897A53" w:rsidRPr="00110FA3" w:rsidRDefault="00897A53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kontrahent wdrożył jakieś inne dokumenty regulujące bezpieczeństwo przetwarzania danych osobowych?</w:t>
            </w:r>
          </w:p>
        </w:tc>
        <w:tc>
          <w:tcPr>
            <w:tcW w:w="1417" w:type="dxa"/>
          </w:tcPr>
          <w:p w14:paraId="126FF579" w14:textId="77777777" w:rsidR="00897A53" w:rsidRPr="00110FA3" w:rsidRDefault="00897A53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C28D169" w14:textId="77777777" w:rsidR="00897A53" w:rsidRPr="00110FA3" w:rsidRDefault="00897A53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58729197" w14:textId="77777777" w:rsidTr="00110FA3">
        <w:tc>
          <w:tcPr>
            <w:tcW w:w="525" w:type="dxa"/>
            <w:vAlign w:val="center"/>
          </w:tcPr>
          <w:p w14:paraId="3398266E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4857" w:type="dxa"/>
          </w:tcPr>
          <w:p w14:paraId="6F070620" w14:textId="77777777" w:rsidR="00110FA3" w:rsidRDefault="00071738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kontrahent</w:t>
            </w:r>
            <w:r w:rsidRPr="00110FA3">
              <w:rPr>
                <w:rFonts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posiada doświadczenie w świadczeniu usług związanych z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powierzeniem przetwarzania danych? </w:t>
            </w:r>
          </w:p>
          <w:p w14:paraId="7B82F45B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Jeśli tak, jak długie?</w:t>
            </w:r>
          </w:p>
        </w:tc>
        <w:tc>
          <w:tcPr>
            <w:tcW w:w="1417" w:type="dxa"/>
          </w:tcPr>
          <w:p w14:paraId="69E53547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939C62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43A23562" w14:textId="77777777" w:rsidTr="00110FA3">
        <w:tc>
          <w:tcPr>
            <w:tcW w:w="525" w:type="dxa"/>
            <w:vAlign w:val="center"/>
          </w:tcPr>
          <w:p w14:paraId="3E483123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4857" w:type="dxa"/>
          </w:tcPr>
          <w:p w14:paraId="7291D90A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kontrahent, jako podmiot przetwarzający, prowadzi rejestr kategorii czynności przetwarzania?</w:t>
            </w:r>
          </w:p>
        </w:tc>
        <w:tc>
          <w:tcPr>
            <w:tcW w:w="1417" w:type="dxa"/>
          </w:tcPr>
          <w:p w14:paraId="60403FDB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BDE8BB4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2C57AA85" w14:textId="77777777" w:rsidTr="00110FA3">
        <w:tc>
          <w:tcPr>
            <w:tcW w:w="525" w:type="dxa"/>
            <w:vAlign w:val="center"/>
          </w:tcPr>
          <w:p w14:paraId="40E6C4E5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4857" w:type="dxa"/>
          </w:tcPr>
          <w:p w14:paraId="701C6C4A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</w:t>
            </w:r>
            <w:r w:rsidR="00C455DA" w:rsidRPr="00110FA3">
              <w:rPr>
                <w:rFonts w:cstheme="minorHAnsi"/>
                <w:sz w:val="24"/>
                <w:szCs w:val="24"/>
              </w:rPr>
              <w:t>y kontrahent zapewnia realizację</w:t>
            </w:r>
            <w:r w:rsidRPr="00110FA3">
              <w:rPr>
                <w:rFonts w:cstheme="minorHAnsi"/>
                <w:sz w:val="24"/>
                <w:szCs w:val="24"/>
              </w:rPr>
              <w:t xml:space="preserve"> praw osób,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których dane dotyczą, w szczególności prawo dostępu do danych, prawo do sprostowania danych, prawo do usunięcia danych</w:t>
            </w:r>
            <w:r w:rsidRPr="00110FA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417" w:type="dxa"/>
          </w:tcPr>
          <w:p w14:paraId="0D7350B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BEB48E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3528EAD4" w14:textId="77777777" w:rsidTr="00110FA3">
        <w:tc>
          <w:tcPr>
            <w:tcW w:w="525" w:type="dxa"/>
            <w:vAlign w:val="center"/>
          </w:tcPr>
          <w:p w14:paraId="3A356E6F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4857" w:type="dxa"/>
          </w:tcPr>
          <w:p w14:paraId="2EDA620E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kontrahent dobrał zabezpieczenia zapewniające bezpieczeństwo przetwarzanych danych osobowych w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odniesieniu do oceny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lastRenderedPageBreak/>
              <w:t>skutków ich przetwarzania dla praw i wolności osób, których dane dotyczą?</w:t>
            </w:r>
          </w:p>
        </w:tc>
        <w:tc>
          <w:tcPr>
            <w:tcW w:w="1417" w:type="dxa"/>
          </w:tcPr>
          <w:p w14:paraId="0AF082BD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7D4435C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749B6C31" w14:textId="77777777" w:rsidTr="00110FA3">
        <w:tc>
          <w:tcPr>
            <w:tcW w:w="525" w:type="dxa"/>
            <w:vAlign w:val="center"/>
          </w:tcPr>
          <w:p w14:paraId="7DC588A6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4857" w:type="dxa"/>
          </w:tcPr>
          <w:p w14:paraId="1E184D0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kontrahent okresowo dokonu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je przeglądu ryzyk związanych z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przetwarzaniem danych osobowych?</w:t>
            </w:r>
          </w:p>
        </w:tc>
        <w:tc>
          <w:tcPr>
            <w:tcW w:w="1417" w:type="dxa"/>
          </w:tcPr>
          <w:p w14:paraId="254EED37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FEF264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4C8596F9" w14:textId="77777777" w:rsidTr="00110FA3">
        <w:tc>
          <w:tcPr>
            <w:tcW w:w="525" w:type="dxa"/>
            <w:vAlign w:val="center"/>
          </w:tcPr>
          <w:p w14:paraId="0992992D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4857" w:type="dxa"/>
          </w:tcPr>
          <w:p w14:paraId="580B131C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osoby przetwarzające dane osobowe przeszły szkolenie z zakresu ochrony danych osobowych?</w:t>
            </w:r>
          </w:p>
        </w:tc>
        <w:tc>
          <w:tcPr>
            <w:tcW w:w="1417" w:type="dxa"/>
          </w:tcPr>
          <w:p w14:paraId="3BE9091E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60F859C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229A4DF8" w14:textId="77777777" w:rsidTr="00110FA3">
        <w:tc>
          <w:tcPr>
            <w:tcW w:w="525" w:type="dxa"/>
            <w:vAlign w:val="center"/>
          </w:tcPr>
          <w:p w14:paraId="3BFDBE7A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4857" w:type="dxa"/>
          </w:tcPr>
          <w:p w14:paraId="1081170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eastAsia="Times New Roman" w:cstheme="minorHAnsi"/>
                <w:sz w:val="24"/>
                <w:szCs w:val="24"/>
                <w:lang w:eastAsia="pl-PL"/>
              </w:rPr>
              <w:t>Czy kontrahent zapewnia, aby nowozatrudniony pracownik przed p</w:t>
            </w:r>
            <w:r w:rsidR="00110FA3">
              <w:rPr>
                <w:rFonts w:eastAsia="Times New Roman" w:cstheme="minorHAnsi"/>
                <w:sz w:val="24"/>
                <w:szCs w:val="24"/>
                <w:lang w:eastAsia="pl-PL"/>
              </w:rPr>
              <w:t>odjęciem czynności związanych z </w:t>
            </w:r>
            <w:r w:rsidRPr="00110FA3">
              <w:rPr>
                <w:rFonts w:eastAsia="Times New Roman" w:cstheme="minorHAnsi"/>
                <w:sz w:val="24"/>
                <w:szCs w:val="24"/>
                <w:lang w:eastAsia="pl-PL"/>
              </w:rPr>
              <w:t>przetwarzaniem danych osobowych został odpowiedni</w:t>
            </w:r>
            <w:r w:rsidR="00110FA3">
              <w:rPr>
                <w:rFonts w:eastAsia="Times New Roman" w:cstheme="minorHAnsi"/>
                <w:sz w:val="24"/>
                <w:szCs w:val="24"/>
                <w:lang w:eastAsia="pl-PL"/>
              </w:rPr>
              <w:t>o przeszkolony w tym zakresie i zapoznany z </w:t>
            </w:r>
            <w:r w:rsidRPr="00110FA3">
              <w:rPr>
                <w:rFonts w:eastAsia="Times New Roman" w:cstheme="minorHAnsi"/>
                <w:sz w:val="24"/>
                <w:szCs w:val="24"/>
                <w:lang w:eastAsia="pl-PL"/>
              </w:rPr>
              <w:t>obowiązującymi przepisami prawa?</w:t>
            </w:r>
          </w:p>
        </w:tc>
        <w:tc>
          <w:tcPr>
            <w:tcW w:w="1417" w:type="dxa"/>
          </w:tcPr>
          <w:p w14:paraId="435C3C2F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47DA11A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6B4F0E81" w14:textId="77777777" w:rsidTr="00110FA3">
        <w:tc>
          <w:tcPr>
            <w:tcW w:w="525" w:type="dxa"/>
            <w:vAlign w:val="center"/>
          </w:tcPr>
          <w:p w14:paraId="14ADEFAC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4857" w:type="dxa"/>
          </w:tcPr>
          <w:p w14:paraId="6FD06562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 xml:space="preserve">Czy osoby </w:t>
            </w:r>
            <w:r w:rsidR="001C09D7" w:rsidRPr="00110FA3">
              <w:rPr>
                <w:rFonts w:cstheme="minorHAnsi"/>
                <w:sz w:val="24"/>
                <w:szCs w:val="24"/>
              </w:rPr>
              <w:t xml:space="preserve">wykonujące operacje na danych osobowych </w:t>
            </w:r>
            <w:r w:rsidRPr="00110FA3">
              <w:rPr>
                <w:rFonts w:cstheme="minorHAnsi"/>
                <w:sz w:val="24"/>
                <w:szCs w:val="24"/>
              </w:rPr>
              <w:t>zostały upoważnione przez kontrahenta do ich przetwarzania?</w:t>
            </w:r>
          </w:p>
        </w:tc>
        <w:tc>
          <w:tcPr>
            <w:tcW w:w="1417" w:type="dxa"/>
          </w:tcPr>
          <w:p w14:paraId="28CE60E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0677062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1619AD6F" w14:textId="77777777" w:rsidTr="00110FA3">
        <w:tc>
          <w:tcPr>
            <w:tcW w:w="525" w:type="dxa"/>
            <w:vAlign w:val="center"/>
          </w:tcPr>
          <w:p w14:paraId="52EC5FD3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4857" w:type="dxa"/>
          </w:tcPr>
          <w:p w14:paraId="51251052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osoby</w:t>
            </w:r>
            <w:r w:rsidR="00C455DA" w:rsidRPr="00110FA3">
              <w:rPr>
                <w:rFonts w:cstheme="minorHAnsi"/>
                <w:sz w:val="24"/>
                <w:szCs w:val="24"/>
              </w:rPr>
              <w:t>,</w:t>
            </w:r>
            <w:r w:rsidRPr="00110FA3">
              <w:rPr>
                <w:rFonts w:cstheme="minorHAnsi"/>
                <w:sz w:val="24"/>
                <w:szCs w:val="24"/>
              </w:rPr>
              <w:t xml:space="preserve"> </w:t>
            </w:r>
            <w:r w:rsidR="001C09D7" w:rsidRPr="00110FA3">
              <w:rPr>
                <w:rFonts w:cstheme="minorHAnsi"/>
                <w:sz w:val="24"/>
                <w:szCs w:val="24"/>
              </w:rPr>
              <w:t>które uczestniczą w operacjach przetw</w:t>
            </w:r>
            <w:r w:rsidR="00C455DA" w:rsidRPr="00110FA3">
              <w:rPr>
                <w:rFonts w:cstheme="minorHAnsi"/>
                <w:sz w:val="24"/>
                <w:szCs w:val="24"/>
              </w:rPr>
              <w:t>arzania danych osobowych zostały zobowiązane</w:t>
            </w:r>
            <w:r w:rsidRPr="00110FA3">
              <w:rPr>
                <w:rFonts w:cstheme="minorHAnsi"/>
                <w:sz w:val="24"/>
                <w:szCs w:val="24"/>
              </w:rPr>
              <w:t xml:space="preserve"> do zachowania</w:t>
            </w:r>
            <w:r w:rsidR="001C09D7" w:rsidRPr="00110FA3">
              <w:rPr>
                <w:rFonts w:cstheme="minorHAnsi"/>
                <w:sz w:val="24"/>
                <w:szCs w:val="24"/>
              </w:rPr>
              <w:t xml:space="preserve"> ich w</w:t>
            </w:r>
            <w:r w:rsidR="00110FA3">
              <w:rPr>
                <w:rFonts w:cstheme="minorHAnsi"/>
                <w:sz w:val="24"/>
                <w:szCs w:val="24"/>
              </w:rPr>
              <w:t> </w:t>
            </w:r>
            <w:r w:rsidRPr="00110FA3">
              <w:rPr>
                <w:rFonts w:cstheme="minorHAnsi"/>
                <w:sz w:val="24"/>
                <w:szCs w:val="24"/>
              </w:rPr>
              <w:t xml:space="preserve">tajemnicy? </w:t>
            </w:r>
          </w:p>
        </w:tc>
        <w:tc>
          <w:tcPr>
            <w:tcW w:w="1417" w:type="dxa"/>
          </w:tcPr>
          <w:p w14:paraId="15EFFE7F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030669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502ECA76" w14:textId="77777777" w:rsidTr="00110FA3">
        <w:tc>
          <w:tcPr>
            <w:tcW w:w="525" w:type="dxa"/>
            <w:vMerge w:val="restart"/>
            <w:vAlign w:val="center"/>
          </w:tcPr>
          <w:p w14:paraId="721F3325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15</w:t>
            </w:r>
            <w:r w:rsidR="00FF281E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857" w:type="dxa"/>
          </w:tcPr>
          <w:p w14:paraId="31F9F8A5" w14:textId="77777777" w:rsidR="00071738" w:rsidRPr="00110FA3" w:rsidRDefault="00071738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kontrahent</w:t>
            </w:r>
            <w:r w:rsidRPr="00110FA3">
              <w:rPr>
                <w:rFonts w:cstheme="minorHAnsi"/>
                <w:sz w:val="24"/>
                <w:szCs w:val="24"/>
              </w:rPr>
              <w:t xml:space="preserve">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wdrożył odpowiednie środki techniczne i organizacyjne, aby zapewnić stopień bezpieczeństwa odpowiadający ryzyku związanemu z przetwarzaniem danych osobowych, w tym:</w:t>
            </w:r>
          </w:p>
        </w:tc>
        <w:tc>
          <w:tcPr>
            <w:tcW w:w="1417" w:type="dxa"/>
          </w:tcPr>
          <w:p w14:paraId="5DC4A27D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B9A795D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4C7D3A59" w14:textId="77777777" w:rsidTr="00110FA3">
        <w:tc>
          <w:tcPr>
            <w:tcW w:w="525" w:type="dxa"/>
            <w:vMerge/>
            <w:vAlign w:val="center"/>
          </w:tcPr>
          <w:p w14:paraId="2E19FD5D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57" w:type="dxa"/>
          </w:tcPr>
          <w:p w14:paraId="3619B339" w14:textId="77777777" w:rsidR="00071738" w:rsidRPr="00110FA3" w:rsidRDefault="00071738" w:rsidP="00110FA3">
            <w:pPr>
              <w:pStyle w:val="Akapitzlist"/>
              <w:numPr>
                <w:ilvl w:val="0"/>
                <w:numId w:val="1"/>
              </w:numPr>
              <w:ind w:left="320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pseudonimizację i szyfrowanie danych,</w:t>
            </w:r>
          </w:p>
        </w:tc>
        <w:tc>
          <w:tcPr>
            <w:tcW w:w="1417" w:type="dxa"/>
          </w:tcPr>
          <w:p w14:paraId="12FD74C4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0753BA0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3BFF1D5D" w14:textId="77777777" w:rsidTr="00110FA3">
        <w:tc>
          <w:tcPr>
            <w:tcW w:w="525" w:type="dxa"/>
            <w:vMerge/>
            <w:vAlign w:val="center"/>
          </w:tcPr>
          <w:p w14:paraId="7B343E46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57" w:type="dxa"/>
          </w:tcPr>
          <w:p w14:paraId="1E45EA62" w14:textId="77777777" w:rsidR="00071738" w:rsidRPr="00110FA3" w:rsidRDefault="00071738" w:rsidP="00110FA3">
            <w:pPr>
              <w:pStyle w:val="Akapitzlist"/>
              <w:numPr>
                <w:ilvl w:val="0"/>
                <w:numId w:val="1"/>
              </w:numPr>
              <w:ind w:left="320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zdolność do ciągłego zapewnienia poufności, integralności, do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stępności i </w:t>
            </w:r>
            <w:r w:rsidR="001C09D7"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odporności systemów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i usług przetwarzania,</w:t>
            </w:r>
          </w:p>
        </w:tc>
        <w:tc>
          <w:tcPr>
            <w:tcW w:w="1417" w:type="dxa"/>
          </w:tcPr>
          <w:p w14:paraId="7B3D7B4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0AE5BA9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79B30A1E" w14:textId="77777777" w:rsidTr="00110FA3">
        <w:tc>
          <w:tcPr>
            <w:tcW w:w="525" w:type="dxa"/>
            <w:vMerge/>
            <w:vAlign w:val="center"/>
          </w:tcPr>
          <w:p w14:paraId="451650C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57" w:type="dxa"/>
          </w:tcPr>
          <w:p w14:paraId="0424C47F" w14:textId="77777777" w:rsidR="00071738" w:rsidRPr="00110FA3" w:rsidRDefault="00071738" w:rsidP="00110FA3">
            <w:pPr>
              <w:pStyle w:val="Akapitzlist"/>
              <w:numPr>
                <w:ilvl w:val="0"/>
                <w:numId w:val="1"/>
              </w:numPr>
              <w:ind w:left="320"/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zdolność do szybkiego przywrócenia dostępności danych osobowych i dostępu do nich w razie incydentu fizycznego lub technicznego?</w:t>
            </w:r>
          </w:p>
        </w:tc>
        <w:tc>
          <w:tcPr>
            <w:tcW w:w="1417" w:type="dxa"/>
          </w:tcPr>
          <w:p w14:paraId="11930173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FAB4CED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659AAC63" w14:textId="77777777" w:rsidTr="00110FA3">
        <w:tc>
          <w:tcPr>
            <w:tcW w:w="525" w:type="dxa"/>
            <w:vAlign w:val="center"/>
          </w:tcPr>
          <w:p w14:paraId="649821EC" w14:textId="77777777" w:rsidR="00071738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16</w:t>
            </w:r>
            <w:r w:rsidR="00071738" w:rsidRPr="00110FA3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857" w:type="dxa"/>
          </w:tcPr>
          <w:p w14:paraId="3B5A52D8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kontrahent przeprowadza audyty</w:t>
            </w:r>
            <w:r w:rsidR="00C455DA"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/kontrole/przeglądy/sprawdzenia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 dotyczące przestrzegania w organizacji przepisów związanych z ochroną danych osobowych?</w:t>
            </w:r>
          </w:p>
        </w:tc>
        <w:tc>
          <w:tcPr>
            <w:tcW w:w="1417" w:type="dxa"/>
          </w:tcPr>
          <w:p w14:paraId="132908D4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2844771F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71738" w:rsidRPr="00110FA3" w14:paraId="416F58AB" w14:textId="77777777" w:rsidTr="00110FA3">
        <w:tc>
          <w:tcPr>
            <w:tcW w:w="525" w:type="dxa"/>
            <w:vAlign w:val="center"/>
          </w:tcPr>
          <w:p w14:paraId="79D440C8" w14:textId="77777777" w:rsidR="00071738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17</w:t>
            </w:r>
            <w:r w:rsidR="00071738" w:rsidRPr="00110FA3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4857" w:type="dxa"/>
          </w:tcPr>
          <w:p w14:paraId="5EC62B4C" w14:textId="77777777" w:rsidR="00110FA3" w:rsidRDefault="00071738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Czy kontrahent korzysta z usług podwykonawców przy przetwarzaniu powierzonych danych osobowych? </w:t>
            </w:r>
          </w:p>
          <w:p w14:paraId="7377D926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Jeśli tak, prosimy wskazać w kolumnie „Wskazówki/wyjaśnienia” dane podwykonawców (nazwa oraz adres siedziby).</w:t>
            </w:r>
          </w:p>
        </w:tc>
        <w:tc>
          <w:tcPr>
            <w:tcW w:w="1417" w:type="dxa"/>
          </w:tcPr>
          <w:p w14:paraId="57D27F23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1645721" w14:textId="77777777" w:rsidR="00071738" w:rsidRPr="00110FA3" w:rsidRDefault="00071738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D4822" w:rsidRPr="00110FA3" w14:paraId="059A71F5" w14:textId="77777777" w:rsidTr="00110FA3">
        <w:tc>
          <w:tcPr>
            <w:tcW w:w="525" w:type="dxa"/>
            <w:vAlign w:val="center"/>
          </w:tcPr>
          <w:p w14:paraId="67A95D21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lastRenderedPageBreak/>
              <w:t>18.</w:t>
            </w:r>
          </w:p>
        </w:tc>
        <w:tc>
          <w:tcPr>
            <w:tcW w:w="4857" w:type="dxa"/>
            <w:vAlign w:val="center"/>
          </w:tcPr>
          <w:p w14:paraId="67669FFD" w14:textId="77777777" w:rsidR="009D4822" w:rsidRPr="00110FA3" w:rsidRDefault="009D4822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Czy podwykonawcy zostali/zostaną poddani weryfikacji pod kątem wdrożenia środków ochrony danych osobowych? </w:t>
            </w:r>
          </w:p>
        </w:tc>
        <w:tc>
          <w:tcPr>
            <w:tcW w:w="1417" w:type="dxa"/>
          </w:tcPr>
          <w:p w14:paraId="6714A76A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E678D0A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D4822" w:rsidRPr="00110FA3" w14:paraId="1AE6FDA2" w14:textId="77777777" w:rsidTr="00110FA3">
        <w:tc>
          <w:tcPr>
            <w:tcW w:w="525" w:type="dxa"/>
            <w:vAlign w:val="center"/>
          </w:tcPr>
          <w:p w14:paraId="111275C2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19.</w:t>
            </w:r>
          </w:p>
        </w:tc>
        <w:tc>
          <w:tcPr>
            <w:tcW w:w="4857" w:type="dxa"/>
          </w:tcPr>
          <w:p w14:paraId="0C3C5E55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z podwykonawcami została/zostanie zawarta umowa powierzenia przetwarzania danych osobowych?</w:t>
            </w:r>
          </w:p>
        </w:tc>
        <w:tc>
          <w:tcPr>
            <w:tcW w:w="1417" w:type="dxa"/>
          </w:tcPr>
          <w:p w14:paraId="02FBA7F8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B677458" w14:textId="77777777" w:rsidR="009D4822" w:rsidRPr="00110FA3" w:rsidRDefault="009D4822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7E97D1EC" w14:textId="77777777" w:rsidTr="00110FA3">
        <w:tc>
          <w:tcPr>
            <w:tcW w:w="525" w:type="dxa"/>
            <w:vAlign w:val="center"/>
          </w:tcPr>
          <w:p w14:paraId="2A9CFA06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20.</w:t>
            </w:r>
          </w:p>
        </w:tc>
        <w:tc>
          <w:tcPr>
            <w:tcW w:w="4857" w:type="dxa"/>
          </w:tcPr>
          <w:p w14:paraId="63307C07" w14:textId="77777777" w:rsidR="00110FA3" w:rsidRDefault="00CF2427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Czy powierzone dane osobowe będą przetwarzane poza granicami Unii Europejskiej (dokumenty papierowe, urządzenia elektroniczne, serwery z danymi, usługi chmurowe, itp.)? </w:t>
            </w:r>
          </w:p>
          <w:p w14:paraId="5612F172" w14:textId="77777777" w:rsidR="00CF2427" w:rsidRPr="00110FA3" w:rsidRDefault="00CF2427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Jeśli tak, prosimy wskazać szczegóły w kolumnie „Wskazówki/wyjaśnienia”.</w:t>
            </w:r>
          </w:p>
        </w:tc>
        <w:tc>
          <w:tcPr>
            <w:tcW w:w="1417" w:type="dxa"/>
          </w:tcPr>
          <w:p w14:paraId="2FC57CEE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6567A1F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66D4D23F" w14:textId="77777777" w:rsidTr="00110FA3">
        <w:tc>
          <w:tcPr>
            <w:tcW w:w="525" w:type="dxa"/>
            <w:vAlign w:val="center"/>
          </w:tcPr>
          <w:p w14:paraId="215D42B2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21.</w:t>
            </w:r>
          </w:p>
        </w:tc>
        <w:tc>
          <w:tcPr>
            <w:tcW w:w="4857" w:type="dxa"/>
          </w:tcPr>
          <w:p w14:paraId="11D4792A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każdy komputer, na którym przetwarzane są dane osobowe</w:t>
            </w:r>
            <w:r w:rsidR="00C455DA" w:rsidRPr="00110FA3">
              <w:rPr>
                <w:rFonts w:cstheme="minorHAnsi"/>
                <w:sz w:val="24"/>
                <w:szCs w:val="24"/>
              </w:rPr>
              <w:t>,</w:t>
            </w:r>
            <w:r w:rsidRPr="00110FA3">
              <w:rPr>
                <w:rFonts w:cstheme="minorHAnsi"/>
                <w:sz w:val="24"/>
                <w:szCs w:val="24"/>
              </w:rPr>
              <w:t xml:space="preserve"> jest chroniony programem antywirusowym?</w:t>
            </w:r>
          </w:p>
        </w:tc>
        <w:tc>
          <w:tcPr>
            <w:tcW w:w="1417" w:type="dxa"/>
          </w:tcPr>
          <w:p w14:paraId="1F38F336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6D725DF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6965755E" w14:textId="77777777" w:rsidTr="00110FA3">
        <w:tc>
          <w:tcPr>
            <w:tcW w:w="525" w:type="dxa"/>
            <w:vAlign w:val="center"/>
          </w:tcPr>
          <w:p w14:paraId="0D92ACDB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22.</w:t>
            </w:r>
          </w:p>
        </w:tc>
        <w:tc>
          <w:tcPr>
            <w:tcW w:w="4857" w:type="dxa"/>
          </w:tcPr>
          <w:p w14:paraId="4EFE0B99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Czy kontrahent tworzy kopie zapasowe przetwarzanych danych osobowych?</w:t>
            </w:r>
          </w:p>
        </w:tc>
        <w:tc>
          <w:tcPr>
            <w:tcW w:w="1417" w:type="dxa"/>
          </w:tcPr>
          <w:p w14:paraId="030FD5B6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11865487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1A63AEA5" w14:textId="77777777" w:rsidTr="00110FA3">
        <w:tc>
          <w:tcPr>
            <w:tcW w:w="525" w:type="dxa"/>
            <w:vAlign w:val="center"/>
          </w:tcPr>
          <w:p w14:paraId="74547C13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23.</w:t>
            </w:r>
          </w:p>
        </w:tc>
        <w:tc>
          <w:tcPr>
            <w:tcW w:w="4857" w:type="dxa"/>
          </w:tcPr>
          <w:p w14:paraId="6828D871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Czy </w:t>
            </w:r>
            <w:r w:rsidRPr="00110FA3">
              <w:rPr>
                <w:rFonts w:cstheme="minorHAnsi"/>
                <w:sz w:val="24"/>
                <w:szCs w:val="24"/>
              </w:rPr>
              <w:t xml:space="preserve">kontrahent </w:t>
            </w:r>
            <w:r w:rsidRPr="00110FA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stosuje szyfrowanie dysków komputerów przenośnych?</w:t>
            </w:r>
          </w:p>
        </w:tc>
        <w:tc>
          <w:tcPr>
            <w:tcW w:w="1417" w:type="dxa"/>
          </w:tcPr>
          <w:p w14:paraId="0204447E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8C4364A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2CAF627B" w14:textId="77777777" w:rsidTr="00110FA3">
        <w:tc>
          <w:tcPr>
            <w:tcW w:w="525" w:type="dxa"/>
            <w:vAlign w:val="center"/>
          </w:tcPr>
          <w:p w14:paraId="7D2FC0C9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24.</w:t>
            </w:r>
          </w:p>
        </w:tc>
        <w:tc>
          <w:tcPr>
            <w:tcW w:w="4857" w:type="dxa"/>
            <w:vAlign w:val="center"/>
          </w:tcPr>
          <w:p w14:paraId="2C03DED9" w14:textId="77777777" w:rsidR="00CF2427" w:rsidRPr="00110FA3" w:rsidRDefault="00CF2427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w przypadku przekazywania danych osobowych środkami telekomunikacyjnymi lub na nośnikach zewnętrznych, przekazywane dane są szyfrowane?</w:t>
            </w:r>
          </w:p>
        </w:tc>
        <w:tc>
          <w:tcPr>
            <w:tcW w:w="1417" w:type="dxa"/>
          </w:tcPr>
          <w:p w14:paraId="2B89002D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41D893EA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7EF21C20" w14:textId="77777777" w:rsidTr="00110FA3">
        <w:tc>
          <w:tcPr>
            <w:tcW w:w="525" w:type="dxa"/>
            <w:vAlign w:val="center"/>
          </w:tcPr>
          <w:p w14:paraId="5F61E6CB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25.</w:t>
            </w:r>
          </w:p>
        </w:tc>
        <w:tc>
          <w:tcPr>
            <w:tcW w:w="4857" w:type="dxa"/>
            <w:vAlign w:val="center"/>
          </w:tcPr>
          <w:p w14:paraId="49DFD8FB" w14:textId="77777777" w:rsidR="00CF2427" w:rsidRPr="00110FA3" w:rsidRDefault="00CF2427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dostęp do wykorzystywanych przez kontrahenta</w:t>
            </w:r>
            <w:r w:rsidRPr="00110FA3">
              <w:rPr>
                <w:rFonts w:cstheme="minorHAnsi"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systemów informatycznych wymaga u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wierzytelniania użytkownika tj.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podania 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indywidualnego identyfikatora i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hasła?</w:t>
            </w:r>
          </w:p>
        </w:tc>
        <w:tc>
          <w:tcPr>
            <w:tcW w:w="1417" w:type="dxa"/>
          </w:tcPr>
          <w:p w14:paraId="2B93E9DB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47F33C6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54E85768" w14:textId="77777777" w:rsidTr="00110FA3">
        <w:tc>
          <w:tcPr>
            <w:tcW w:w="525" w:type="dxa"/>
            <w:vAlign w:val="center"/>
          </w:tcPr>
          <w:p w14:paraId="292DF8BA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26.</w:t>
            </w:r>
          </w:p>
        </w:tc>
        <w:tc>
          <w:tcPr>
            <w:tcW w:w="4857" w:type="dxa"/>
            <w:vAlign w:val="center"/>
          </w:tcPr>
          <w:p w14:paraId="63ABD035" w14:textId="77777777" w:rsidR="00CF2427" w:rsidRPr="00110FA3" w:rsidRDefault="00CF2427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Jeśli tak, to czy zastosowano systemowe mechanizmy wymuszające okresowe zmiany haseł użytkowników?</w:t>
            </w:r>
          </w:p>
        </w:tc>
        <w:tc>
          <w:tcPr>
            <w:tcW w:w="1417" w:type="dxa"/>
          </w:tcPr>
          <w:p w14:paraId="515F7CE3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746DF10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71098679" w14:textId="77777777" w:rsidTr="00110FA3">
        <w:tc>
          <w:tcPr>
            <w:tcW w:w="525" w:type="dxa"/>
            <w:vAlign w:val="center"/>
          </w:tcPr>
          <w:p w14:paraId="706E0E84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27.</w:t>
            </w:r>
          </w:p>
        </w:tc>
        <w:tc>
          <w:tcPr>
            <w:tcW w:w="4857" w:type="dxa"/>
            <w:vAlign w:val="center"/>
          </w:tcPr>
          <w:p w14:paraId="492FC0B5" w14:textId="77777777" w:rsidR="00CF2427" w:rsidRPr="00110FA3" w:rsidRDefault="00CF2427" w:rsidP="00110FA3">
            <w:pPr>
              <w:rPr>
                <w:rFonts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systemy informatyczne przetwarzające dane osobowe wykorzystywane przez kontrahenta pozwalają przypisać określone działanie w systemie do osoby lub procesu oraz umiejscowić je w czasie (zapewniają rozliczalność operacji wykonywanych na danych)?</w:t>
            </w:r>
          </w:p>
        </w:tc>
        <w:tc>
          <w:tcPr>
            <w:tcW w:w="1417" w:type="dxa"/>
          </w:tcPr>
          <w:p w14:paraId="4800C92E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6132B2FD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1C01CEE2" w14:textId="77777777" w:rsidTr="00110FA3">
        <w:tc>
          <w:tcPr>
            <w:tcW w:w="525" w:type="dxa"/>
            <w:vAlign w:val="center"/>
          </w:tcPr>
          <w:p w14:paraId="1578C5BF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28.</w:t>
            </w:r>
          </w:p>
        </w:tc>
        <w:tc>
          <w:tcPr>
            <w:tcW w:w="4857" w:type="dxa"/>
          </w:tcPr>
          <w:p w14:paraId="5546F88B" w14:textId="77777777" w:rsidR="00CF2427" w:rsidRPr="00110FA3" w:rsidRDefault="00CF2427" w:rsidP="00110FA3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Czy pracownicy zostali zobowiązani do zabezpieczania nieużywanych w danym momencie systemów poprzez blokadę ekranu lub w inny równoważny sposób?</w:t>
            </w:r>
          </w:p>
        </w:tc>
        <w:tc>
          <w:tcPr>
            <w:tcW w:w="1417" w:type="dxa"/>
          </w:tcPr>
          <w:p w14:paraId="1EB9C344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5784C837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F2427" w:rsidRPr="00110FA3" w14:paraId="1EE22A7C" w14:textId="77777777" w:rsidTr="00110FA3">
        <w:tc>
          <w:tcPr>
            <w:tcW w:w="525" w:type="dxa"/>
            <w:vAlign w:val="center"/>
          </w:tcPr>
          <w:p w14:paraId="0C6A72F8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  <w:r w:rsidRPr="00110FA3">
              <w:rPr>
                <w:rFonts w:cstheme="minorHAnsi"/>
                <w:sz w:val="24"/>
                <w:szCs w:val="24"/>
              </w:rPr>
              <w:t>29.</w:t>
            </w:r>
          </w:p>
        </w:tc>
        <w:tc>
          <w:tcPr>
            <w:tcW w:w="4857" w:type="dxa"/>
          </w:tcPr>
          <w:p w14:paraId="6AC956C7" w14:textId="77777777" w:rsidR="00CF2427" w:rsidRPr="00110FA3" w:rsidRDefault="00CF2427" w:rsidP="00110FA3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Czy kontrahent stosuje fizyczne środki służące ochronie danych przed nieuprawnionym dostępem? J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eśli tak, prosimy je wymienić w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kolumnie „</w:t>
            </w:r>
            <w:r w:rsidR="00C455DA"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Wskazów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 xml:space="preserve">ki/wyjaśnienia” 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lastRenderedPageBreak/>
              <w:t>(np.</w:t>
            </w:r>
            <w:r w:rsid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 </w:t>
            </w:r>
            <w:r w:rsidRPr="00110FA3">
              <w:rPr>
                <w:rFonts w:cstheme="minorHAnsi"/>
                <w:color w:val="000000"/>
                <w:sz w:val="24"/>
                <w:szCs w:val="24"/>
                <w:lang w:eastAsia="pl-PL"/>
              </w:rPr>
              <w:t>system kontroli dostępu, system alarmowy, ochrona fizyczna, monitoring wizyjny).</w:t>
            </w:r>
          </w:p>
        </w:tc>
        <w:tc>
          <w:tcPr>
            <w:tcW w:w="1417" w:type="dxa"/>
          </w:tcPr>
          <w:p w14:paraId="49130375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79788062" w14:textId="77777777" w:rsidR="00CF2427" w:rsidRPr="00110FA3" w:rsidRDefault="00CF2427" w:rsidP="00110FA3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584ACB0" w14:textId="77777777" w:rsidR="004E6A01" w:rsidRDefault="00C43DEE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="00D058F3">
        <w:rPr>
          <w:rFonts w:cstheme="minorHAnsi"/>
          <w:b/>
          <w:bCs/>
          <w:i/>
          <w:sz w:val="16"/>
          <w:szCs w:val="16"/>
        </w:rPr>
        <w:tab/>
      </w:r>
    </w:p>
    <w:p w14:paraId="2DE1CD61" w14:textId="77777777" w:rsidR="004E6A01" w:rsidRDefault="004E6A01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</w:p>
    <w:p w14:paraId="4A90DC3A" w14:textId="77777777" w:rsidR="004E6A01" w:rsidRDefault="004E6A01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</w:p>
    <w:p w14:paraId="325D7CAE" w14:textId="77777777" w:rsidR="004E6A01" w:rsidRDefault="004E6A01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</w:p>
    <w:p w14:paraId="4784F05C" w14:textId="77777777" w:rsidR="004E6A01" w:rsidRDefault="004E6A01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</w:p>
    <w:p w14:paraId="5205C865" w14:textId="77777777" w:rsidR="004E6A01" w:rsidRDefault="004E6A01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</w:p>
    <w:p w14:paraId="42E5B5C4" w14:textId="77777777" w:rsidR="00C43DEE" w:rsidRPr="00D058F3" w:rsidRDefault="004E6A01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/>
          <w:bCs/>
          <w:i/>
          <w:sz w:val="16"/>
          <w:szCs w:val="16"/>
        </w:rPr>
      </w:pPr>
      <w:r>
        <w:rPr>
          <w:rFonts w:cstheme="minorHAnsi"/>
          <w:b/>
          <w:bCs/>
          <w:i/>
          <w:sz w:val="16"/>
          <w:szCs w:val="16"/>
        </w:rPr>
        <w:tab/>
      </w:r>
      <w:r>
        <w:rPr>
          <w:rFonts w:cstheme="minorHAnsi"/>
          <w:b/>
          <w:bCs/>
          <w:i/>
          <w:sz w:val="16"/>
          <w:szCs w:val="16"/>
        </w:rPr>
        <w:tab/>
      </w:r>
      <w:r>
        <w:rPr>
          <w:rFonts w:cstheme="minorHAnsi"/>
          <w:b/>
          <w:bCs/>
          <w:i/>
          <w:sz w:val="16"/>
          <w:szCs w:val="16"/>
        </w:rPr>
        <w:tab/>
      </w:r>
      <w:r>
        <w:rPr>
          <w:rFonts w:cstheme="minorHAnsi"/>
          <w:b/>
          <w:bCs/>
          <w:i/>
          <w:sz w:val="16"/>
          <w:szCs w:val="16"/>
        </w:rPr>
        <w:tab/>
      </w:r>
      <w:r>
        <w:rPr>
          <w:rFonts w:cstheme="minorHAnsi"/>
          <w:b/>
          <w:bCs/>
          <w:i/>
          <w:sz w:val="16"/>
          <w:szCs w:val="16"/>
        </w:rPr>
        <w:tab/>
      </w:r>
      <w:r>
        <w:rPr>
          <w:rFonts w:cstheme="minorHAnsi"/>
          <w:b/>
          <w:bCs/>
          <w:i/>
          <w:sz w:val="16"/>
          <w:szCs w:val="16"/>
        </w:rPr>
        <w:tab/>
      </w:r>
      <w:r w:rsidR="00C43DEE" w:rsidRPr="00D058F3">
        <w:rPr>
          <w:rFonts w:cstheme="minorHAnsi"/>
          <w:b/>
          <w:bCs/>
          <w:i/>
          <w:sz w:val="16"/>
          <w:szCs w:val="16"/>
        </w:rPr>
        <w:t>……………………………</w:t>
      </w:r>
      <w:r w:rsidR="00D058F3">
        <w:rPr>
          <w:rFonts w:cstheme="minorHAnsi"/>
          <w:b/>
          <w:bCs/>
          <w:i/>
          <w:sz w:val="16"/>
          <w:szCs w:val="16"/>
        </w:rPr>
        <w:t>………………</w:t>
      </w:r>
      <w:r w:rsidR="00C43DEE" w:rsidRPr="00D058F3">
        <w:rPr>
          <w:rFonts w:cstheme="minorHAnsi"/>
          <w:b/>
          <w:bCs/>
          <w:i/>
          <w:sz w:val="16"/>
          <w:szCs w:val="16"/>
        </w:rPr>
        <w:t>…………………………………</w:t>
      </w:r>
    </w:p>
    <w:p w14:paraId="017AE956" w14:textId="77777777" w:rsidR="00C43DEE" w:rsidRPr="00D058F3" w:rsidRDefault="00C43DEE" w:rsidP="00D058F3">
      <w:pPr>
        <w:keepNext/>
        <w:tabs>
          <w:tab w:val="left" w:pos="426"/>
        </w:tabs>
        <w:spacing w:after="0" w:line="240" w:lineRule="auto"/>
        <w:ind w:left="2126" w:hanging="2126"/>
        <w:rPr>
          <w:rFonts w:cstheme="minorHAnsi"/>
          <w:bCs/>
          <w:sz w:val="16"/>
          <w:szCs w:val="16"/>
        </w:rPr>
      </w:pP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/>
          <w:bCs/>
          <w:i/>
          <w:sz w:val="16"/>
          <w:szCs w:val="16"/>
        </w:rPr>
        <w:tab/>
      </w:r>
      <w:r w:rsidRPr="00D058F3">
        <w:rPr>
          <w:rFonts w:cstheme="minorHAnsi"/>
          <w:bCs/>
          <w:sz w:val="16"/>
          <w:szCs w:val="16"/>
        </w:rPr>
        <w:t>(data, pieczątka, podpis osoby wypełniającej ankietę)</w:t>
      </w:r>
    </w:p>
    <w:sectPr w:rsidR="00C43DEE" w:rsidRPr="00D058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CBC1A" w14:textId="77777777" w:rsidR="00250F6B" w:rsidRDefault="00250F6B" w:rsidP="00497E9D">
      <w:pPr>
        <w:spacing w:after="0" w:line="240" w:lineRule="auto"/>
      </w:pPr>
      <w:r>
        <w:separator/>
      </w:r>
    </w:p>
  </w:endnote>
  <w:endnote w:type="continuationSeparator" w:id="0">
    <w:p w14:paraId="3E95F815" w14:textId="77777777" w:rsidR="00250F6B" w:rsidRDefault="00250F6B" w:rsidP="0049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394FC" w14:textId="77777777" w:rsidR="00250F6B" w:rsidRDefault="00250F6B" w:rsidP="00497E9D">
      <w:pPr>
        <w:spacing w:after="0" w:line="240" w:lineRule="auto"/>
      </w:pPr>
      <w:r>
        <w:separator/>
      </w:r>
    </w:p>
  </w:footnote>
  <w:footnote w:type="continuationSeparator" w:id="0">
    <w:p w14:paraId="44ADA241" w14:textId="77777777" w:rsidR="00250F6B" w:rsidRDefault="00250F6B" w:rsidP="00497E9D">
      <w:pPr>
        <w:spacing w:after="0" w:line="240" w:lineRule="auto"/>
      </w:pPr>
      <w:r>
        <w:continuationSeparator/>
      </w:r>
    </w:p>
  </w:footnote>
  <w:footnote w:id="1">
    <w:p w14:paraId="257DF2D9" w14:textId="77777777" w:rsidR="00497E9D" w:rsidRPr="00D058F3" w:rsidRDefault="00497E9D" w:rsidP="00D058F3">
      <w:pPr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="00D058F3">
        <w:rPr>
          <w:rFonts w:cstheme="minorHAnsi"/>
          <w:sz w:val="20"/>
          <w:szCs w:val="20"/>
        </w:rPr>
        <w:t>Rozporządzenie</w:t>
      </w:r>
      <w:r w:rsidRPr="00D058F3">
        <w:rPr>
          <w:rFonts w:cstheme="minorHAnsi"/>
          <w:sz w:val="20"/>
          <w:szCs w:val="20"/>
        </w:rPr>
        <w:t xml:space="preserve"> Paramentu Europejskiego i Rady (UE) 2016/679 z dnia 27 kwietnia 2016 r. w sprawie ochrony osób fizycznych w związku z przetwarzaniem danych osobowych i w sprawie swobodnego przepływu takich danych oraz uchylenia dyrektywy 95/46/WE (ogólne rozporządzenie o ochroni</w:t>
      </w:r>
      <w:r w:rsidR="00D058F3" w:rsidRPr="00D058F3">
        <w:rPr>
          <w:rFonts w:cstheme="minorHAnsi"/>
          <w:sz w:val="20"/>
          <w:szCs w:val="20"/>
        </w:rPr>
        <w:t>e danych).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E50DC"/>
    <w:multiLevelType w:val="hybridMultilevel"/>
    <w:tmpl w:val="37285CDA"/>
    <w:lvl w:ilvl="0" w:tplc="8A3EEF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82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ED2"/>
    <w:rsid w:val="00071738"/>
    <w:rsid w:val="000C0408"/>
    <w:rsid w:val="000C30E8"/>
    <w:rsid w:val="000D0A3E"/>
    <w:rsid w:val="00110FA3"/>
    <w:rsid w:val="00133844"/>
    <w:rsid w:val="00150469"/>
    <w:rsid w:val="001C09D7"/>
    <w:rsid w:val="00200BEC"/>
    <w:rsid w:val="0022641E"/>
    <w:rsid w:val="00250F6B"/>
    <w:rsid w:val="00255A37"/>
    <w:rsid w:val="002E71DB"/>
    <w:rsid w:val="002F1F1F"/>
    <w:rsid w:val="003F5026"/>
    <w:rsid w:val="003F783D"/>
    <w:rsid w:val="00447830"/>
    <w:rsid w:val="0049382A"/>
    <w:rsid w:val="00497E9D"/>
    <w:rsid w:val="004D1729"/>
    <w:rsid w:val="004E6A01"/>
    <w:rsid w:val="004F5673"/>
    <w:rsid w:val="00534D4C"/>
    <w:rsid w:val="005372A8"/>
    <w:rsid w:val="005563EE"/>
    <w:rsid w:val="005906A6"/>
    <w:rsid w:val="00596CC1"/>
    <w:rsid w:val="00636CFC"/>
    <w:rsid w:val="0069096C"/>
    <w:rsid w:val="006E3824"/>
    <w:rsid w:val="006F6E47"/>
    <w:rsid w:val="0075740F"/>
    <w:rsid w:val="007B48F7"/>
    <w:rsid w:val="007D51A9"/>
    <w:rsid w:val="007E4E61"/>
    <w:rsid w:val="00807FA8"/>
    <w:rsid w:val="00810251"/>
    <w:rsid w:val="00870063"/>
    <w:rsid w:val="00890F25"/>
    <w:rsid w:val="00897A53"/>
    <w:rsid w:val="008C7C38"/>
    <w:rsid w:val="00900E18"/>
    <w:rsid w:val="009130A7"/>
    <w:rsid w:val="00961D00"/>
    <w:rsid w:val="009D4822"/>
    <w:rsid w:val="00A737B1"/>
    <w:rsid w:val="00AE24B2"/>
    <w:rsid w:val="00B90EB6"/>
    <w:rsid w:val="00B91FE6"/>
    <w:rsid w:val="00C43DEE"/>
    <w:rsid w:val="00C455DA"/>
    <w:rsid w:val="00C50BAE"/>
    <w:rsid w:val="00C569F8"/>
    <w:rsid w:val="00CC2819"/>
    <w:rsid w:val="00CF2427"/>
    <w:rsid w:val="00CF48DD"/>
    <w:rsid w:val="00D058F3"/>
    <w:rsid w:val="00D2049E"/>
    <w:rsid w:val="00D80851"/>
    <w:rsid w:val="00D84531"/>
    <w:rsid w:val="00DC1F32"/>
    <w:rsid w:val="00EF471D"/>
    <w:rsid w:val="00F67CE2"/>
    <w:rsid w:val="00F73ED2"/>
    <w:rsid w:val="00FC6886"/>
    <w:rsid w:val="00FF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6A0CD"/>
  <w15:chartTrackingRefBased/>
  <w15:docId w15:val="{DD288F1A-9BDB-432D-AF9D-B2A553DF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7E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3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97E9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97E9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97E9D"/>
    <w:rPr>
      <w:vertAlign w:val="superscript"/>
    </w:rPr>
  </w:style>
  <w:style w:type="paragraph" w:customStyle="1" w:styleId="Default">
    <w:name w:val="Default"/>
    <w:rsid w:val="00497E9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E6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0C3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2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1E7F5-F9A4-4FC9-912C-4E1C36181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Krzyżanowska-Bodziony Ulana</dc:creator>
  <cp:keywords/>
  <dc:description/>
  <cp:lastModifiedBy>Krzyżanowska-Bodziony Ulana</cp:lastModifiedBy>
  <cp:revision>2</cp:revision>
  <cp:lastPrinted>2022-10-25T06:26:00Z</cp:lastPrinted>
  <dcterms:created xsi:type="dcterms:W3CDTF">2026-10-22T09:36:00Z</dcterms:created>
  <dcterms:modified xsi:type="dcterms:W3CDTF">2026-10-22T09:36:00Z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UxC4dwLulzfINJ8nQH+xvX5LNGipWa4BRSZhPgxsCvne1efEJiogOvIMkAlBsXBmH4wDe50hyxRGWqX9+IDIng==</vt:lpwstr>
  </property>
  <property fmtid="{D5CDD505-2E9C-101B-9397-08002B2CF9AE}" pid="4" name="MFClassificationDate">
    <vt:lpwstr>2022-07-01T12:57:21.6856369+02:00</vt:lpwstr>
  </property>
  <property fmtid="{D5CDD505-2E9C-101B-9397-08002B2CF9AE}" pid="5" name="MFClassifiedBySID">
    <vt:lpwstr>UxC4dwLulzfINJ8nQH+xvX5LNGipWa4BRSZhPgxsCvm42mrIC/DSDv0ggS+FjUN/2v1BBotkLlY5aAiEhoi6uTxBlECh2NWnCYVE2JoROSbmsxr13+G1LTFQpm1gqcf6</vt:lpwstr>
  </property>
  <property fmtid="{D5CDD505-2E9C-101B-9397-08002B2CF9AE}" pid="6" name="MFGRNItemId">
    <vt:lpwstr>GRN-c26a3548-7087-4bcb-bcb3-abf53f2e6f69</vt:lpwstr>
  </property>
  <property fmtid="{D5CDD505-2E9C-101B-9397-08002B2CF9AE}" pid="7" name="MFHash">
    <vt:lpwstr>TQ8tfrCBX3wP9b3TqBDwvc9wMtW28On+tCqf57//F9U=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