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2" w:rsidRPr="0008235D" w:rsidRDefault="00607AD2" w:rsidP="006B5013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332D0F">
        <w:rPr>
          <w:rFonts w:ascii="Arial" w:hAnsi="Arial" w:cs="Arial"/>
          <w:sz w:val="22"/>
          <w:szCs w:val="22"/>
        </w:rPr>
        <w:t xml:space="preserve"> </w:t>
      </w:r>
      <w:r w:rsidR="009F6CB4">
        <w:rPr>
          <w:rFonts w:ascii="Arial" w:hAnsi="Arial" w:cs="Arial"/>
          <w:sz w:val="22"/>
          <w:szCs w:val="22"/>
        </w:rPr>
        <w:t xml:space="preserve">    </w:t>
      </w:r>
      <w:r w:rsidR="008D6D97">
        <w:rPr>
          <w:rFonts w:ascii="Arial" w:hAnsi="Arial" w:cs="Arial"/>
          <w:sz w:val="22"/>
          <w:szCs w:val="22"/>
        </w:rPr>
        <w:t>maja</w:t>
      </w:r>
      <w:bookmarkStart w:id="0" w:name="_GoBack"/>
      <w:bookmarkEnd w:id="0"/>
      <w:r w:rsidR="00A6239A">
        <w:rPr>
          <w:rFonts w:ascii="Arial" w:hAnsi="Arial" w:cs="Arial"/>
          <w:sz w:val="22"/>
          <w:szCs w:val="22"/>
        </w:rPr>
        <w:t xml:space="preserve"> </w:t>
      </w:r>
      <w:r w:rsidR="001A2798">
        <w:rPr>
          <w:rFonts w:ascii="Arial" w:hAnsi="Arial" w:cs="Arial"/>
          <w:sz w:val="22"/>
          <w:szCs w:val="22"/>
        </w:rPr>
        <w:t>2022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:rsidR="00A6239A" w:rsidRDefault="00607AD2" w:rsidP="006B5013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1A2798">
        <w:rPr>
          <w:rFonts w:ascii="Arial" w:hAnsi="Arial" w:cs="Arial"/>
          <w:sz w:val="22"/>
          <w:szCs w:val="22"/>
        </w:rPr>
        <w:t>139</w:t>
      </w:r>
      <w:r w:rsidRPr="0008235D">
        <w:rPr>
          <w:rFonts w:ascii="Arial" w:hAnsi="Arial" w:cs="Arial"/>
          <w:sz w:val="22"/>
          <w:szCs w:val="22"/>
        </w:rPr>
        <w:t>.20</w:t>
      </w:r>
      <w:r w:rsidR="001A2798">
        <w:rPr>
          <w:rFonts w:ascii="Arial" w:hAnsi="Arial" w:cs="Arial"/>
          <w:sz w:val="22"/>
          <w:szCs w:val="22"/>
        </w:rPr>
        <w:t>19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1D454E">
        <w:rPr>
          <w:rFonts w:ascii="Arial" w:hAnsi="Arial" w:cs="Arial"/>
          <w:sz w:val="22"/>
          <w:szCs w:val="22"/>
        </w:rPr>
        <w:t>38</w:t>
      </w:r>
    </w:p>
    <w:p w:rsidR="00607AD2" w:rsidRPr="009E0966" w:rsidRDefault="009B5222" w:rsidP="006B5013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:rsidR="00506122" w:rsidRPr="002951A5" w:rsidRDefault="009E0966" w:rsidP="006B5013">
      <w:pPr>
        <w:keepNext/>
        <w:overflowPunct w:val="0"/>
        <w:autoSpaceDE w:val="0"/>
        <w:autoSpaceDN w:val="0"/>
        <w:adjustRightInd w:val="0"/>
        <w:spacing w:before="240" w:after="240"/>
        <w:textAlignment w:val="baseline"/>
        <w:outlineLvl w:val="0"/>
        <w:rPr>
          <w:rFonts w:ascii="Arial" w:hAnsi="Arial" w:cs="Arial"/>
          <w:b/>
          <w:szCs w:val="26"/>
        </w:rPr>
      </w:pPr>
      <w:r w:rsidRPr="00110EA1">
        <w:rPr>
          <w:rFonts w:ascii="Arial" w:hAnsi="Arial" w:cs="Arial"/>
          <w:b/>
          <w:szCs w:val="26"/>
        </w:rPr>
        <w:t xml:space="preserve">ZAWIADOMIENIE </w:t>
      </w:r>
    </w:p>
    <w:p w:rsidR="00506122" w:rsidRPr="002951A5" w:rsidRDefault="00506122" w:rsidP="006B5013">
      <w:pPr>
        <w:pStyle w:val="Tekstpodstawowy"/>
        <w:tabs>
          <w:tab w:val="left" w:pos="567"/>
        </w:tabs>
        <w:spacing w:after="40" w:line="276" w:lineRule="auto"/>
        <w:rPr>
          <w:rFonts w:ascii="Arial" w:hAnsi="Arial" w:cs="Arial"/>
          <w:i w:val="0"/>
          <w:sz w:val="21"/>
          <w:szCs w:val="21"/>
        </w:rPr>
      </w:pPr>
      <w:r w:rsidRPr="002951A5">
        <w:rPr>
          <w:rFonts w:ascii="Arial" w:hAnsi="Arial" w:cs="Arial"/>
          <w:i w:val="0"/>
          <w:sz w:val="21"/>
          <w:szCs w:val="21"/>
        </w:rPr>
        <w:t xml:space="preserve">Działając na podstawie art. 49 </w:t>
      </w:r>
      <w:r w:rsidRPr="002951A5">
        <w:rPr>
          <w:rFonts w:ascii="Arial" w:hAnsi="Arial" w:cs="Arial"/>
          <w:bCs/>
          <w:i w:val="0"/>
          <w:sz w:val="21"/>
          <w:szCs w:val="21"/>
          <w:lang w:eastAsia="ar-SA"/>
        </w:rPr>
        <w:t xml:space="preserve">ustawy z dnia 14 czerwca 1960 r. </w:t>
      </w:r>
      <w:r w:rsidRPr="002951A5">
        <w:rPr>
          <w:rFonts w:ascii="Arial" w:hAnsi="Arial" w:cs="Arial"/>
          <w:i w:val="0"/>
          <w:sz w:val="21"/>
          <w:szCs w:val="21"/>
        </w:rPr>
        <w:t>Kodeks postępowania administracyjnego (tekst jedn. Dz. U. z 2021 r., poz. 735 ze zm.), w zw</w:t>
      </w:r>
      <w:r w:rsidRPr="002951A5">
        <w:rPr>
          <w:rFonts w:ascii="Arial" w:hAnsi="Arial" w:cs="Arial"/>
          <w:i w:val="0"/>
          <w:iCs/>
          <w:sz w:val="21"/>
          <w:szCs w:val="21"/>
        </w:rPr>
        <w:t>. z art</w:t>
      </w:r>
      <w:r w:rsidRPr="002951A5">
        <w:rPr>
          <w:rFonts w:ascii="Arial" w:hAnsi="Arial" w:cs="Arial"/>
          <w:i w:val="0"/>
          <w:sz w:val="21"/>
          <w:szCs w:val="21"/>
        </w:rPr>
        <w:t xml:space="preserve">. 74 ust. 3 </w:t>
      </w:r>
      <w:r w:rsidR="001A2798">
        <w:rPr>
          <w:rFonts w:ascii="Arial" w:hAnsi="Arial" w:cs="Arial"/>
          <w:i w:val="0"/>
          <w:sz w:val="21"/>
          <w:szCs w:val="21"/>
        </w:rPr>
        <w:t>oraz art. 75 ust. 1 pkt 1 lit. p</w:t>
      </w:r>
      <w:r w:rsidRPr="002951A5">
        <w:rPr>
          <w:rFonts w:ascii="Arial" w:hAnsi="Arial" w:cs="Arial"/>
          <w:i w:val="0"/>
          <w:sz w:val="21"/>
          <w:szCs w:val="21"/>
        </w:rPr>
        <w:t xml:space="preserve"> ustawy z dnia 3 października 2008 r. o udostępnianiu informacji</w:t>
      </w:r>
      <w:r w:rsidRPr="002951A5">
        <w:rPr>
          <w:rFonts w:ascii="Arial" w:hAnsi="Arial" w:cs="Arial"/>
          <w:i w:val="0"/>
          <w:sz w:val="21"/>
          <w:szCs w:val="21"/>
        </w:rPr>
        <w:br/>
        <w:t xml:space="preserve">o środowisku i jego ochronie, udziale społeczeństwa w ochronie środowiska oraz o ocenach oddziaływania na środowisko (tekst jedn. Dz. U. z 2021 r., poz. 2373 ze zm.), dalej ustawa ooś, Regionalny Dyrektor Ochrony Środowiska w Gdańsku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strony postępowania,</w:t>
      </w:r>
      <w:r w:rsidRPr="002951A5">
        <w:rPr>
          <w:rFonts w:ascii="Arial" w:hAnsi="Arial" w:cs="Arial"/>
          <w:i w:val="0"/>
          <w:sz w:val="21"/>
          <w:szCs w:val="21"/>
        </w:rPr>
        <w:t xml:space="preserve"> oraz na podstawie art. 85 ust. 3 ustawy ooś,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społeczeństwo</w:t>
      </w:r>
      <w:r w:rsidRPr="002951A5">
        <w:rPr>
          <w:rFonts w:ascii="Arial" w:hAnsi="Arial" w:cs="Arial"/>
          <w:i w:val="0"/>
          <w:sz w:val="21"/>
          <w:szCs w:val="21"/>
        </w:rPr>
        <w:t xml:space="preserve">, że w postępowaniu wszczętym na wniosek </w:t>
      </w:r>
      <w:r w:rsidR="001A2798" w:rsidRPr="001A2798">
        <w:rPr>
          <w:rFonts w:ascii="Arial" w:hAnsi="Arial" w:cs="Arial"/>
          <w:i w:val="0"/>
          <w:sz w:val="21"/>
          <w:szCs w:val="21"/>
        </w:rPr>
        <w:t>Zarządu Dróg Wojewódzkich w Gdańsku z dnia 17.10.2019 r. (data wpływu 23.10.2019 r.)</w:t>
      </w:r>
      <w:r w:rsidR="001A2798">
        <w:rPr>
          <w:rFonts w:ascii="Arial" w:hAnsi="Arial" w:cs="Arial"/>
          <w:i w:val="0"/>
          <w:sz w:val="21"/>
          <w:szCs w:val="21"/>
        </w:rPr>
        <w:t xml:space="preserve"> 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została wydana decyzja znak RDOŚ-Gd.WOO.420.</w:t>
      </w:r>
      <w:r w:rsidR="001A2798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139.2019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.WR.</w:t>
      </w:r>
      <w:r w:rsidR="008D6D97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37</w:t>
      </w:r>
      <w:r w:rsidRPr="002951A5">
        <w:rPr>
          <w:rFonts w:ascii="Arial" w:eastAsia="Calibri" w:hAnsi="Arial" w:cs="Arial"/>
          <w:i w:val="0"/>
          <w:sz w:val="21"/>
          <w:szCs w:val="21"/>
          <w:lang w:val="de-DE" w:eastAsia="en-US"/>
        </w:rPr>
        <w:t xml:space="preserve"> </w:t>
      </w:r>
      <w:r w:rsidRPr="002951A5">
        <w:rPr>
          <w:rFonts w:ascii="Arial" w:hAnsi="Arial" w:cs="Arial"/>
          <w:i w:val="0"/>
          <w:sz w:val="21"/>
          <w:szCs w:val="21"/>
        </w:rPr>
        <w:t xml:space="preserve">dla przedsięwzięcia pod nazwą: </w:t>
      </w:r>
      <w:r w:rsidR="001A2798" w:rsidRPr="001A2798">
        <w:rPr>
          <w:rFonts w:ascii="Arial" w:hAnsi="Arial" w:cs="Arial"/>
          <w:b/>
          <w:i w:val="0"/>
          <w:sz w:val="21"/>
          <w:szCs w:val="21"/>
        </w:rPr>
        <w:t xml:space="preserve">„Rozbudowa układu komunikacyjnego w m. Kowale w obrębie drogi wojewódzkiej nr 221 na odcinku od planowanego skrzyżowania z ul. Nową Świętokrzyską w mieście Gdańsk do węzła </w:t>
      </w:r>
      <w:r w:rsidR="009358F1">
        <w:rPr>
          <w:rFonts w:ascii="Arial" w:hAnsi="Arial" w:cs="Arial"/>
          <w:b/>
          <w:i w:val="0"/>
          <w:sz w:val="21"/>
          <w:szCs w:val="21"/>
        </w:rPr>
        <w:t xml:space="preserve">»Kowale« włącznie (skrzyżowanie </w:t>
      </w:r>
      <w:r w:rsidR="001A2798" w:rsidRPr="001A2798">
        <w:rPr>
          <w:rFonts w:ascii="Arial" w:hAnsi="Arial" w:cs="Arial"/>
          <w:b/>
          <w:i w:val="0"/>
          <w:sz w:val="21"/>
          <w:szCs w:val="21"/>
        </w:rPr>
        <w:t>z drogą ekspresową S6 – obwodnica Trójmiasta)”,</w:t>
      </w:r>
      <w:r w:rsidR="001A2798">
        <w:rPr>
          <w:rFonts w:ascii="Arial" w:hAnsi="Arial" w:cs="Arial"/>
          <w:b/>
          <w:i w:val="0"/>
          <w:sz w:val="21"/>
          <w:szCs w:val="21"/>
        </w:rPr>
        <w:t xml:space="preserve"> </w:t>
      </w:r>
      <w:r w:rsidRPr="002951A5">
        <w:rPr>
          <w:rFonts w:ascii="Arial" w:hAnsi="Arial" w:cs="Arial"/>
          <w:i w:val="0"/>
          <w:color w:val="000000"/>
          <w:sz w:val="21"/>
          <w:szCs w:val="21"/>
          <w:lang w:bidi="en-US"/>
        </w:rPr>
        <w:t>(realizowanego na działkach wyszczególnionych</w:t>
      </w:r>
      <w:r w:rsidR="009358F1">
        <w:rPr>
          <w:rFonts w:ascii="Arial" w:hAnsi="Arial" w:cs="Arial"/>
          <w:i w:val="0"/>
          <w:color w:val="000000"/>
          <w:sz w:val="21"/>
          <w:szCs w:val="21"/>
          <w:lang w:bidi="en-US"/>
        </w:rPr>
        <w:br/>
      </w:r>
      <w:r w:rsidRPr="002951A5">
        <w:rPr>
          <w:rFonts w:ascii="Arial" w:hAnsi="Arial" w:cs="Arial"/>
          <w:i w:val="0"/>
          <w:color w:val="000000"/>
          <w:sz w:val="21"/>
          <w:szCs w:val="21"/>
          <w:lang w:bidi="en-US"/>
        </w:rPr>
        <w:t>w załączniku)</w:t>
      </w:r>
      <w:r w:rsidRPr="002951A5">
        <w:rPr>
          <w:rFonts w:ascii="Arial" w:hAnsi="Arial" w:cs="Arial"/>
          <w:i w:val="0"/>
          <w:sz w:val="21"/>
          <w:szCs w:val="21"/>
        </w:rPr>
        <w:t>.</w:t>
      </w:r>
    </w:p>
    <w:p w:rsidR="00506122" w:rsidRPr="002951A5" w:rsidRDefault="00506122" w:rsidP="006B5013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2951A5"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506122" w:rsidRPr="002951A5" w:rsidRDefault="00506122" w:rsidP="006B5013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2951A5">
        <w:rPr>
          <w:rFonts w:ascii="Arial" w:hAnsi="Arial" w:cs="Arial"/>
          <w:sz w:val="21"/>
          <w:szCs w:val="21"/>
        </w:rPr>
        <w:t xml:space="preserve">oraz z dokumentacją sprawy, w tym z opiniami organów współdziałających </w:t>
      </w:r>
      <w:r w:rsidRPr="002951A5">
        <w:rPr>
          <w:rFonts w:ascii="Arial" w:hAnsi="Arial" w:cs="Arial"/>
          <w:b/>
          <w:bCs/>
          <w:sz w:val="21"/>
          <w:szCs w:val="21"/>
        </w:rPr>
        <w:t>strony postępowania</w:t>
      </w:r>
      <w:r w:rsidRPr="002951A5">
        <w:rPr>
          <w:rFonts w:ascii="Arial" w:hAnsi="Arial" w:cs="Arial"/>
          <w:sz w:val="21"/>
          <w:szCs w:val="21"/>
        </w:rPr>
        <w:t xml:space="preserve"> </w:t>
      </w:r>
      <w:r w:rsidRPr="002951A5">
        <w:rPr>
          <w:rFonts w:ascii="Arial" w:hAnsi="Arial" w:cs="Arial"/>
          <w:iCs/>
          <w:sz w:val="21"/>
          <w:szCs w:val="21"/>
        </w:rPr>
        <w:t xml:space="preserve">mogą się zapoznać w Wydziale Ocen Oddziaływania na Środowisko Regionalnej Dyrekcji Ochrony Środowiska w Gdańsku, ul. Chmielna 54/57, pok. nr 106,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951A5" w:rsidRPr="002951A5" w:rsidRDefault="00506122" w:rsidP="006B5013">
      <w:pPr>
        <w:spacing w:after="40" w:line="276" w:lineRule="auto"/>
        <w:rPr>
          <w:rFonts w:ascii="Arial" w:eastAsia="Calibri" w:hAnsi="Arial" w:cs="Arial"/>
          <w:color w:val="FF0000"/>
          <w:sz w:val="21"/>
          <w:szCs w:val="21"/>
          <w:lang w:eastAsia="en-US"/>
        </w:rPr>
      </w:pPr>
      <w:r w:rsidRPr="002951A5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</w:t>
      </w:r>
      <w:r w:rsidRPr="002951A5">
        <w:rPr>
          <w:rFonts w:ascii="Arial" w:hAnsi="Arial" w:cs="Arial"/>
          <w:sz w:val="21"/>
          <w:szCs w:val="21"/>
        </w:rPr>
        <w:t>Środowiska za pośrednictwem Regionalnego Dyrektor</w:t>
      </w:r>
      <w:r w:rsidR="002951A5">
        <w:rPr>
          <w:rFonts w:ascii="Arial" w:hAnsi="Arial" w:cs="Arial"/>
          <w:sz w:val="21"/>
          <w:szCs w:val="21"/>
        </w:rPr>
        <w:t xml:space="preserve">a Ochrony Środowiska </w:t>
      </w:r>
      <w:r w:rsidRPr="002951A5">
        <w:rPr>
          <w:rFonts w:ascii="Arial" w:hAnsi="Arial" w:cs="Arial"/>
          <w:sz w:val="21"/>
          <w:szCs w:val="21"/>
        </w:rPr>
        <w:t>w Gdańsk</w:t>
      </w:r>
      <w:r w:rsidR="002951A5">
        <w:rPr>
          <w:rFonts w:ascii="Arial" w:hAnsi="Arial" w:cs="Arial"/>
          <w:sz w:val="21"/>
          <w:szCs w:val="21"/>
        </w:rPr>
        <w:t>u,</w:t>
      </w:r>
      <w:r w:rsidR="002951A5">
        <w:rPr>
          <w:rFonts w:ascii="Arial" w:hAnsi="Arial" w:cs="Arial"/>
          <w:sz w:val="21"/>
          <w:szCs w:val="21"/>
        </w:rPr>
        <w:br/>
      </w:r>
      <w:r w:rsidR="00BF76BD">
        <w:rPr>
          <w:rFonts w:ascii="Arial" w:hAnsi="Arial" w:cs="Arial"/>
          <w:sz w:val="21"/>
          <w:szCs w:val="21"/>
        </w:rPr>
        <w:t xml:space="preserve">w terminie 14 dni od dnia </w:t>
      </w:r>
      <w:r w:rsidRPr="002951A5">
        <w:rPr>
          <w:rFonts w:ascii="Arial" w:hAnsi="Arial" w:cs="Arial"/>
          <w:sz w:val="21"/>
          <w:szCs w:val="21"/>
        </w:rPr>
        <w:t>jej wydaniu w drodze obw</w:t>
      </w:r>
      <w:r w:rsidR="002951A5" w:rsidRPr="002951A5">
        <w:rPr>
          <w:rFonts w:ascii="Arial" w:hAnsi="Arial" w:cs="Arial"/>
          <w:sz w:val="21"/>
          <w:szCs w:val="21"/>
        </w:rPr>
        <w:t xml:space="preserve">ieszczenia uważa się za dokonane, 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t>zgodnie</w:t>
      </w:r>
      <w:r w:rsidR="00C42921">
        <w:rPr>
          <w:rFonts w:ascii="Arial" w:eastAsia="Calibri" w:hAnsi="Arial" w:cs="Arial"/>
          <w:sz w:val="21"/>
          <w:szCs w:val="21"/>
          <w:lang w:eastAsia="en-US"/>
        </w:rPr>
        <w:br/>
      </w:r>
      <w:r w:rsidR="002951A5">
        <w:rPr>
          <w:rFonts w:ascii="Arial" w:eastAsia="Calibri" w:hAnsi="Arial" w:cs="Arial"/>
          <w:sz w:val="21"/>
          <w:szCs w:val="21"/>
          <w:lang w:eastAsia="en-US"/>
        </w:rPr>
        <w:t xml:space="preserve">z art.127 </w:t>
      </w:r>
      <w:r w:rsidR="002951A5" w:rsidRPr="009F6CB4">
        <w:rPr>
          <w:rFonts w:ascii="Arial" w:eastAsia="Calibri" w:hAnsi="Arial" w:cs="Arial"/>
          <w:sz w:val="21"/>
          <w:szCs w:val="21"/>
          <w:lang w:eastAsia="en-US"/>
        </w:rPr>
        <w:t>i 129 Kpa.</w:t>
      </w:r>
    </w:p>
    <w:p w:rsidR="00506122" w:rsidRPr="002951A5" w:rsidRDefault="00506122" w:rsidP="006B5013">
      <w:pPr>
        <w:tabs>
          <w:tab w:val="left" w:pos="567"/>
        </w:tabs>
        <w:spacing w:after="40" w:line="276" w:lineRule="auto"/>
        <w:rPr>
          <w:rFonts w:ascii="Arial" w:hAnsi="Arial" w:cs="Arial"/>
          <w:sz w:val="21"/>
          <w:szCs w:val="21"/>
        </w:rPr>
      </w:pPr>
      <w:r w:rsidRPr="002951A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506122" w:rsidRPr="002951A5" w:rsidRDefault="00506122" w:rsidP="006B5013">
      <w:pPr>
        <w:pStyle w:val="Tekstpodstawowy"/>
        <w:spacing w:after="40" w:line="276" w:lineRule="auto"/>
        <w:rPr>
          <w:rFonts w:ascii="Arial" w:hAnsi="Arial" w:cs="Arial"/>
          <w:i w:val="0"/>
          <w:iCs/>
          <w:sz w:val="21"/>
          <w:szCs w:val="21"/>
        </w:rPr>
      </w:pPr>
      <w:r w:rsidRPr="002951A5">
        <w:rPr>
          <w:rFonts w:ascii="Arial" w:hAnsi="Arial" w:cs="Arial"/>
          <w:b/>
          <w:bCs/>
          <w:i w:val="0"/>
          <w:sz w:val="21"/>
          <w:szCs w:val="21"/>
        </w:rPr>
        <w:t xml:space="preserve">Społeczeństwu </w:t>
      </w:r>
      <w:r w:rsidRPr="002951A5">
        <w:rPr>
          <w:rFonts w:ascii="Arial" w:hAnsi="Arial" w:cs="Arial"/>
          <w:i w:val="0"/>
          <w:sz w:val="21"/>
          <w:szCs w:val="21"/>
        </w:rPr>
        <w:t>decyzja udostępniona jest zgodnie z przepisami ustawy ooś, zawartymi</w:t>
      </w:r>
      <w:r w:rsidRPr="002951A5">
        <w:rPr>
          <w:rFonts w:ascii="Arial" w:hAnsi="Arial" w:cs="Arial"/>
          <w:i w:val="0"/>
          <w:sz w:val="21"/>
          <w:szCs w:val="21"/>
        </w:rPr>
        <w:br/>
        <w:t>w Dziale II „Udostępnianie informacji o środowisku i jego ochronie”.</w:t>
      </w:r>
      <w:r w:rsidRPr="002951A5">
        <w:rPr>
          <w:rFonts w:ascii="Arial" w:hAnsi="Arial" w:cs="Arial"/>
          <w:i w:val="0"/>
          <w:iCs/>
          <w:sz w:val="21"/>
          <w:szCs w:val="21"/>
        </w:rPr>
        <w:t xml:space="preserve"> Informację o powyższej decyzji zamieszczono także w publicznie dostępnym wykazie danych (www.ekoportal.gov.pl) pod nr </w:t>
      </w:r>
      <w:r w:rsidR="001A2798">
        <w:rPr>
          <w:rFonts w:ascii="Arial" w:hAnsi="Arial" w:cs="Arial"/>
          <w:i w:val="0"/>
          <w:iCs/>
          <w:sz w:val="21"/>
          <w:szCs w:val="21"/>
        </w:rPr>
        <w:t>47/2022</w:t>
      </w:r>
    </w:p>
    <w:p w:rsidR="00506122" w:rsidRPr="002951A5" w:rsidRDefault="00506122" w:rsidP="006B5013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>Ponadto treść decyzji zostanie opublikowana na okres</w:t>
      </w:r>
      <w:r w:rsidR="002951A5">
        <w:rPr>
          <w:rFonts w:ascii="Arial" w:hAnsi="Arial" w:cs="Arial"/>
          <w:iCs/>
          <w:sz w:val="21"/>
          <w:szCs w:val="21"/>
        </w:rPr>
        <w:t xml:space="preserve"> 14 dni, zgodnie z art. 85 ust.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3 ustawy ooś, w Biuletynie Informacji Publicznej Regional</w:t>
      </w:r>
      <w:r w:rsidR="002951A5">
        <w:rPr>
          <w:rFonts w:ascii="Arial" w:hAnsi="Arial" w:cs="Arial"/>
          <w:iCs/>
          <w:sz w:val="21"/>
          <w:szCs w:val="21"/>
        </w:rPr>
        <w:t>nej Dyrekcji Ochrony Środowiska</w:t>
      </w:r>
      <w:r w:rsidR="002951A5">
        <w:rPr>
          <w:rFonts w:ascii="Arial" w:hAnsi="Arial" w:cs="Arial"/>
          <w:iCs/>
          <w:sz w:val="21"/>
          <w:szCs w:val="21"/>
        </w:rPr>
        <w:br/>
      </w:r>
      <w:r w:rsidR="001A2798">
        <w:rPr>
          <w:rFonts w:ascii="Arial" w:hAnsi="Arial" w:cs="Arial"/>
          <w:iCs/>
          <w:sz w:val="21"/>
          <w:szCs w:val="21"/>
        </w:rPr>
        <w:t xml:space="preserve">w Gdańsku </w:t>
      </w:r>
      <w:r w:rsidRPr="002951A5">
        <w:rPr>
          <w:rFonts w:ascii="Arial" w:hAnsi="Arial" w:cs="Arial"/>
          <w:iCs/>
          <w:sz w:val="21"/>
          <w:szCs w:val="21"/>
        </w:rPr>
        <w:t>(</w:t>
      </w:r>
      <w:r w:rsidRPr="002951A5">
        <w:rPr>
          <w:rFonts w:ascii="Arial" w:hAnsi="Arial" w:cs="Arial"/>
          <w:color w:val="000000"/>
          <w:sz w:val="21"/>
          <w:szCs w:val="21"/>
        </w:rPr>
        <w:t>https://www.gov.pl/we</w:t>
      </w:r>
      <w:r w:rsidR="001A2798">
        <w:rPr>
          <w:rFonts w:ascii="Arial" w:hAnsi="Arial" w:cs="Arial"/>
          <w:color w:val="000000"/>
          <w:sz w:val="21"/>
          <w:szCs w:val="21"/>
        </w:rPr>
        <w:t>b/rdos-gdansk/obwieszczenia-2022</w:t>
      </w:r>
      <w:r w:rsidRPr="002951A5">
        <w:rPr>
          <w:rFonts w:ascii="Arial" w:hAnsi="Arial" w:cs="Arial"/>
          <w:iCs/>
          <w:sz w:val="21"/>
          <w:szCs w:val="21"/>
        </w:rPr>
        <w:t>).</w:t>
      </w:r>
    </w:p>
    <w:p w:rsidR="002951A5" w:rsidRDefault="002951A5" w:rsidP="006B5013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</w:p>
    <w:p w:rsidR="00506122" w:rsidRPr="00E653E4" w:rsidRDefault="00506122" w:rsidP="006B5013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506122" w:rsidRPr="00E653E4" w:rsidRDefault="00506122" w:rsidP="006B5013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506122" w:rsidRDefault="00506122" w:rsidP="006B501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9E0966" w:rsidRDefault="009E0966" w:rsidP="006B5013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2951A5" w:rsidRPr="002951A5" w:rsidRDefault="002951A5" w:rsidP="006B5013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9E0966" w:rsidRPr="009E0966" w:rsidRDefault="009E0966" w:rsidP="006B5013">
      <w:pPr>
        <w:spacing w:after="60" w:line="276" w:lineRule="auto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 xml:space="preserve">Art. 49 § kpa: </w:t>
      </w:r>
    </w:p>
    <w:p w:rsidR="009E0966" w:rsidRPr="009E0966" w:rsidRDefault="009E0966" w:rsidP="006B5013">
      <w:pPr>
        <w:spacing w:after="2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§  1.  Jeżeli </w:t>
      </w:r>
      <w:hyperlink r:id="rId8" w:anchor="/search-hypertext/16784712_art%2849%29_1?pit=2018-03-07" w:history="1">
        <w:r w:rsidRPr="009E0966">
          <w:rPr>
            <w:rFonts w:ascii="Arial" w:eastAsia="Calibri" w:hAnsi="Arial" w:cs="Arial"/>
            <w:sz w:val="16"/>
            <w:szCs w:val="16"/>
            <w:lang w:eastAsia="en-US"/>
          </w:rPr>
          <w:t>przepis</w:t>
        </w:r>
      </w:hyperlink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ogłoszenia zwyczajowo przyjętej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danej miejscowości lub przez udost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ępnienie pisma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na stronie podmiotowej właściwego organu administracji publicznej.</w:t>
      </w:r>
    </w:p>
    <w:p w:rsidR="009E0966" w:rsidRPr="009E0966" w:rsidRDefault="009E0966" w:rsidP="006B5013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>§  2.  Dzień, w którym nastąpiło publiczne obwieszczenie, inne publiczne ogł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oszenie lub udostępnienie pisma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wskazuje się w treści teg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o obwieszczenia, ogłoszenia lub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w Biuletynie Informacji Publicznej. Zawiadomienie uważa się za dokonane po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upływie czternastu dni od </w:t>
      </w:r>
      <w:proofErr w:type="spellStart"/>
      <w:r w:rsidRPr="002951A5">
        <w:rPr>
          <w:rFonts w:ascii="Arial" w:eastAsia="Calibri" w:hAnsi="Arial" w:cs="Arial"/>
          <w:sz w:val="16"/>
          <w:szCs w:val="16"/>
          <w:lang w:eastAsia="en-US"/>
        </w:rPr>
        <w:t>dnia,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</w:t>
      </w:r>
      <w:proofErr w:type="spellEnd"/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którym nastąpiło publiczne obwieszczenie, inne publiczne ogłoszenie lub udostępnienie pisma w Biuletynie Informacji Publicznej.</w:t>
      </w:r>
    </w:p>
    <w:p w:rsidR="002951A5" w:rsidRPr="002951A5" w:rsidRDefault="002951A5" w:rsidP="006B5013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41 § 1: kpa</w:t>
      </w:r>
      <w:r w:rsidRPr="002951A5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2951A5">
        <w:rPr>
          <w:rFonts w:ascii="Arial" w:hAnsi="Arial" w:cs="Arial"/>
          <w:i/>
          <w:sz w:val="16"/>
          <w:szCs w:val="16"/>
        </w:rPr>
        <w:t xml:space="preserve"> </w:t>
      </w:r>
      <w:r w:rsidRPr="002951A5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2951A5" w:rsidRPr="002951A5" w:rsidRDefault="002951A5" w:rsidP="006B5013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73 § 1 kpa</w:t>
      </w:r>
      <w:r w:rsidRPr="002951A5">
        <w:rPr>
          <w:rFonts w:ascii="Arial" w:hAnsi="Arial" w:cs="Arial"/>
          <w:sz w:val="16"/>
          <w:szCs w:val="16"/>
          <w:u w:val="single"/>
        </w:rPr>
        <w:t>:</w:t>
      </w:r>
      <w:r w:rsidRPr="002951A5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9E0966" w:rsidRPr="009E0966" w:rsidRDefault="009E0966" w:rsidP="006B5013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74 ust. 3 ustawy ooś: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Jeżeli liczba stron postępo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wania w sprawie wydania decyzji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o środowiskowych uwarunkowaniach lub innego postępowania dotyczącego tej decyzji przekracza 10, stosuje się art. 49 Kodeksu postępowania administracyjnego.</w:t>
      </w:r>
    </w:p>
    <w:p w:rsidR="001A2798" w:rsidRPr="001A2798" w:rsidRDefault="001A2798" w:rsidP="006B5013">
      <w:pPr>
        <w:spacing w:after="60" w:line="276" w:lineRule="auto"/>
        <w:rPr>
          <w:rFonts w:ascii="Open Sans" w:eastAsia="Calibri" w:hAnsi="Open Sans" w:cs="Calibri"/>
          <w:color w:val="333333"/>
          <w:sz w:val="16"/>
          <w:szCs w:val="20"/>
          <w:shd w:val="clear" w:color="auto" w:fill="FFFFFF"/>
          <w:lang w:eastAsia="en-US"/>
        </w:rPr>
      </w:pPr>
      <w:r w:rsidRPr="001A2798">
        <w:rPr>
          <w:rFonts w:ascii="Arial" w:eastAsia="Calibri" w:hAnsi="Arial" w:cs="Arial"/>
          <w:b/>
          <w:sz w:val="16"/>
          <w:szCs w:val="20"/>
          <w:u w:val="single"/>
          <w:lang w:eastAsia="en-US"/>
        </w:rPr>
        <w:t>Art. 75 ust. 1  pkt  1 lit. p) ustawy ooś</w:t>
      </w:r>
      <w:r w:rsidRPr="001A2798">
        <w:rPr>
          <w:rFonts w:ascii="Arial" w:eastAsia="Calibri" w:hAnsi="Arial" w:cs="Arial"/>
          <w:b/>
          <w:sz w:val="16"/>
          <w:szCs w:val="20"/>
          <w:lang w:eastAsia="en-US"/>
        </w:rPr>
        <w:t>:</w:t>
      </w:r>
      <w:r w:rsidRPr="001A2798">
        <w:rPr>
          <w:rFonts w:ascii="Arial" w:eastAsia="Calibri" w:hAnsi="Arial" w:cs="Arial"/>
          <w:sz w:val="16"/>
          <w:szCs w:val="20"/>
          <w:lang w:eastAsia="en-US"/>
        </w:rPr>
        <w:t xml:space="preserve"> Organem właściwym do wydania decyzji o środowiskowych uwarunkowaniach jest regionalny dyrektor ochrony środowiska - w przypadku: </w:t>
      </w:r>
      <w:r w:rsidRPr="001A2798">
        <w:rPr>
          <w:rFonts w:ascii="Arial" w:eastAsia="Calibri" w:hAnsi="Arial" w:cs="Arial"/>
          <w:sz w:val="16"/>
          <w:szCs w:val="20"/>
          <w:shd w:val="clear" w:color="auto" w:fill="FFFFFF"/>
          <w:lang w:eastAsia="en-US"/>
        </w:rPr>
        <w:t>przedsięwzięć polegających na zmianie lub rozbudowie przedsięwzięć, dla których do wydania decyzji o środowiskowych uwarunkowaniach właściwy był regionalny dyrektor ochrony środowiska.</w:t>
      </w:r>
    </w:p>
    <w:p w:rsidR="00AC3F96" w:rsidRPr="002951A5" w:rsidRDefault="00AC3F96" w:rsidP="006B5013">
      <w:pPr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6B5013">
      <w:pPr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6B5013">
      <w:pPr>
        <w:rPr>
          <w:rFonts w:ascii="Arial" w:hAnsi="Arial" w:cs="Arial"/>
          <w:sz w:val="20"/>
          <w:szCs w:val="20"/>
          <w:u w:val="single"/>
        </w:rPr>
      </w:pPr>
    </w:p>
    <w:p w:rsidR="009E0966" w:rsidRPr="002951A5" w:rsidRDefault="009E0966" w:rsidP="006B5013">
      <w:pPr>
        <w:rPr>
          <w:rFonts w:ascii="Arial" w:hAnsi="Arial" w:cs="Arial"/>
          <w:sz w:val="20"/>
          <w:szCs w:val="20"/>
          <w:u w:val="single"/>
        </w:rPr>
      </w:pPr>
      <w:r w:rsidRPr="002951A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9E0966" w:rsidRPr="002951A5" w:rsidRDefault="009E0966" w:rsidP="006B501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strona internetowa RDOŚ w Gdańsku, https://www.gov.pl/we</w:t>
      </w:r>
      <w:r w:rsidR="009358F1">
        <w:rPr>
          <w:rFonts w:ascii="Arial" w:hAnsi="Arial" w:cs="Arial"/>
          <w:sz w:val="20"/>
        </w:rPr>
        <w:t>b/rdos-gdansk/obwieszczenia-2022</w:t>
      </w:r>
    </w:p>
    <w:p w:rsidR="009E0966" w:rsidRPr="002951A5" w:rsidRDefault="009E0966" w:rsidP="006B501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tablica ogłoszeń RDOŚ w Gdańsku</w:t>
      </w:r>
    </w:p>
    <w:p w:rsidR="009358F1" w:rsidRPr="00D86EE4" w:rsidRDefault="009358F1" w:rsidP="006B5013">
      <w:pPr>
        <w:pStyle w:val="Akapitzlist"/>
        <w:numPr>
          <w:ilvl w:val="0"/>
          <w:numId w:val="3"/>
        </w:numPr>
        <w:suppressAutoHyphens w:val="0"/>
        <w:spacing w:after="200"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Kolbudy</w:t>
      </w:r>
    </w:p>
    <w:p w:rsidR="009358F1" w:rsidRPr="00D86EE4" w:rsidRDefault="009358F1" w:rsidP="006B5013">
      <w:pPr>
        <w:pStyle w:val="Akapitzlist"/>
        <w:numPr>
          <w:ilvl w:val="0"/>
          <w:numId w:val="3"/>
        </w:numPr>
        <w:suppressAutoHyphens w:val="0"/>
        <w:spacing w:after="200"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86EE4">
        <w:rPr>
          <w:rFonts w:ascii="Arial" w:hAnsi="Arial" w:cs="Arial"/>
          <w:color w:val="000000" w:themeColor="text1"/>
          <w:sz w:val="20"/>
          <w:szCs w:val="20"/>
        </w:rPr>
        <w:t>Gmina Pruszcz Gdański</w:t>
      </w:r>
    </w:p>
    <w:p w:rsidR="009358F1" w:rsidRDefault="009358F1" w:rsidP="006B5013">
      <w:pPr>
        <w:pStyle w:val="Akapitzlist"/>
        <w:numPr>
          <w:ilvl w:val="0"/>
          <w:numId w:val="3"/>
        </w:numPr>
        <w:suppressAutoHyphens w:val="0"/>
        <w:spacing w:after="200" w:line="240" w:lineRule="auto"/>
        <w:ind w:left="0" w:firstLine="0"/>
        <w:rPr>
          <w:rFonts w:ascii="Arial" w:hAnsi="Arial" w:cs="Arial"/>
          <w:sz w:val="20"/>
          <w:szCs w:val="20"/>
          <w:lang w:eastAsia="en-US"/>
        </w:rPr>
      </w:pPr>
      <w:r w:rsidRPr="00D86EE4">
        <w:rPr>
          <w:rFonts w:ascii="Arial" w:hAnsi="Arial" w:cs="Arial"/>
          <w:sz w:val="20"/>
          <w:szCs w:val="20"/>
        </w:rPr>
        <w:t>Gmina Miasta Gdańsk</w:t>
      </w:r>
    </w:p>
    <w:p w:rsidR="009358F1" w:rsidRPr="00D86EE4" w:rsidRDefault="009358F1" w:rsidP="006B5013">
      <w:pPr>
        <w:pStyle w:val="Akapitzlist"/>
        <w:numPr>
          <w:ilvl w:val="0"/>
          <w:numId w:val="3"/>
        </w:numPr>
        <w:suppressAutoHyphens w:val="0"/>
        <w:spacing w:after="200" w:line="240" w:lineRule="auto"/>
        <w:ind w:left="0" w:firstLine="0"/>
        <w:rPr>
          <w:rFonts w:ascii="Arial" w:hAnsi="Arial" w:cs="Arial"/>
          <w:sz w:val="20"/>
          <w:szCs w:val="20"/>
          <w:lang w:eastAsia="en-US"/>
        </w:rPr>
      </w:pPr>
      <w:r w:rsidRPr="00D86EE4">
        <w:rPr>
          <w:rFonts w:ascii="Arial" w:hAnsi="Arial" w:cs="Arial"/>
          <w:sz w:val="20"/>
          <w:szCs w:val="20"/>
        </w:rPr>
        <w:t>aa</w:t>
      </w:r>
    </w:p>
    <w:p w:rsidR="009358F1" w:rsidRPr="002951A5" w:rsidRDefault="009358F1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6B501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42921" w:rsidRDefault="00C42921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Pr="002951A5" w:rsidRDefault="002951A5" w:rsidP="002951A5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51A5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1</w:t>
      </w:r>
      <w:r w:rsidRPr="002951A5">
        <w:rPr>
          <w:rFonts w:ascii="Arial" w:eastAsia="Calibri" w:hAnsi="Arial" w:cs="Arial"/>
          <w:sz w:val="20"/>
          <w:szCs w:val="20"/>
          <w:lang w:eastAsia="en-US"/>
        </w:rPr>
        <w:t xml:space="preserve"> do zawiadomienia znak RDOŚ-Gd-WOO.420.</w:t>
      </w:r>
      <w:r w:rsidR="009358F1">
        <w:rPr>
          <w:rFonts w:ascii="Arial" w:eastAsia="Calibri" w:hAnsi="Arial" w:cs="Arial"/>
          <w:sz w:val="20"/>
          <w:szCs w:val="20"/>
          <w:lang w:eastAsia="en-US"/>
        </w:rPr>
        <w:t>139.2019</w:t>
      </w:r>
      <w:r w:rsidRPr="002951A5">
        <w:rPr>
          <w:rFonts w:ascii="Arial" w:eastAsia="Calibri" w:hAnsi="Arial" w:cs="Arial"/>
          <w:sz w:val="20"/>
          <w:szCs w:val="20"/>
          <w:lang w:eastAsia="en-US"/>
        </w:rPr>
        <w:t>.WR.</w:t>
      </w:r>
      <w:r w:rsidR="008D6D97">
        <w:rPr>
          <w:rFonts w:ascii="Arial" w:eastAsia="Calibri" w:hAnsi="Arial" w:cs="Arial"/>
          <w:sz w:val="20"/>
          <w:szCs w:val="20"/>
          <w:lang w:eastAsia="en-US"/>
        </w:rPr>
        <w:t>38</w:t>
      </w:r>
    </w:p>
    <w:p w:rsidR="009358F1" w:rsidRPr="00F60817" w:rsidRDefault="009358F1" w:rsidP="00FF5D67">
      <w:pPr>
        <w:spacing w:before="120"/>
        <w:jc w:val="both"/>
        <w:rPr>
          <w:rFonts w:ascii="Arial" w:eastAsia="Calibri" w:hAnsi="Arial" w:cs="Arial"/>
          <w:sz w:val="18"/>
        </w:rPr>
      </w:pPr>
    </w:p>
    <w:p w:rsidR="009358F1" w:rsidRPr="00E362CD" w:rsidRDefault="009358F1" w:rsidP="009358F1">
      <w:pPr>
        <w:jc w:val="center"/>
        <w:rPr>
          <w:rFonts w:ascii="Arial" w:hAnsi="Arial" w:cs="Arial"/>
          <w:b/>
          <w:kern w:val="3"/>
          <w:szCs w:val="28"/>
        </w:rPr>
      </w:pPr>
      <w:r w:rsidRPr="00E362CD">
        <w:rPr>
          <w:rFonts w:ascii="Arial" w:hAnsi="Arial" w:cs="Arial"/>
          <w:b/>
          <w:kern w:val="3"/>
          <w:szCs w:val="28"/>
        </w:rPr>
        <w:t>WYKAZ DZIAŁEK OBEJMUJĄCYCH PRZEWIDYWANY TEREN, NA KTÓRYM BĘDZIE REALIZOWANE PRZEDSIĘWZIĘCIE ORAZ OBEJMUJĄCYCH OBSZAR, NA KTÓRY BĘDZIE ONO ODDZIAŁYWAĆ</w:t>
      </w:r>
    </w:p>
    <w:p w:rsidR="002951A5" w:rsidRPr="002951A5" w:rsidRDefault="002951A5" w:rsidP="002951A5">
      <w:pPr>
        <w:spacing w:after="200" w:line="276" w:lineRule="auto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38"/>
        <w:gridCol w:w="1985"/>
        <w:gridCol w:w="2267"/>
        <w:gridCol w:w="1558"/>
        <w:gridCol w:w="852"/>
        <w:gridCol w:w="2061"/>
      </w:tblGrid>
      <w:tr w:rsidR="009358F1" w:rsidRPr="009358F1" w:rsidTr="009358F1">
        <w:trPr>
          <w:trHeight w:val="20"/>
          <w:tblHeader/>
        </w:trPr>
        <w:tc>
          <w:tcPr>
            <w:tcW w:w="341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OLE_LINK1"/>
            <w:bookmarkStart w:id="2" w:name="OLE_LINK2"/>
            <w:bookmarkStart w:id="3" w:name="OLE_LINK3"/>
            <w:r w:rsidRPr="009358F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Nr działki</w:t>
            </w:r>
          </w:p>
        </w:tc>
        <w:tc>
          <w:tcPr>
            <w:tcW w:w="1211" w:type="pct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Obręb</w:t>
            </w:r>
            <w:r w:rsidRPr="009358F1">
              <w:rPr>
                <w:rFonts w:ascii="Arial" w:hAnsi="Arial" w:cs="Arial"/>
                <w:b/>
                <w:sz w:val="18"/>
                <w:szCs w:val="18"/>
              </w:rPr>
              <w:br/>
              <w:t>(id obrębu)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58F1">
              <w:rPr>
                <w:rFonts w:ascii="Arial" w:hAnsi="Arial" w:cs="Arial"/>
                <w:b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  <w:hideMark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8/47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8/15-kropka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55/3 (podział 55/2)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55/4 (podział 55/2)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73/54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73/124 (z podziału 73/112)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73/125 (z podziału 73/112)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73/126 (z podziału 73/112)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76/2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77/2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84/1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153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83/5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99/1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150/2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221/50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207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60/50 (podział 60/24)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100/5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8/96 (podział 8/70)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8/97 (podział 8/70)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263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8/53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8/67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8/74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8/48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126/15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94/52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298/1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90/7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183/3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317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80/37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531010598"/>
            <w:bookmarkStart w:id="5" w:name="_Hlk531010609"/>
            <w:bookmarkStart w:id="6" w:name="_Hlk531010633"/>
            <w:r w:rsidRPr="009358F1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101/168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4"/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101/158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136/4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5"/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6"/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32/5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371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24/61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24/60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24/47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24/55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196/6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221/11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181/1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101/171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343/7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109/56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336/4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109/63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132/2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73/72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425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73/83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347/3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312/3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60/49 (podział 60/24)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0007 Kowale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106/11(podział 106/7)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106/12(podział 106/7)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105/27 (podział 105/14)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105/28 (podział 105/14)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105/29 (podział 105/16)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105/30 (podział 105/16)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105/25 (podział 105/12)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105/26 (podział 105/12)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106/10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104/2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103/4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474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105/21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107/6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154/46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947/8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109/4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Hlk531011793"/>
            <w:r w:rsidRPr="009358F1"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202/4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7"/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199/45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199/26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12/65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108/7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12/31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0014 Borkowo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Pruszcz Gdański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528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38/3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40/42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42/32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43/22 (podział 43/14)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43/24 (podział 43/18)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110/5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43/16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42/13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531012187"/>
            <w:r w:rsidRPr="009358F1"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8"/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582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39/12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40/27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124/3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125/4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40/38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41/33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41/25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41/24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40/11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44/19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0005 Jankowo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246/192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248/148</w:t>
            </w: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248/149</w:t>
            </w: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248/150</w:t>
            </w: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248/151</w:t>
            </w: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(podział 248/38)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633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269/2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248/35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245/2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1015/1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659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246/191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246/184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246/218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246/175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1139/3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1139/2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244/46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244/48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246/223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246/321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246/279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246/219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1139/1 (powstała ze scalenia działek 246/186, 246/187, 246/188 i ponownego podziału)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248/40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lastRenderedPageBreak/>
              <w:t>677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268/4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0009 Lublewo Gdańskie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Kolbudy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gdański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218/2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225/4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242/2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227/4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 xml:space="preserve">0048 </w:t>
            </w:r>
            <w:proofErr w:type="spellStart"/>
            <w:r w:rsidRPr="009358F1">
              <w:rPr>
                <w:rFonts w:ascii="Arial" w:hAnsi="Arial" w:cs="Arial"/>
                <w:sz w:val="18"/>
                <w:szCs w:val="18"/>
              </w:rPr>
              <w:t>Szadółki</w:t>
            </w:r>
            <w:proofErr w:type="spellEnd"/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23/83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23/92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23/131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23/93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Zakres/Oddziaływanie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4/299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4/14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4/300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tr w:rsidR="009358F1" w:rsidRPr="009358F1" w:rsidTr="009358F1">
        <w:trPr>
          <w:trHeight w:val="20"/>
        </w:trPr>
        <w:tc>
          <w:tcPr>
            <w:tcW w:w="341" w:type="pct"/>
            <w:shd w:val="clear" w:color="FFFFCC" w:fill="FFFFFF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708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4/13</w:t>
            </w:r>
          </w:p>
        </w:tc>
        <w:tc>
          <w:tcPr>
            <w:tcW w:w="1211" w:type="pct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0074 Łostowice</w:t>
            </w:r>
          </w:p>
        </w:tc>
        <w:tc>
          <w:tcPr>
            <w:tcW w:w="832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455" w:type="pct"/>
            <w:shd w:val="clear" w:color="FFFFCC" w:fill="FFFFFF"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Gdańsk</w:t>
            </w:r>
          </w:p>
        </w:tc>
        <w:tc>
          <w:tcPr>
            <w:tcW w:w="1101" w:type="pct"/>
            <w:noWrap/>
            <w:vAlign w:val="center"/>
          </w:tcPr>
          <w:p w:rsidR="009358F1" w:rsidRPr="009358F1" w:rsidRDefault="009358F1" w:rsidP="009358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8F1">
              <w:rPr>
                <w:rFonts w:ascii="Arial" w:hAnsi="Arial" w:cs="Arial"/>
                <w:sz w:val="18"/>
                <w:szCs w:val="18"/>
              </w:rPr>
              <w:t>Oddziaływanie</w:t>
            </w:r>
          </w:p>
        </w:tc>
      </w:tr>
      <w:bookmarkEnd w:id="1"/>
      <w:bookmarkEnd w:id="2"/>
      <w:bookmarkEnd w:id="3"/>
    </w:tbl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spacing w:after="200" w:line="276" w:lineRule="auto"/>
      </w:pPr>
    </w:p>
    <w:p w:rsidR="002951A5" w:rsidRP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951A5" w:rsidRPr="002951A5" w:rsidSect="009E09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98" w:rsidRDefault="001A2798" w:rsidP="000F38F9">
      <w:r>
        <w:separator/>
      </w:r>
    </w:p>
  </w:endnote>
  <w:endnote w:type="continuationSeparator" w:id="0">
    <w:p w:rsidR="001A2798" w:rsidRDefault="001A2798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98" w:rsidRPr="00607AD2" w:rsidRDefault="001A2798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9358F1">
      <w:rPr>
        <w:rFonts w:ascii="Arial" w:hAnsi="Arial" w:cs="Arial"/>
        <w:sz w:val="20"/>
      </w:rPr>
      <w:t>139</w:t>
    </w:r>
    <w:r w:rsidRPr="00607AD2">
      <w:rPr>
        <w:rFonts w:ascii="Arial" w:hAnsi="Arial" w:cs="Arial"/>
        <w:sz w:val="20"/>
      </w:rPr>
      <w:t>.20</w:t>
    </w:r>
    <w:r w:rsidR="009358F1">
      <w:rPr>
        <w:rFonts w:ascii="Arial" w:hAnsi="Arial" w:cs="Arial"/>
        <w:sz w:val="20"/>
      </w:rPr>
      <w:t>19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1D454E">
      <w:rPr>
        <w:rFonts w:ascii="Arial" w:hAnsi="Arial" w:cs="Arial"/>
        <w:sz w:val="20"/>
      </w:rPr>
      <w:t>38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9A44F5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9A44F5" w:rsidRPr="00607AD2">
      <w:rPr>
        <w:rFonts w:ascii="Arial" w:hAnsi="Arial" w:cs="Arial"/>
        <w:sz w:val="20"/>
      </w:rPr>
      <w:fldChar w:fldCharType="separate"/>
    </w:r>
    <w:r w:rsidR="006B5013">
      <w:rPr>
        <w:rFonts w:ascii="Arial" w:hAnsi="Arial" w:cs="Arial"/>
        <w:noProof/>
        <w:sz w:val="20"/>
      </w:rPr>
      <w:t>16</w:t>
    </w:r>
    <w:r w:rsidR="009A44F5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9A44F5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9A44F5" w:rsidRPr="00607AD2">
      <w:rPr>
        <w:rFonts w:ascii="Arial" w:hAnsi="Arial" w:cs="Arial"/>
        <w:sz w:val="20"/>
      </w:rPr>
      <w:fldChar w:fldCharType="separate"/>
    </w:r>
    <w:r w:rsidR="006B5013">
      <w:rPr>
        <w:rFonts w:ascii="Arial" w:hAnsi="Arial" w:cs="Arial"/>
        <w:noProof/>
        <w:sz w:val="20"/>
      </w:rPr>
      <w:t>16</w:t>
    </w:r>
    <w:r w:rsidR="009A44F5" w:rsidRPr="00607AD2">
      <w:rPr>
        <w:rFonts w:ascii="Arial" w:hAnsi="Arial" w:cs="Arial"/>
        <w:sz w:val="20"/>
      </w:rPr>
      <w:fldChar w:fldCharType="end"/>
    </w:r>
  </w:p>
  <w:p w:rsidR="001A2798" w:rsidRDefault="001A279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98" w:rsidRPr="00425F85" w:rsidRDefault="001A2798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98" w:rsidRDefault="001A2798" w:rsidP="000F38F9">
      <w:r>
        <w:separator/>
      </w:r>
    </w:p>
  </w:footnote>
  <w:footnote w:type="continuationSeparator" w:id="0">
    <w:p w:rsidR="001A2798" w:rsidRDefault="001A2798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98" w:rsidRDefault="001A279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98" w:rsidRDefault="001A2798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4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6B421D0"/>
    <w:multiLevelType w:val="singleLevel"/>
    <w:tmpl w:val="3BE41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16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2798"/>
    <w:rsid w:val="001A7570"/>
    <w:rsid w:val="001B1F60"/>
    <w:rsid w:val="001B6749"/>
    <w:rsid w:val="001D454E"/>
    <w:rsid w:val="001E391F"/>
    <w:rsid w:val="001E5D3D"/>
    <w:rsid w:val="001F29F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1A5"/>
    <w:rsid w:val="002956A0"/>
    <w:rsid w:val="002A2117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500BE4"/>
    <w:rsid w:val="00506122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B5013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6D97"/>
    <w:rsid w:val="008D77DE"/>
    <w:rsid w:val="008F4449"/>
    <w:rsid w:val="009301BF"/>
    <w:rsid w:val="009358F1"/>
    <w:rsid w:val="00951C0C"/>
    <w:rsid w:val="00961420"/>
    <w:rsid w:val="00963568"/>
    <w:rsid w:val="0096370D"/>
    <w:rsid w:val="009949ED"/>
    <w:rsid w:val="009A44F5"/>
    <w:rsid w:val="009B5222"/>
    <w:rsid w:val="009B657B"/>
    <w:rsid w:val="009E0966"/>
    <w:rsid w:val="009E5CA9"/>
    <w:rsid w:val="009F6CB4"/>
    <w:rsid w:val="009F7301"/>
    <w:rsid w:val="00A0569C"/>
    <w:rsid w:val="00A203E6"/>
    <w:rsid w:val="00A20FE6"/>
    <w:rsid w:val="00A224EE"/>
    <w:rsid w:val="00A3172F"/>
    <w:rsid w:val="00A31B45"/>
    <w:rsid w:val="00A43CA5"/>
    <w:rsid w:val="00A601E3"/>
    <w:rsid w:val="00A61476"/>
    <w:rsid w:val="00A6239A"/>
    <w:rsid w:val="00A66F4C"/>
    <w:rsid w:val="00A9313E"/>
    <w:rsid w:val="00AB00E2"/>
    <w:rsid w:val="00AC3F96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BF76BD"/>
    <w:rsid w:val="00C00045"/>
    <w:rsid w:val="00C02453"/>
    <w:rsid w:val="00C106CC"/>
    <w:rsid w:val="00C15C8B"/>
    <w:rsid w:val="00C42921"/>
    <w:rsid w:val="00C608FC"/>
    <w:rsid w:val="00C678C0"/>
    <w:rsid w:val="00C75E4C"/>
    <w:rsid w:val="00C8782C"/>
    <w:rsid w:val="00C90B76"/>
    <w:rsid w:val="00CA0471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4E4F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C224-F448-48D5-B64B-DCA41E12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51</TotalTime>
  <Pages>16</Pages>
  <Words>6909</Words>
  <Characters>41458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48271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10</cp:revision>
  <cp:lastPrinted>2022-04-29T13:03:00Z</cp:lastPrinted>
  <dcterms:created xsi:type="dcterms:W3CDTF">2021-12-28T12:13:00Z</dcterms:created>
  <dcterms:modified xsi:type="dcterms:W3CDTF">2022-05-02T14:10:00Z</dcterms:modified>
</cp:coreProperties>
</file>