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730F" w14:textId="77777777" w:rsidR="00FB7340" w:rsidRPr="00FB7340" w:rsidRDefault="00FB7340" w:rsidP="00FB734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Klauzula informacyjna</w:t>
      </w:r>
    </w:p>
    <w:p w14:paraId="2F28F1BF" w14:textId="77777777" w:rsidR="00FB7340" w:rsidRPr="00FB7340" w:rsidRDefault="00FB7340" w:rsidP="00FB734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Dz.U.UE.L</w:t>
      </w:r>
      <w:proofErr w:type="spellEnd"/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 2016r. Nr 119, s.1 ze zm.) - dalej: „RODO” informuję, że:</w:t>
      </w:r>
    </w:p>
    <w:p w14:paraId="50CF0A6C" w14:textId="77777777" w:rsidR="00FB7340" w:rsidRPr="00FB7340" w:rsidRDefault="00FB7340" w:rsidP="00FB734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CFA980" w14:textId="7577E982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Państwa danych jest Powiatowy Inspektor Nadzoru Budowlanego w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Busku-Zdroju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 siedzibą przy ul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Armii Krajowej 19. 28-100 Busko-Zdrój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, adres e-mail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biuro@busko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.pinb.gov.pl</w:t>
      </w:r>
    </w:p>
    <w:p w14:paraId="06A66C4B" w14:textId="4E0D3E3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5" w:history="1">
        <w:r w:rsidRPr="00D35EA9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lukasz.chodor86@gmail.com</w:t>
        </w:r>
      </w:hyperlink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lub pisemnie pod adres Administratora.</w:t>
      </w:r>
    </w:p>
    <w:p w14:paraId="39953617" w14:textId="37BF4DB8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Państwa dane osobowe będą przetwarzane w celu przeprowadzenia postępowania dotyczącego przeprowadzenia zbycia zbędnego składnika majątku ruchomego PINB w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Busku-Zdroju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postaci samochodu osobowego marki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Hyundai i20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 nr rejestracyjnym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TBU 3X85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 gdyż jest to niezbędne do wypełnienia obowiązku prawnego ciążącego na Administratorze (art. 6 ust. 1 lit. c RODO) w zw. z ustawą z dnia 16 grudnia 2016 r. o zasadach zarządzania mieniem państwowym (</w:t>
      </w:r>
      <w:proofErr w:type="spellStart"/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t.j</w:t>
      </w:r>
      <w:proofErr w:type="spellEnd"/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Dz. U. z 2024 r. poz. 125).</w:t>
      </w:r>
    </w:p>
    <w:p w14:paraId="2C48D6B7" w14:textId="1686C504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przeprowadzenia zbycia zbędnego składnika majątku ruchomego PINB w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Busku-Zdroju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postaci samochodu osobowego marki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Hyundai i20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 nr rejestracyjnym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TBU 3X85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161F377" w14:textId="7777777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Państwa dane osobowe będą przetwarzane przez okres niezbędny do realizacji ww. celu z uwzględnieniem okresów przechowywania określonych w przepisach szczególnych, 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tym przepisów archiwalnych tj. 10 lat</w:t>
      </w:r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Natomiast z przypadku danych podanych dobrowolnie – co do zasady do czasu wycofania przez Państwa zgody na ich przetwarzanie.</w:t>
      </w:r>
    </w:p>
    <w:p w14:paraId="25C5CC90" w14:textId="7777777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osobowe będą przetwarzane w sposób zautomatyzowany, lecz nie będą podlegały zautomatyzowanemu podejmowaniu decyzji, w tym o profilowaniu.</w:t>
      </w:r>
    </w:p>
    <w:p w14:paraId="304569DC" w14:textId="65C8316E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osobow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nie będą przekazywane poza Europejski Obszar Gospodarczy (obejmujący Unię Europejską, Norwegię, Liechtenstein i Islandię).</w:t>
      </w:r>
    </w:p>
    <w:p w14:paraId="71FAEF14" w14:textId="7777777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przetwarzaniem Państwa danych osobowych, przysługują Państwu następujące prawa:</w:t>
      </w:r>
    </w:p>
    <w:p w14:paraId="42B2C5C5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dostępu do swoich danych oraz otrzymania ich kopii;</w:t>
      </w:r>
    </w:p>
    <w:p w14:paraId="5F59DD39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 sprostowania (poprawiania) swoich danych osobowych;</w:t>
      </w:r>
    </w:p>
    <w:p w14:paraId="1588B890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prawo do ograniczenia przetwarzania danych osobowych;</w:t>
      </w:r>
    </w:p>
    <w:p w14:paraId="391D3285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gdy przetwarzanie odbywa się na podstawie wyrażonej zgody 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(art. 6 ust. 1 lit. a RODO) - </w:t>
      </w:r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cofnięcia zgody w dowolnym momencie bez wpływu na zgodność z prawem przetwarzania, którego dokonano na podstawie zgody przed jej cofnięciem;</w:t>
      </w:r>
    </w:p>
    <w:p w14:paraId="3027F9B9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w przypadku gdy przetwarzanie odbywa się na podstawie wyrażonej zgody 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(art. 6 ust. 1 lit. a RODO) - </w:t>
      </w:r>
      <w:r w:rsidRPr="00FB73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danych;</w:t>
      </w:r>
    </w:p>
    <w:p w14:paraId="08A40D25" w14:textId="77777777" w:rsidR="00FB7340" w:rsidRPr="00FB7340" w:rsidRDefault="00FB7340" w:rsidP="00FB73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prawo wniesienia skargi do Prezesa Urzędu Ochrony Danych Osobowych </w:t>
      </w: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1898FD3D" w14:textId="7777777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0" w:name="_gjdgxs"/>
      <w:bookmarkEnd w:id="0"/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4037DADC" w14:textId="77777777" w:rsidR="00FB7340" w:rsidRPr="00FB7340" w:rsidRDefault="00FB7340" w:rsidP="00FB7340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B734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18E8DDA" w14:textId="77777777" w:rsidR="00BD7A86" w:rsidRDefault="00BD7A86"/>
    <w:sectPr w:rsidR="00BD7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0676"/>
    <w:multiLevelType w:val="multilevel"/>
    <w:tmpl w:val="1E7E3B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C166B"/>
    <w:multiLevelType w:val="multilevel"/>
    <w:tmpl w:val="450C322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876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1156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40"/>
    <w:rsid w:val="00075E5A"/>
    <w:rsid w:val="003E7F78"/>
    <w:rsid w:val="00894818"/>
    <w:rsid w:val="00BD7A86"/>
    <w:rsid w:val="00FB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2B9F6"/>
  <w15:chartTrackingRefBased/>
  <w15:docId w15:val="{C19F7F44-6112-4D39-8C1D-2AB721FD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7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3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3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3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3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3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73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73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73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73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73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73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7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7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7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73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3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73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73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34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B73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7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kasz.chodor8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542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Opozda</dc:creator>
  <cp:keywords/>
  <dc:description/>
  <cp:lastModifiedBy>Marta Opozda</cp:lastModifiedBy>
  <cp:revision>1</cp:revision>
  <dcterms:created xsi:type="dcterms:W3CDTF">2026-07-03T12:36:00Z</dcterms:created>
  <dcterms:modified xsi:type="dcterms:W3CDTF">2026-07-03T12:42:00Z</dcterms:modified>
</cp:coreProperties>
</file>