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972135" w:rsidRDefault="007924CB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30</w:t>
      </w:r>
      <w:r w:rsidR="00191C10">
        <w:rPr>
          <w:sz w:val="24"/>
          <w:szCs w:val="24"/>
        </w:rPr>
        <w:t xml:space="preserve"> marca</w:t>
      </w:r>
      <w:r w:rsidR="00D277F2" w:rsidRPr="00972135">
        <w:rPr>
          <w:sz w:val="24"/>
          <w:szCs w:val="24"/>
        </w:rPr>
        <w:t xml:space="preserve"> 202</w:t>
      </w:r>
      <w:r w:rsidR="00971A80">
        <w:rPr>
          <w:sz w:val="24"/>
          <w:szCs w:val="24"/>
        </w:rPr>
        <w:t>2</w:t>
      </w:r>
      <w:r w:rsidR="00D277F2" w:rsidRPr="00972135">
        <w:rPr>
          <w:sz w:val="24"/>
          <w:szCs w:val="24"/>
        </w:rPr>
        <w:t xml:space="preserve"> r.</w:t>
      </w:r>
    </w:p>
    <w:p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:rsidR="00D277F2" w:rsidRDefault="007924CB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WIN-I.746.2.19</w:t>
      </w:r>
      <w:r w:rsidR="00482A27">
        <w:rPr>
          <w:sz w:val="24"/>
          <w:szCs w:val="24"/>
        </w:rPr>
        <w:t>.2022</w:t>
      </w:r>
    </w:p>
    <w:p w:rsidR="00E822BD" w:rsidRDefault="00E822BD" w:rsidP="00972135">
      <w:pPr>
        <w:spacing w:after="240" w:line="25" w:lineRule="atLeast"/>
        <w:rPr>
          <w:sz w:val="24"/>
          <w:szCs w:val="24"/>
        </w:rPr>
      </w:pPr>
    </w:p>
    <w:p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15C37" w:rsidRPr="00015C37" w:rsidRDefault="00525540" w:rsidP="003A35D1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 xml:space="preserve">przestrzennym (Dz. U. z </w:t>
      </w:r>
      <w:r w:rsidR="000E7A51">
        <w:rPr>
          <w:rFonts w:asciiTheme="minorHAnsi" w:hAnsiTheme="minorHAnsi" w:cstheme="minorHAnsi"/>
          <w:sz w:val="24"/>
          <w:szCs w:val="24"/>
        </w:rPr>
        <w:t>2022 r., poz. 503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7924CB" w:rsidRDefault="007F58B5" w:rsidP="00015C37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>zawiadamia, że na wniosek pełnomocnika</w:t>
      </w:r>
      <w:r w:rsidR="000E7A51">
        <w:rPr>
          <w:rFonts w:asciiTheme="minorHAnsi" w:hAnsiTheme="minorHAnsi" w:cstheme="minorHAnsi"/>
          <w:sz w:val="24"/>
          <w:szCs w:val="24"/>
        </w:rPr>
        <w:t>, działającego z upoważnienia inwestora:</w:t>
      </w:r>
      <w:r w:rsidRPr="007F58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924CB">
        <w:rPr>
          <w:rFonts w:asciiTheme="minorHAnsi" w:hAnsiTheme="minorHAnsi" w:cstheme="minorHAnsi"/>
          <w:sz w:val="24"/>
          <w:szCs w:val="24"/>
        </w:rPr>
        <w:t>Solarika</w:t>
      </w:r>
      <w:proofErr w:type="spellEnd"/>
      <w:r w:rsidR="007924CB">
        <w:rPr>
          <w:rFonts w:asciiTheme="minorHAnsi" w:hAnsiTheme="minorHAnsi" w:cstheme="minorHAnsi"/>
          <w:sz w:val="24"/>
          <w:szCs w:val="24"/>
        </w:rPr>
        <w:t xml:space="preserve"> Sp. z o.o., ul. Watykańska 13, 15-638 Białystok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7924CB">
        <w:rPr>
          <w:rFonts w:asciiTheme="minorHAnsi" w:hAnsiTheme="minorHAnsi" w:cstheme="minorHAnsi"/>
          <w:sz w:val="24"/>
          <w:szCs w:val="24"/>
        </w:rPr>
        <w:t>w dniu 30</w:t>
      </w:r>
      <w:r w:rsidR="000E7A51">
        <w:rPr>
          <w:rFonts w:asciiTheme="minorHAnsi" w:hAnsiTheme="minorHAnsi" w:cstheme="minorHAnsi"/>
          <w:sz w:val="24"/>
          <w:szCs w:val="24"/>
        </w:rPr>
        <w:t>.03.2022 r</w:t>
      </w:r>
      <w:r w:rsidR="007924CB">
        <w:rPr>
          <w:rFonts w:asciiTheme="minorHAnsi" w:hAnsiTheme="minorHAnsi" w:cstheme="minorHAnsi"/>
          <w:sz w:val="24"/>
          <w:szCs w:val="24"/>
        </w:rPr>
        <w:t xml:space="preserve">. została wydana decyzja </w:t>
      </w:r>
      <w:r w:rsidR="007924CB">
        <w:rPr>
          <w:rFonts w:asciiTheme="minorHAnsi" w:hAnsiTheme="minorHAnsi" w:cstheme="minorHAnsi"/>
          <w:sz w:val="24"/>
          <w:szCs w:val="24"/>
        </w:rPr>
        <w:br/>
        <w:t>Nr Pro/</w:t>
      </w:r>
      <w:r w:rsidR="0029088D">
        <w:rPr>
          <w:rFonts w:asciiTheme="minorHAnsi" w:hAnsiTheme="minorHAnsi" w:cstheme="minorHAnsi"/>
          <w:sz w:val="24"/>
          <w:szCs w:val="24"/>
        </w:rPr>
        <w:t>21</w:t>
      </w:r>
      <w:r w:rsidR="007924CB">
        <w:rPr>
          <w:rFonts w:asciiTheme="minorHAnsi" w:hAnsiTheme="minorHAnsi" w:cstheme="minorHAnsi"/>
          <w:sz w:val="24"/>
          <w:szCs w:val="24"/>
        </w:rPr>
        <w:t>/2022, znak: WIN-I.746.2.19</w:t>
      </w:r>
      <w:r w:rsidR="000E7A51">
        <w:rPr>
          <w:rFonts w:asciiTheme="minorHAnsi" w:hAnsiTheme="minorHAnsi" w:cstheme="minorHAnsi"/>
          <w:sz w:val="24"/>
          <w:szCs w:val="24"/>
        </w:rPr>
        <w:t xml:space="preserve">.2022 o ustaleniu lokalizacji inwestycji celu publicznego, </w:t>
      </w:r>
      <w:r w:rsidR="00015C37">
        <w:rPr>
          <w:rFonts w:asciiTheme="minorHAnsi" w:hAnsiTheme="minorHAnsi" w:cstheme="minorHAnsi"/>
          <w:sz w:val="24"/>
          <w:szCs w:val="24"/>
        </w:rPr>
        <w:t xml:space="preserve">dla zamierzenia inwestycyjnego </w:t>
      </w:r>
      <w:r w:rsidR="000E7A51">
        <w:rPr>
          <w:rFonts w:asciiTheme="minorHAnsi" w:hAnsiTheme="minorHAnsi" w:cstheme="minorHAnsi"/>
          <w:sz w:val="24"/>
          <w:szCs w:val="24"/>
        </w:rPr>
        <w:t>pol</w:t>
      </w:r>
      <w:r w:rsidR="00015C37">
        <w:rPr>
          <w:rFonts w:asciiTheme="minorHAnsi" w:hAnsiTheme="minorHAnsi" w:cstheme="minorHAnsi"/>
          <w:sz w:val="24"/>
          <w:szCs w:val="24"/>
        </w:rPr>
        <w:t>e</w:t>
      </w:r>
      <w:r w:rsidR="000E7A51">
        <w:rPr>
          <w:rFonts w:asciiTheme="minorHAnsi" w:hAnsiTheme="minorHAnsi" w:cstheme="minorHAnsi"/>
          <w:sz w:val="24"/>
          <w:szCs w:val="24"/>
        </w:rPr>
        <w:t>gające</w:t>
      </w:r>
      <w:r w:rsidR="00015C37">
        <w:rPr>
          <w:rFonts w:asciiTheme="minorHAnsi" w:hAnsiTheme="minorHAnsi" w:cstheme="minorHAnsi"/>
          <w:sz w:val="24"/>
          <w:szCs w:val="24"/>
        </w:rPr>
        <w:t>go na budowie</w:t>
      </w:r>
      <w:r w:rsidR="007924CB">
        <w:rPr>
          <w:rFonts w:asciiTheme="minorHAnsi" w:hAnsiTheme="minorHAnsi" w:cstheme="minorHAnsi"/>
          <w:sz w:val="24"/>
          <w:szCs w:val="24"/>
        </w:rPr>
        <w:t xml:space="preserve"> linii kablowej średniego napięcia (SN) i linii światłowodowej w skrzyżowaniu z linią kolejową nr 219 relacji Olsztyn Główny – Ełk, km 140,900-140,920, na części działki ewidencyjnej nr 25 obręb 0020 Krzywińskie, gmina Prostki, powiat ełcki, województwo warmińsko-mazurskie, stanowiącej teren zamknięty.</w:t>
      </w:r>
    </w:p>
    <w:p w:rsidR="006F0615" w:rsidRDefault="00015C37" w:rsidP="00482A27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Stronom służy prawo wniesienia odwołania do Ministra Rozwoju i Technologii za pośrednictwem Wojewody Warmińsko-Mazurskiego w Olsztynie, w terminie 14 dni od dnia podania niniejszego</w:t>
      </w:r>
      <w:r w:rsidR="006F0615">
        <w:rPr>
          <w:rFonts w:asciiTheme="minorHAnsi" w:hAnsiTheme="minorHAnsi" w:cstheme="minorHAnsi"/>
          <w:sz w:val="24"/>
          <w:szCs w:val="24"/>
        </w:rPr>
        <w:t xml:space="preserve"> obwieszczenia do publicznej wiadomości.</w:t>
      </w:r>
    </w:p>
    <w:p w:rsidR="006F0615" w:rsidRDefault="006F0615" w:rsidP="00482A27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Decyzja oraz akta sprawy znajdują się w Wydziale Infrastruktury i Nieruchomości Warmińsko-Mazurskiego </w:t>
      </w:r>
      <w:r w:rsidR="00D42C6A">
        <w:rPr>
          <w:rFonts w:asciiTheme="minorHAnsi" w:hAnsiTheme="minorHAnsi" w:cstheme="minorHAnsi"/>
          <w:sz w:val="24"/>
          <w:szCs w:val="24"/>
        </w:rPr>
        <w:t>Urzędu</w:t>
      </w:r>
      <w:r>
        <w:rPr>
          <w:rFonts w:asciiTheme="minorHAnsi" w:hAnsiTheme="minorHAnsi" w:cstheme="minorHAnsi"/>
          <w:sz w:val="24"/>
          <w:szCs w:val="24"/>
        </w:rPr>
        <w:t xml:space="preserve"> Wojewódzkiego w Olsztynie, Al. Marszałka Józefa Piłsudskiego 7/9 (po</w:t>
      </w:r>
      <w:r w:rsidR="00D42C6A">
        <w:rPr>
          <w:rFonts w:asciiTheme="minorHAnsi" w:hAnsiTheme="minorHAnsi" w:cstheme="minorHAnsi"/>
          <w:sz w:val="24"/>
          <w:szCs w:val="24"/>
        </w:rPr>
        <w:t>k</w:t>
      </w:r>
      <w:r>
        <w:rPr>
          <w:rFonts w:asciiTheme="minorHAnsi" w:hAnsiTheme="minorHAnsi" w:cstheme="minorHAnsi"/>
          <w:sz w:val="24"/>
          <w:szCs w:val="24"/>
        </w:rPr>
        <w:t>. 327).</w:t>
      </w:r>
    </w:p>
    <w:p w:rsidR="00482A27" w:rsidRPr="00976DEF" w:rsidRDefault="006F0615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 decyzją można zapoznać się w siedzibie Warmińsko-Mazurskiego </w:t>
      </w:r>
      <w:r w:rsidR="00D42C6A">
        <w:rPr>
          <w:rFonts w:asciiTheme="minorHAnsi" w:hAnsiTheme="minorHAnsi" w:cstheme="minorHAnsi"/>
          <w:sz w:val="24"/>
          <w:szCs w:val="24"/>
        </w:rPr>
        <w:t>Urzędu</w:t>
      </w:r>
      <w:r>
        <w:rPr>
          <w:rFonts w:asciiTheme="minorHAnsi" w:hAnsiTheme="minorHAnsi" w:cstheme="minorHAnsi"/>
          <w:sz w:val="24"/>
          <w:szCs w:val="24"/>
        </w:rPr>
        <w:t xml:space="preserve"> Wojewódzkiego w Olsztynie, Al. Marsz. </w:t>
      </w:r>
      <w:proofErr w:type="spellStart"/>
      <w:r>
        <w:rPr>
          <w:rFonts w:asciiTheme="minorHAnsi" w:hAnsiTheme="minorHAnsi" w:cstheme="minorHAnsi"/>
          <w:sz w:val="24"/>
          <w:szCs w:val="24"/>
        </w:rPr>
        <w:t>J.Piłsudskiego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7/9, 10-575 Olsztyn, w godzinach 8:00 – 15:00 poprzez kontakt mailowy: </w:t>
      </w:r>
      <w:hyperlink r:id="rId7" w:history="1">
        <w:r w:rsidRPr="00741FC1">
          <w:rPr>
            <w:rStyle w:val="Hipercze"/>
            <w:rFonts w:asciiTheme="minorHAnsi" w:hAnsiTheme="minorHAnsi" w:cstheme="minorHAnsi"/>
            <w:sz w:val="24"/>
            <w:szCs w:val="24"/>
          </w:rPr>
          <w:t>sekrwin@uw.olsztyn.pl</w:t>
        </w:r>
      </w:hyperlink>
      <w:r w:rsidR="00D42C6A">
        <w:rPr>
          <w:rFonts w:asciiTheme="minorHAnsi" w:hAnsiTheme="minorHAnsi" w:cstheme="minorHAnsi"/>
          <w:sz w:val="24"/>
          <w:szCs w:val="24"/>
        </w:rPr>
        <w:t xml:space="preserve"> bądź telefoniczny: 89 5232282.</w:t>
      </w:r>
      <w:r w:rsidR="00015C3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4223B" w:rsidRPr="00D42C6A" w:rsidRDefault="00E4223B" w:rsidP="00D42C6A">
      <w:pPr>
        <w:jc w:val="right"/>
        <w:rPr>
          <w:sz w:val="24"/>
          <w:szCs w:val="24"/>
        </w:rPr>
      </w:pPr>
      <w:bookmarkStart w:id="0" w:name="_GoBack"/>
      <w:bookmarkEnd w:id="0"/>
    </w:p>
    <w:sectPr w:rsidR="00E4223B" w:rsidRPr="00D42C6A" w:rsidSect="00E4223B">
      <w:headerReference w:type="default" r:id="rId8"/>
      <w:footerReference w:type="default" r:id="rId9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5B9" w:rsidRDefault="00EA35B9" w:rsidP="0050388A">
      <w:pPr>
        <w:spacing w:after="0" w:line="240" w:lineRule="auto"/>
      </w:pPr>
      <w:r>
        <w:separator/>
      </w:r>
    </w:p>
  </w:endnote>
  <w:endnote w:type="continuationSeparator" w:id="0">
    <w:p w:rsidR="00EA35B9" w:rsidRDefault="00EA35B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EA35B9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344868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5B9" w:rsidRDefault="00EA35B9" w:rsidP="0050388A">
      <w:pPr>
        <w:spacing w:after="0" w:line="240" w:lineRule="auto"/>
      </w:pPr>
      <w:r>
        <w:separator/>
      </w:r>
    </w:p>
  </w:footnote>
  <w:footnote w:type="continuationSeparator" w:id="0">
    <w:p w:rsidR="00EA35B9" w:rsidRDefault="00EA35B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5" w:rsidRDefault="00D277F2" w:rsidP="006F0615">
    <w:pPr>
      <w:spacing w:after="0"/>
      <w:ind w:left="-810" w:firstLine="360"/>
      <w:jc w:val="both"/>
      <w:rPr>
        <w:rFonts w:ascii="Garamond" w:hAnsi="Garamond"/>
        <w:b/>
        <w:bCs/>
        <w:color w:val="0000FF"/>
        <w:sz w:val="18"/>
      </w:rPr>
    </w:pPr>
    <w:r>
      <w:tab/>
    </w:r>
    <w:r w:rsidR="006F0615" w:rsidRPr="006F0615">
      <w:rPr>
        <w:rFonts w:ascii="Garamond" w:hAnsi="Garamond"/>
        <w:b/>
        <w:bCs/>
        <w:color w:val="0000FF"/>
        <w:sz w:val="18"/>
      </w:rPr>
      <w:t xml:space="preserve"> </w:t>
    </w:r>
    <w:r w:rsidR="00D42C6A">
      <w:rPr>
        <w:rFonts w:ascii="Garamond" w:hAnsi="Garamond"/>
        <w:b/>
        <w:noProof/>
        <w:color w:val="FF0000"/>
        <w:lang w:eastAsia="pl-PL"/>
      </w:rPr>
      <w:t xml:space="preserve">               </w:t>
    </w:r>
    <w:r w:rsidR="00D42C6A">
      <w:rPr>
        <w:rFonts w:ascii="Garamond" w:hAnsi="Garamond"/>
        <w:b/>
        <w:noProof/>
        <w:color w:val="FF0000"/>
        <w:lang w:eastAsia="pl-PL"/>
      </w:rPr>
      <w:drawing>
        <wp:inline distT="0" distB="0" distL="0" distR="0" wp14:anchorId="5CC0D785" wp14:editId="6D18F6C9">
          <wp:extent cx="704850" cy="666750"/>
          <wp:effectExtent l="0" t="0" r="0" b="0"/>
          <wp:docPr id="5" name="Obraz 5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0615" w:rsidRPr="006F0615" w:rsidRDefault="00D42C6A" w:rsidP="006F0615">
    <w:pPr>
      <w:spacing w:after="0"/>
      <w:ind w:left="-810" w:firstLine="360"/>
      <w:jc w:val="both"/>
      <w:rPr>
        <w:rFonts w:ascii="Garamond" w:hAnsi="Garamond"/>
        <w:b/>
        <w:bCs/>
        <w:color w:val="0000FF"/>
        <w:sz w:val="18"/>
      </w:rPr>
    </w:pPr>
    <w:r>
      <w:rPr>
        <w:rFonts w:ascii="Garamond" w:hAnsi="Garamond"/>
        <w:b/>
        <w:bCs/>
        <w:color w:val="0000FF"/>
        <w:sz w:val="18"/>
      </w:rPr>
      <w:t xml:space="preserve">   </w:t>
    </w:r>
    <w:r w:rsidR="006F0615"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C37"/>
    <w:rsid w:val="00025736"/>
    <w:rsid w:val="00030855"/>
    <w:rsid w:val="00070512"/>
    <w:rsid w:val="000A2822"/>
    <w:rsid w:val="000C1AC0"/>
    <w:rsid w:val="000C7F9F"/>
    <w:rsid w:val="000E7A51"/>
    <w:rsid w:val="0012755F"/>
    <w:rsid w:val="00156751"/>
    <w:rsid w:val="0016787E"/>
    <w:rsid w:val="001703E5"/>
    <w:rsid w:val="00191C10"/>
    <w:rsid w:val="001A0B72"/>
    <w:rsid w:val="001D74E8"/>
    <w:rsid w:val="0029088D"/>
    <w:rsid w:val="002B18E5"/>
    <w:rsid w:val="002B653B"/>
    <w:rsid w:val="002E3B87"/>
    <w:rsid w:val="00344868"/>
    <w:rsid w:val="003A35D1"/>
    <w:rsid w:val="003F58EB"/>
    <w:rsid w:val="00432437"/>
    <w:rsid w:val="00445784"/>
    <w:rsid w:val="00482A27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61084E"/>
    <w:rsid w:val="006563A8"/>
    <w:rsid w:val="006E7E8D"/>
    <w:rsid w:val="006F0615"/>
    <w:rsid w:val="00754FF4"/>
    <w:rsid w:val="007924CB"/>
    <w:rsid w:val="007B1A4F"/>
    <w:rsid w:val="007C4BDF"/>
    <w:rsid w:val="007F58B5"/>
    <w:rsid w:val="00837B5C"/>
    <w:rsid w:val="008C3B28"/>
    <w:rsid w:val="009223EE"/>
    <w:rsid w:val="00971A80"/>
    <w:rsid w:val="00972135"/>
    <w:rsid w:val="00976B63"/>
    <w:rsid w:val="00976DEF"/>
    <w:rsid w:val="009A4DE5"/>
    <w:rsid w:val="009E5D75"/>
    <w:rsid w:val="009F0771"/>
    <w:rsid w:val="00A41F93"/>
    <w:rsid w:val="00A5137F"/>
    <w:rsid w:val="00B012AC"/>
    <w:rsid w:val="00BC6647"/>
    <w:rsid w:val="00BE6D8F"/>
    <w:rsid w:val="00BF7CFA"/>
    <w:rsid w:val="00C00E5B"/>
    <w:rsid w:val="00C12ACE"/>
    <w:rsid w:val="00C15A60"/>
    <w:rsid w:val="00C3469F"/>
    <w:rsid w:val="00C352B0"/>
    <w:rsid w:val="00CA6AE5"/>
    <w:rsid w:val="00D21F3B"/>
    <w:rsid w:val="00D277F2"/>
    <w:rsid w:val="00D42C6A"/>
    <w:rsid w:val="00DE7702"/>
    <w:rsid w:val="00E1109E"/>
    <w:rsid w:val="00E4223B"/>
    <w:rsid w:val="00E822BD"/>
    <w:rsid w:val="00E92FF1"/>
    <w:rsid w:val="00EA26BD"/>
    <w:rsid w:val="00EA35B9"/>
    <w:rsid w:val="00ED5E04"/>
    <w:rsid w:val="00EF6F2A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win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8</cp:revision>
  <cp:lastPrinted>2021-11-26T09:16:00Z</cp:lastPrinted>
  <dcterms:created xsi:type="dcterms:W3CDTF">2022-02-02T12:23:00Z</dcterms:created>
  <dcterms:modified xsi:type="dcterms:W3CDTF">2022-03-30T12:11:00Z</dcterms:modified>
</cp:coreProperties>
</file>