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99" w:rsidRDefault="00CA1499" w:rsidP="00C31270">
      <w:pPr>
        <w:jc w:val="center"/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C31270" w:rsidRPr="00C31270" w:rsidRDefault="00C31270" w:rsidP="00C31270">
      <w:pPr>
        <w:jc w:val="center"/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CA1499" w:rsidRPr="00C31270" w:rsidRDefault="00CA1499" w:rsidP="00C31270">
      <w:pPr>
        <w:jc w:val="center"/>
        <w:textAlignment w:val="baseline"/>
        <w:rPr>
          <w:b/>
          <w:bCs/>
          <w:color w:val="000000"/>
          <w:sz w:val="24"/>
          <w:szCs w:val="24"/>
          <w:lang w:eastAsia="pl-PL"/>
        </w:rPr>
      </w:pPr>
      <w:r w:rsidRPr="00C31270">
        <w:rPr>
          <w:b/>
          <w:bCs/>
          <w:color w:val="000000"/>
          <w:sz w:val="24"/>
          <w:szCs w:val="24"/>
          <w:lang w:eastAsia="pl-PL"/>
        </w:rPr>
        <w:t>OGŁOSZENIE O KONKURSIE NA STANOWISKO</w:t>
      </w:r>
      <w:r w:rsidRPr="00C31270">
        <w:rPr>
          <w:b/>
          <w:bCs/>
          <w:color w:val="000000"/>
          <w:sz w:val="24"/>
          <w:szCs w:val="24"/>
          <w:lang w:eastAsia="pl-PL"/>
        </w:rPr>
        <w:br/>
      </w:r>
      <w:r w:rsidR="00960FDC" w:rsidRPr="00C31270">
        <w:rPr>
          <w:b/>
          <w:bCs/>
          <w:color w:val="000000"/>
          <w:sz w:val="24"/>
          <w:szCs w:val="24"/>
          <w:lang w:eastAsia="pl-PL"/>
        </w:rPr>
        <w:t xml:space="preserve">ŁÓDZKIEGO </w:t>
      </w:r>
      <w:r w:rsidRPr="00C31270">
        <w:rPr>
          <w:b/>
          <w:bCs/>
          <w:color w:val="000000"/>
          <w:sz w:val="24"/>
          <w:szCs w:val="24"/>
          <w:lang w:eastAsia="pl-PL"/>
        </w:rPr>
        <w:t>WOJEWÓDZKIEGO INSPEKTORA FARMACEUTYCZNEGO</w:t>
      </w:r>
    </w:p>
    <w:p w:rsidR="00C31270" w:rsidRDefault="00C31270" w:rsidP="00C31270">
      <w:pPr>
        <w:textAlignment w:val="baseline"/>
        <w:rPr>
          <w:b/>
          <w:color w:val="000000"/>
          <w:sz w:val="24"/>
          <w:szCs w:val="24"/>
          <w:lang w:eastAsia="pl-PL"/>
        </w:rPr>
      </w:pPr>
    </w:p>
    <w:p w:rsidR="00C31270" w:rsidRDefault="00C31270" w:rsidP="00C31270">
      <w:pPr>
        <w:textAlignment w:val="baseline"/>
        <w:rPr>
          <w:b/>
          <w:color w:val="000000"/>
          <w:sz w:val="24"/>
          <w:szCs w:val="24"/>
          <w:lang w:eastAsia="pl-PL"/>
        </w:rPr>
      </w:pPr>
    </w:p>
    <w:p w:rsidR="00CA1499" w:rsidRPr="00C31270" w:rsidRDefault="00CA1499" w:rsidP="00C31270">
      <w:pPr>
        <w:spacing w:after="120"/>
        <w:textAlignment w:val="baseline"/>
        <w:rPr>
          <w:b/>
          <w:color w:val="000000"/>
          <w:sz w:val="24"/>
          <w:szCs w:val="24"/>
          <w:lang w:eastAsia="pl-PL"/>
        </w:rPr>
      </w:pPr>
      <w:r w:rsidRPr="00C31270">
        <w:rPr>
          <w:b/>
          <w:color w:val="000000"/>
          <w:sz w:val="24"/>
          <w:szCs w:val="24"/>
          <w:lang w:eastAsia="pl-PL"/>
        </w:rPr>
        <w:t>WOJEWODA ŁÓDZKI</w:t>
      </w:r>
    </w:p>
    <w:p w:rsidR="00CA1499" w:rsidRDefault="00CA1499" w:rsidP="00C31270">
      <w:pPr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ogłasza konkurs na stanowisko wojewódzkiego inspektora farmaceutycznego w Łodzi</w:t>
      </w:r>
      <w:r w:rsidR="00C31270">
        <w:rPr>
          <w:color w:val="000000"/>
          <w:sz w:val="24"/>
          <w:szCs w:val="24"/>
          <w:lang w:eastAsia="pl-PL"/>
        </w:rPr>
        <w:t>.</w:t>
      </w:r>
    </w:p>
    <w:p w:rsidR="00C31270" w:rsidRPr="00C31270" w:rsidRDefault="00C31270" w:rsidP="00C31270">
      <w:pPr>
        <w:jc w:val="both"/>
        <w:textAlignment w:val="baseline"/>
        <w:rPr>
          <w:color w:val="000000"/>
          <w:sz w:val="24"/>
          <w:szCs w:val="24"/>
          <w:lang w:eastAsia="pl-PL"/>
        </w:rPr>
      </w:pPr>
    </w:p>
    <w:p w:rsidR="00CA1499" w:rsidRPr="00C31270" w:rsidRDefault="00CA1499" w:rsidP="00C31270">
      <w:pPr>
        <w:tabs>
          <w:tab w:val="left" w:pos="284"/>
        </w:tabs>
        <w:spacing w:after="60"/>
        <w:ind w:left="284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1.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Kandydatem przystępującym do konkursu może być osoba, która: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posiada obywatelstwo polskie,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uzyskała w kraju dyplom magistra farmacji bądź uzys</w:t>
      </w:r>
      <w:r w:rsidR="00C31270">
        <w:rPr>
          <w:color w:val="000000"/>
          <w:sz w:val="24"/>
          <w:szCs w:val="24"/>
          <w:lang w:eastAsia="pl-PL"/>
        </w:rPr>
        <w:t>kała za granicą dyplom uznany w </w:t>
      </w:r>
      <w:r w:rsidRPr="00C31270">
        <w:rPr>
          <w:color w:val="000000"/>
          <w:sz w:val="24"/>
          <w:szCs w:val="24"/>
          <w:lang w:eastAsia="pl-PL"/>
        </w:rPr>
        <w:t>kraju za równorzędny</w:t>
      </w:r>
      <w:r w:rsidR="00C31270">
        <w:rPr>
          <w:color w:val="000000"/>
          <w:sz w:val="24"/>
          <w:szCs w:val="24"/>
          <w:lang w:eastAsia="pl-PL"/>
        </w:rPr>
        <w:t>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3)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posiada co najmniej 5 lat praktyki zgodnej z kierunkiem wykształcenia,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4)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ma pełną zdolność do czynności prawnych i korzysta z pełni praw publicznych.</w:t>
      </w:r>
    </w:p>
    <w:p w:rsidR="00CA1499" w:rsidRPr="00C31270" w:rsidRDefault="00CA1499" w:rsidP="00C31270">
      <w:pPr>
        <w:tabs>
          <w:tab w:val="left" w:pos="284"/>
        </w:tabs>
        <w:spacing w:before="240" w:after="60"/>
        <w:ind w:left="284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2.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Oferta kandydata powinna zawierać: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1)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kopię obydwu stron dowodu osobistego posiadającego formę spersonalizowanej karty identyfikacyjne albo kopię pierwszych trzech stron dowodu osobistego wydanego przed dniem 1 stycznia 2001 r.,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2)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życiorys i list motywacyjny,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3)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odpis dyplomu oraz inne dokumenty potwierdzające posiadane kwalifikacje,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4)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oświadczenia kandydata o korzystaniu z pełni praw publicznych i o niekaralności za przestępstwo popełnione umyślnie oraz za przewinienia zawodowe,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5)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oświadczenie kandydata o wyrażeniu zgody na p</w:t>
      </w:r>
      <w:r w:rsidR="00C31270">
        <w:rPr>
          <w:color w:val="000000"/>
          <w:sz w:val="24"/>
          <w:szCs w:val="24"/>
          <w:lang w:eastAsia="pl-PL"/>
        </w:rPr>
        <w:t>rzetwarzanie danych osobowych w </w:t>
      </w:r>
      <w:r w:rsidRPr="00C31270">
        <w:rPr>
          <w:color w:val="000000"/>
          <w:sz w:val="24"/>
          <w:szCs w:val="24"/>
          <w:lang w:eastAsia="pl-PL"/>
        </w:rPr>
        <w:t>związku z prowadzonym postępowaniem konkursowym,</w:t>
      </w:r>
    </w:p>
    <w:p w:rsidR="00CA1499" w:rsidRPr="00C31270" w:rsidRDefault="00CA1499" w:rsidP="00C31270">
      <w:pPr>
        <w:tabs>
          <w:tab w:val="left" w:pos="567"/>
        </w:tabs>
        <w:spacing w:after="60"/>
        <w:ind w:left="567" w:hanging="284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6)</w:t>
      </w:r>
      <w:r w:rsidR="00C31270">
        <w:rPr>
          <w:color w:val="000000"/>
          <w:sz w:val="24"/>
          <w:szCs w:val="24"/>
          <w:lang w:eastAsia="pl-PL"/>
        </w:rPr>
        <w:tab/>
      </w:r>
      <w:r w:rsidRPr="00C31270">
        <w:rPr>
          <w:color w:val="000000"/>
          <w:sz w:val="24"/>
          <w:szCs w:val="24"/>
          <w:lang w:eastAsia="pl-PL"/>
        </w:rPr>
        <w:t>oświadczenie kandydata, że nie zachodzą przeciwwskazania do powołania na stanowisko wojewódzkiego inspektora farmaceutycznego, określone w ustawie z dnia 21 sierpnia 1997</w:t>
      </w:r>
      <w:r w:rsidR="00C31270">
        <w:rPr>
          <w:color w:val="000000"/>
          <w:sz w:val="24"/>
          <w:szCs w:val="24"/>
          <w:lang w:eastAsia="pl-PL"/>
        </w:rPr>
        <w:t> </w:t>
      </w:r>
      <w:r w:rsidRPr="00C31270">
        <w:rPr>
          <w:color w:val="000000"/>
          <w:sz w:val="24"/>
          <w:szCs w:val="24"/>
          <w:lang w:eastAsia="pl-PL"/>
        </w:rPr>
        <w:t>r. o ograniczeniu prowadzenia działalności gospodarczej przez osoby pełniące funkcje publiczne (Dz.U. Nr 106, poz. 679, z 1998 r. Nr 113</w:t>
      </w:r>
      <w:r w:rsidR="00C31270">
        <w:rPr>
          <w:color w:val="000000"/>
          <w:sz w:val="24"/>
          <w:szCs w:val="24"/>
          <w:lang w:eastAsia="pl-PL"/>
        </w:rPr>
        <w:t>,</w:t>
      </w:r>
      <w:r w:rsidRPr="00C31270">
        <w:rPr>
          <w:color w:val="000000"/>
          <w:sz w:val="24"/>
          <w:szCs w:val="24"/>
          <w:lang w:eastAsia="pl-PL"/>
        </w:rPr>
        <w:t xml:space="preserve"> poz. 715 i Nr 162, poz. 1126, z 1999 r. Nr 49, poz. 483, z 2000 r. Nr 26, poz. 306 oraz z 2002 r. Nr 113, poz. 984)</w:t>
      </w:r>
      <w:r w:rsidR="00C31270">
        <w:rPr>
          <w:color w:val="000000"/>
          <w:sz w:val="24"/>
          <w:szCs w:val="24"/>
          <w:lang w:eastAsia="pl-PL"/>
        </w:rPr>
        <w:t>.</w:t>
      </w:r>
    </w:p>
    <w:p w:rsidR="00CA1499" w:rsidRPr="00C31270" w:rsidRDefault="00CA1499" w:rsidP="00C31270">
      <w:pPr>
        <w:jc w:val="both"/>
        <w:textAlignment w:val="baseline"/>
        <w:rPr>
          <w:color w:val="000000"/>
          <w:sz w:val="24"/>
          <w:szCs w:val="24"/>
          <w:lang w:eastAsia="pl-PL"/>
        </w:rPr>
      </w:pPr>
    </w:p>
    <w:p w:rsidR="00CA1499" w:rsidRPr="00C31270" w:rsidRDefault="00CA1499" w:rsidP="00C31270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Oferty należy</w:t>
      </w:r>
      <w:r w:rsidR="00C31270">
        <w:rPr>
          <w:color w:val="000000"/>
          <w:sz w:val="24"/>
          <w:szCs w:val="24"/>
          <w:lang w:eastAsia="pl-PL"/>
        </w:rPr>
        <w:t xml:space="preserve"> składać do Wojewody Łódzkiego</w:t>
      </w:r>
      <w:r w:rsidRPr="00C31270">
        <w:rPr>
          <w:color w:val="000000"/>
          <w:sz w:val="24"/>
          <w:szCs w:val="24"/>
          <w:lang w:eastAsia="pl-PL"/>
        </w:rPr>
        <w:t xml:space="preserve"> w terminie do dnia </w:t>
      </w:r>
      <w:r w:rsidR="00C31270">
        <w:rPr>
          <w:color w:val="000000"/>
          <w:sz w:val="24"/>
          <w:szCs w:val="24"/>
          <w:lang w:eastAsia="pl-PL"/>
        </w:rPr>
        <w:t>17 listopada 2022 roku</w:t>
      </w:r>
      <w:r w:rsidRPr="00C31270">
        <w:rPr>
          <w:color w:val="000000"/>
          <w:sz w:val="24"/>
          <w:szCs w:val="24"/>
          <w:lang w:eastAsia="pl-PL"/>
        </w:rPr>
        <w:t>.</w:t>
      </w:r>
    </w:p>
    <w:p w:rsidR="00CA1499" w:rsidRPr="00C31270" w:rsidRDefault="00CA1499" w:rsidP="00C31270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>Konkurs odbywać się będzie w siedzibie Łódzkiego Urzędu Wojewódzkiego w Łodzi, Łódź, ul. Piotrkowska 104</w:t>
      </w:r>
      <w:r w:rsidR="00C31270">
        <w:rPr>
          <w:color w:val="000000"/>
          <w:sz w:val="24"/>
          <w:szCs w:val="24"/>
          <w:lang w:eastAsia="pl-PL"/>
        </w:rPr>
        <w:t>.</w:t>
      </w:r>
    </w:p>
    <w:p w:rsidR="00CA1499" w:rsidRPr="00C31270" w:rsidRDefault="00CA1499" w:rsidP="00C31270">
      <w:pPr>
        <w:spacing w:after="120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C31270">
        <w:rPr>
          <w:color w:val="000000"/>
          <w:sz w:val="24"/>
          <w:szCs w:val="24"/>
          <w:lang w:eastAsia="pl-PL"/>
        </w:rPr>
        <w:t xml:space="preserve">Posiedzenie komisji konkursowej przeznaczone na zapoznanie się ze złożonymi dokumentami odbędzie się w dniu </w:t>
      </w:r>
      <w:r w:rsidR="00C31270">
        <w:rPr>
          <w:color w:val="000000"/>
          <w:sz w:val="24"/>
          <w:szCs w:val="24"/>
          <w:lang w:eastAsia="pl-PL"/>
        </w:rPr>
        <w:t>24 listopada 2022 roku.</w:t>
      </w:r>
    </w:p>
    <w:p w:rsidR="00CA1499" w:rsidRPr="00C31270" w:rsidRDefault="00CA1499" w:rsidP="00C31270">
      <w:pPr>
        <w:rPr>
          <w:sz w:val="24"/>
          <w:szCs w:val="24"/>
        </w:rPr>
      </w:pPr>
    </w:p>
    <w:p w:rsidR="00C31270" w:rsidRDefault="00C31270" w:rsidP="00C31270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C31270" w:rsidRDefault="00C31270" w:rsidP="00C31270">
      <w:pPr>
        <w:pStyle w:val="Tekstpodstawowy"/>
        <w:ind w:left="5595"/>
        <w:jc w:val="center"/>
      </w:pPr>
    </w:p>
    <w:sectPr w:rsidR="00C31270" w:rsidSect="00C312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964" w:left="1418" w:header="709" w:footer="459" w:gutter="0"/>
      <w:pgNumType w:start="1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4D" w:rsidRDefault="0088084D">
      <w:r>
        <w:separator/>
      </w:r>
    </w:p>
  </w:endnote>
  <w:endnote w:type="continuationSeparator" w:id="0">
    <w:p w:rsidR="0088084D" w:rsidRDefault="0088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>
    <w:pPr>
      <w:pStyle w:val="Stopka"/>
      <w:jc w:val="center"/>
    </w:pPr>
    <w:r>
      <w:rPr>
        <w:b/>
        <w:sz w:val="14"/>
      </w:rPr>
      <w:t>ŁÓDZKI URZĄD WOJEWÓDZKI W ŁODZI</w:t>
    </w:r>
  </w:p>
  <w:p w:rsidR="00366568" w:rsidRDefault="00B01EBE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366568" w:rsidRDefault="0088084D">
    <w:pPr>
      <w:pStyle w:val="Stopka"/>
      <w:jc w:val="center"/>
    </w:pPr>
    <w:hyperlink r:id="rId1">
      <w:r w:rsidR="00B01EBE">
        <w:rPr>
          <w:rStyle w:val="czeinternetowe"/>
          <w:sz w:val="14"/>
          <w:szCs w:val="14"/>
        </w:rPr>
        <w:t>https://www.gov.pl/web/uw-lodzki</w:t>
      </w:r>
    </w:hyperlink>
  </w:p>
  <w:p w:rsidR="00366568" w:rsidRPr="00C31270" w:rsidRDefault="00B01EBE">
    <w:pPr>
      <w:pStyle w:val="Stopka"/>
      <w:jc w:val="center"/>
      <w:rPr>
        <w:sz w:val="13"/>
        <w:szCs w:val="13"/>
      </w:rPr>
    </w:pPr>
    <w:r w:rsidRPr="00C31270">
      <w:rPr>
        <w:sz w:val="13"/>
        <w:szCs w:val="13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 w:rsidRPr="00C31270">
        <w:rPr>
          <w:rStyle w:val="czeinternetowe"/>
          <w:sz w:val="13"/>
          <w:szCs w:val="13"/>
        </w:rPr>
        <w:t>https://www.gov.pl/web/uw-lodzki</w:t>
      </w:r>
    </w:hyperlink>
    <w:r w:rsidRPr="00C31270">
      <w:rPr>
        <w:sz w:val="13"/>
        <w:szCs w:val="13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4D" w:rsidRDefault="0088084D">
      <w:r>
        <w:separator/>
      </w:r>
    </w:p>
  </w:footnote>
  <w:footnote w:type="continuationSeparator" w:id="0">
    <w:p w:rsidR="0088084D" w:rsidRDefault="0088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68" w:rsidRDefault="00B01EB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21790"/>
    <w:multiLevelType w:val="multilevel"/>
    <w:tmpl w:val="5680EF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68"/>
    <w:rsid w:val="00030114"/>
    <w:rsid w:val="00366568"/>
    <w:rsid w:val="0088084D"/>
    <w:rsid w:val="00960FDC"/>
    <w:rsid w:val="00B01EBE"/>
    <w:rsid w:val="00B8757B"/>
    <w:rsid w:val="00C31270"/>
    <w:rsid w:val="00CA1499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C443"/>
  <w15:docId w15:val="{8089591C-9A35-4C95-9CAB-04C7A743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pkac</cp:lastModifiedBy>
  <cp:revision>9</cp:revision>
  <cp:lastPrinted>1899-12-31T23:00:00Z</cp:lastPrinted>
  <dcterms:created xsi:type="dcterms:W3CDTF">2020-01-08T11:12:00Z</dcterms:created>
  <dcterms:modified xsi:type="dcterms:W3CDTF">2022-11-08T15:12:00Z</dcterms:modified>
  <dc:language>pl-PL</dc:language>
</cp:coreProperties>
</file>