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6803" w14:textId="77777777" w:rsidR="008929FC" w:rsidRDefault="008929FC" w:rsidP="008929FC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7107E89B" w14:textId="4EC67749" w:rsidR="008929FC" w:rsidRDefault="008929FC" w:rsidP="008929FC">
      <w:pPr>
        <w:suppressAutoHyphens/>
        <w:autoSpaceDN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Sochaczew, dnia </w:t>
      </w:r>
      <w:r w:rsidR="009F51B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A14782">
        <w:rPr>
          <w:rFonts w:ascii="Times New Roman" w:hAnsi="Times New Roman"/>
          <w:sz w:val="24"/>
          <w:szCs w:val="24"/>
        </w:rPr>
        <w:t>lutego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478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2AF71B1" w14:textId="77777777" w:rsidR="008929FC" w:rsidRDefault="008929FC" w:rsidP="008929FC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7C11AC53" w14:textId="4D65BD4D" w:rsidR="00641731" w:rsidRDefault="00641731" w:rsidP="008929FC">
      <w:pPr>
        <w:suppressAutoHyphens/>
        <w:autoSpaceDN w:val="0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HKN.903.</w:t>
      </w:r>
      <w:r w:rsidR="002D461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A14782">
        <w:rPr>
          <w:rFonts w:ascii="Times New Roman" w:hAnsi="Times New Roman"/>
          <w:sz w:val="24"/>
          <w:szCs w:val="24"/>
        </w:rPr>
        <w:t>4</w:t>
      </w:r>
    </w:p>
    <w:p w14:paraId="011110A0" w14:textId="77777777" w:rsidR="00641731" w:rsidRDefault="00641731" w:rsidP="005615BE">
      <w:pPr>
        <w:suppressAutoHyphens/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80043" w14:textId="77777777" w:rsidR="002D4613" w:rsidRDefault="002D4613" w:rsidP="002D4613">
      <w:pPr>
        <w:pStyle w:val="Bezodstpw"/>
        <w:ind w:left="6381" w:hanging="14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14:paraId="442EC50C" w14:textId="77777777" w:rsidR="002D4613" w:rsidRDefault="002D4613" w:rsidP="002D4613">
      <w:pPr>
        <w:pStyle w:val="Bezodstpw"/>
        <w:ind w:left="6381" w:hanging="14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Gminnego Zakładu  Gospodarki</w:t>
      </w:r>
    </w:p>
    <w:p w14:paraId="514A301E" w14:textId="77777777" w:rsidR="002D4613" w:rsidRDefault="002D4613" w:rsidP="002D4613">
      <w:pPr>
        <w:pStyle w:val="Bezodstpw"/>
        <w:ind w:left="6381" w:hanging="141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Komunalnej w Sochaczewie</w:t>
      </w:r>
    </w:p>
    <w:p w14:paraId="2624CD76" w14:textId="77777777" w:rsidR="002D4613" w:rsidRDefault="002D4613" w:rsidP="002D4613">
      <w:pPr>
        <w:pStyle w:val="Bezodstpw"/>
        <w:ind w:left="5672" w:hanging="7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96-500 Sochaczew, ul. Warszawska 115</w:t>
      </w:r>
    </w:p>
    <w:p w14:paraId="6CEAE42F" w14:textId="77777777" w:rsidR="002D4613" w:rsidRDefault="002D4613" w:rsidP="002D4613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1B3FAE3B" w14:textId="77777777" w:rsidR="00A14782" w:rsidRDefault="002D4613" w:rsidP="002D4613">
      <w:pPr>
        <w:pStyle w:val="Bezodstpw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Ocen</w:t>
      </w:r>
      <w:r w:rsidR="00A14782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obszarow</w:t>
      </w:r>
      <w:r w:rsidR="00A14782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jakości wody do spożycia przez ludzi na terenie gminy Sochaczew</w:t>
      </w:r>
    </w:p>
    <w:p w14:paraId="71478C10" w14:textId="6DFE0984" w:rsidR="002D4613" w:rsidRPr="00CF34B1" w:rsidRDefault="00A14782" w:rsidP="00CF34B1">
      <w:pPr>
        <w:pStyle w:val="Bezodstpw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za rok 2023</w:t>
      </w:r>
      <w:r w:rsidR="002D461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F750F3B" w14:textId="45BFEFDC" w:rsidR="002D4613" w:rsidRPr="00971FBB" w:rsidRDefault="00A14782" w:rsidP="00CF34B1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Państwowy Powiatowy Inspektor Sanitarny w Sochaczewie w oparciu o art.12 ustawy z dnia </w:t>
      </w:r>
      <w:r>
        <w:rPr>
          <w:rFonts w:ascii="Times New Roman" w:hAnsi="Times New Roman"/>
          <w:sz w:val="24"/>
          <w:szCs w:val="24"/>
        </w:rPr>
        <w:br/>
        <w:t xml:space="preserve">7 czerwca 2001 r. o zbiorowym zaopatrzeniu w wodę i zbiorowym odprowadzaniu ścieków </w:t>
      </w:r>
      <w:r>
        <w:rPr>
          <w:rFonts w:ascii="Times New Roman" w:hAnsi="Times New Roman"/>
          <w:sz w:val="24"/>
          <w:szCs w:val="24"/>
        </w:rPr>
        <w:br/>
        <w:t xml:space="preserve">(t. j.  Dz. U. 2023 r. poz. 537), art. 4 ust. 1 pkt. 1 ustawy o Państwowej Inspekcji Sanitarnej </w:t>
      </w:r>
      <w:r>
        <w:rPr>
          <w:rFonts w:ascii="Times New Roman" w:hAnsi="Times New Roman"/>
          <w:sz w:val="24"/>
          <w:szCs w:val="24"/>
        </w:rPr>
        <w:br/>
        <w:t xml:space="preserve">z dnia 14 marca 1985 r.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(t. j. Dz. U. z 2023 r. poz. 338 z późn. zm.) </w:t>
      </w:r>
      <w:r>
        <w:rPr>
          <w:rFonts w:ascii="Times New Roman" w:hAnsi="Times New Roman"/>
          <w:sz w:val="24"/>
          <w:szCs w:val="24"/>
        </w:rPr>
        <w:t xml:space="preserve">oraz § 23 rozporządzenia Ministra Zdrowia z dnia 13 listopada 2015 r. w sprawie jakości wody przeznaczonej </w:t>
      </w:r>
      <w:r>
        <w:rPr>
          <w:rFonts w:ascii="Times New Roman" w:hAnsi="Times New Roman"/>
          <w:sz w:val="24"/>
          <w:szCs w:val="24"/>
        </w:rPr>
        <w:br/>
        <w:t xml:space="preserve">do spożycia (Dz. U. z 2017 r. poz. 2294) wydał ocenę obszarową jakości wody przeznaczonej do spożycia przez ludzi na terenie gminy </w:t>
      </w:r>
      <w:r w:rsidR="002D4613">
        <w:rPr>
          <w:rFonts w:ascii="Times New Roman" w:hAnsi="Times New Roman"/>
          <w:sz w:val="24"/>
          <w:szCs w:val="24"/>
        </w:rPr>
        <w:t>Sochaczew za okres od dnia 01.01.202</w:t>
      </w:r>
      <w:r>
        <w:rPr>
          <w:rFonts w:ascii="Times New Roman" w:hAnsi="Times New Roman"/>
          <w:sz w:val="24"/>
          <w:szCs w:val="24"/>
        </w:rPr>
        <w:t>3</w:t>
      </w:r>
      <w:r w:rsidR="002D4613">
        <w:rPr>
          <w:rFonts w:ascii="Times New Roman" w:hAnsi="Times New Roman"/>
          <w:sz w:val="24"/>
          <w:szCs w:val="24"/>
        </w:rPr>
        <w:t xml:space="preserve"> r. do dnia 31.12.202</w:t>
      </w:r>
      <w:r>
        <w:rPr>
          <w:rFonts w:ascii="Times New Roman" w:hAnsi="Times New Roman"/>
          <w:sz w:val="24"/>
          <w:szCs w:val="24"/>
        </w:rPr>
        <w:t>3</w:t>
      </w:r>
      <w:r w:rsidR="002D4613">
        <w:rPr>
          <w:rFonts w:ascii="Times New Roman" w:hAnsi="Times New Roman"/>
          <w:sz w:val="24"/>
          <w:szCs w:val="24"/>
        </w:rPr>
        <w:t xml:space="preserve"> r.</w:t>
      </w:r>
    </w:p>
    <w:p w14:paraId="4DCF59FF" w14:textId="75C3BB2D" w:rsidR="002D4613" w:rsidRPr="008929FC" w:rsidRDefault="002D4613" w:rsidP="008929FC">
      <w:pPr>
        <w:pStyle w:val="Bezodstpw"/>
        <w:numPr>
          <w:ilvl w:val="0"/>
          <w:numId w:val="17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wodociągów:</w:t>
      </w:r>
    </w:p>
    <w:p w14:paraId="26BC68C6" w14:textId="77777777" w:rsidR="002D4613" w:rsidRDefault="002D4613" w:rsidP="008929FC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terenie gminy Sochaczew, woda przeznaczona do spożycia przez ludzi dostarczana jest z 4 wodociągów publicznych  t. j.: </w:t>
      </w:r>
    </w:p>
    <w:p w14:paraId="250C454E" w14:textId="77777777" w:rsidR="002D4613" w:rsidRDefault="002D4613" w:rsidP="008929FC">
      <w:pPr>
        <w:pStyle w:val="Bezodstpw"/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Stacja Uzdatniania Wody w Mokasie,</w:t>
      </w:r>
    </w:p>
    <w:p w14:paraId="62CB7EDA" w14:textId="77777777" w:rsidR="002D4613" w:rsidRDefault="002D4613" w:rsidP="008929FC">
      <w:pPr>
        <w:pStyle w:val="Bezodstpw"/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Stacja Uzdatniania Wody w Janaszówku,</w:t>
      </w:r>
    </w:p>
    <w:p w14:paraId="33CE4FE8" w14:textId="77777777" w:rsidR="002D4613" w:rsidRDefault="002D4613" w:rsidP="008929FC">
      <w:pPr>
        <w:pStyle w:val="Bezodstpw"/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Stacja Uzdatniania Wody w Bronisławach,</w:t>
      </w:r>
    </w:p>
    <w:p w14:paraId="78CAFED5" w14:textId="179DFF47" w:rsidR="002D4613" w:rsidRPr="00CF34B1" w:rsidRDefault="002D4613" w:rsidP="00CF34B1">
      <w:pPr>
        <w:pStyle w:val="Bezodstpw"/>
        <w:numPr>
          <w:ilvl w:val="0"/>
          <w:numId w:val="5"/>
        </w:numPr>
        <w:suppressAutoHyphens/>
        <w:autoSpaceDN w:val="0"/>
        <w:spacing w:line="276" w:lineRule="auto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Stacja Uzdatniania Wody w Dachowej.</w:t>
      </w:r>
    </w:p>
    <w:p w14:paraId="1E9F17F5" w14:textId="77777777" w:rsidR="002D4613" w:rsidRDefault="002D4613" w:rsidP="008929F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Jednostką odpowiedzialną za dostarczanie wody dobrej jakości jest Gminny Zakład Gospodarki Komunalnej w Sochaczewie, ul. Warszawska 115, 96-500 Sochaczew.</w:t>
      </w:r>
    </w:p>
    <w:p w14:paraId="7D89E51F" w14:textId="2356F5DA" w:rsidR="002D4613" w:rsidRDefault="002D4613" w:rsidP="008929F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Wodociągi oparte są na ujęciach głębinowych - wód podziemnych. Uzdatnianie wody odbywa się poprzez filtrację, napowietrzanie, odżelazianie, odmanganianie oraz okresową dezynfekcję. </w:t>
      </w:r>
    </w:p>
    <w:p w14:paraId="5A658E7C" w14:textId="77777777" w:rsidR="00CF34B1" w:rsidRDefault="00CF34B1" w:rsidP="008929F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CB546C" w14:textId="7D7D75CD" w:rsidR="002D4613" w:rsidRPr="00CF34B1" w:rsidRDefault="002D4613" w:rsidP="00CF34B1">
      <w:pPr>
        <w:pStyle w:val="Bezodstpw"/>
        <w:numPr>
          <w:ilvl w:val="0"/>
          <w:numId w:val="17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Informacje dotyczące produkcji wody:</w:t>
      </w: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2110"/>
        <w:gridCol w:w="1705"/>
        <w:gridCol w:w="2268"/>
        <w:gridCol w:w="2410"/>
      </w:tblGrid>
      <w:tr w:rsidR="002D4613" w14:paraId="3F1B04AF" w14:textId="77777777" w:rsidTr="0003392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9D2E" w14:textId="77777777" w:rsidR="002D4613" w:rsidRPr="005615BE" w:rsidRDefault="002D4613" w:rsidP="008929FC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5615B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E7C5" w14:textId="77777777" w:rsidR="002D4613" w:rsidRPr="005615BE" w:rsidRDefault="002D4613" w:rsidP="008929FC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5615BE">
              <w:rPr>
                <w:rFonts w:ascii="Times New Roman" w:hAnsi="Times New Roman"/>
                <w:b/>
              </w:rPr>
              <w:t xml:space="preserve">Nazwa wodociągu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465C" w14:textId="77777777" w:rsidR="002D4613" w:rsidRPr="005615BE" w:rsidRDefault="002D4613" w:rsidP="008929FC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5615BE">
              <w:rPr>
                <w:rFonts w:ascii="Times New Roman" w:hAnsi="Times New Roman"/>
                <w:b/>
              </w:rPr>
              <w:t xml:space="preserve">Produkcja </w:t>
            </w:r>
            <w:r w:rsidRPr="005615BE">
              <w:rPr>
                <w:rFonts w:ascii="Times New Roman" w:hAnsi="Times New Roman"/>
                <w:b/>
              </w:rPr>
              <w:br/>
              <w:t>w m</w:t>
            </w:r>
            <w:r w:rsidRPr="005615BE">
              <w:rPr>
                <w:rFonts w:ascii="Times New Roman" w:hAnsi="Times New Roman"/>
                <w:b/>
                <w:vertAlign w:val="superscript"/>
              </w:rPr>
              <w:t>3</w:t>
            </w:r>
            <w:r w:rsidRPr="005615BE">
              <w:rPr>
                <w:rFonts w:ascii="Times New Roman" w:hAnsi="Times New Roman"/>
                <w:b/>
              </w:rPr>
              <w:t>/d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41071" w14:textId="77777777" w:rsidR="002D4613" w:rsidRPr="005615BE" w:rsidRDefault="002D4613" w:rsidP="008929FC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5615BE">
              <w:rPr>
                <w:rFonts w:ascii="Times New Roman" w:hAnsi="Times New Roman"/>
                <w:b/>
              </w:rPr>
              <w:t xml:space="preserve">Liczba ludności zaopatrywanej </w:t>
            </w:r>
            <w:r w:rsidRPr="005615BE">
              <w:rPr>
                <w:rFonts w:ascii="Times New Roman" w:hAnsi="Times New Roman"/>
                <w:b/>
              </w:rPr>
              <w:br/>
              <w:t>w wodę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6A70" w14:textId="77777777" w:rsidR="002D4613" w:rsidRPr="005615BE" w:rsidRDefault="002D4613" w:rsidP="008929FC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5615BE">
              <w:rPr>
                <w:rFonts w:ascii="Times New Roman" w:hAnsi="Times New Roman"/>
                <w:b/>
              </w:rPr>
              <w:t>Końcowa roczna ocena jakości wody</w:t>
            </w:r>
          </w:p>
        </w:tc>
      </w:tr>
      <w:tr w:rsidR="002D4613" w14:paraId="1BD747CA" w14:textId="77777777" w:rsidTr="0003392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F77AF" w14:textId="77777777" w:rsidR="002D4613" w:rsidRDefault="002D4613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F1A57" w14:textId="77777777" w:rsidR="002D4613" w:rsidRDefault="002D4613" w:rsidP="008929FC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SUW Mokas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24410" w14:textId="22D2E934" w:rsidR="002D4613" w:rsidRDefault="00A14782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E618" w14:textId="0179213B" w:rsidR="002D4613" w:rsidRPr="00700BC5" w:rsidRDefault="00A14782" w:rsidP="008929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CD6C0" w14:textId="77777777" w:rsidR="002D4613" w:rsidRDefault="002D4613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  <w:tr w:rsidR="002D4613" w14:paraId="6AC26F0B" w14:textId="77777777" w:rsidTr="0003392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C12A" w14:textId="77777777" w:rsidR="002D4613" w:rsidRDefault="002D4613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2540" w14:textId="77777777" w:rsidR="002D4613" w:rsidRDefault="002D4613" w:rsidP="008929FC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SUW Janaszówek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5DC8C" w14:textId="03EA5F28" w:rsidR="002D4613" w:rsidRDefault="00A14782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2328,7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A79A" w14:textId="42AF3E41" w:rsidR="002D4613" w:rsidRDefault="002D4613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A1478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C7005" w14:textId="77777777" w:rsidR="002D4613" w:rsidRDefault="002D4613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  <w:tr w:rsidR="002D4613" w14:paraId="132BCC8B" w14:textId="77777777" w:rsidTr="0003392F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AE352" w14:textId="77777777" w:rsidR="002D4613" w:rsidRDefault="002D4613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F90F6" w14:textId="77777777" w:rsidR="002D4613" w:rsidRDefault="002D4613" w:rsidP="008929FC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SUW Bronisławy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914D9" w14:textId="6D494E50" w:rsidR="002D4613" w:rsidRDefault="00A14782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7664" w14:textId="23F7D0C4" w:rsidR="002D4613" w:rsidRDefault="00A14782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9E96" w14:textId="77777777" w:rsidR="002D4613" w:rsidRDefault="002D4613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  <w:tr w:rsidR="002D4613" w14:paraId="7267D5B1" w14:textId="77777777" w:rsidTr="005615BE">
        <w:trPr>
          <w:trHeight w:val="4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A121" w14:textId="77777777" w:rsidR="002D4613" w:rsidRDefault="002D4613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1E0C" w14:textId="77777777" w:rsidR="002D4613" w:rsidRDefault="002D4613" w:rsidP="008929FC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SUW Dachowa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96889" w14:textId="53F22534" w:rsidR="002D4613" w:rsidRDefault="00A14782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63F6" w14:textId="0CFB608F" w:rsidR="002D4613" w:rsidRDefault="00A14782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B014" w14:textId="77777777" w:rsidR="002D4613" w:rsidRDefault="002D4613" w:rsidP="008929FC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przydatna</w:t>
            </w:r>
          </w:p>
        </w:tc>
      </w:tr>
    </w:tbl>
    <w:p w14:paraId="147DCCD5" w14:textId="77777777" w:rsidR="002D4613" w:rsidRDefault="002D4613" w:rsidP="008929F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44F02CF4" w14:textId="3B305858" w:rsidR="002D4613" w:rsidRDefault="002D4613" w:rsidP="00CF34B1">
      <w:pPr>
        <w:pStyle w:val="Bezodstpw"/>
        <w:numPr>
          <w:ilvl w:val="0"/>
          <w:numId w:val="17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Jakość wody</w:t>
      </w:r>
    </w:p>
    <w:p w14:paraId="064C60F5" w14:textId="77777777" w:rsidR="00CF34B1" w:rsidRPr="00CF34B1" w:rsidRDefault="00CF34B1" w:rsidP="00CF34B1">
      <w:pPr>
        <w:pStyle w:val="Bezodstpw"/>
        <w:suppressAutoHyphens/>
        <w:autoSpaceDN w:val="0"/>
        <w:spacing w:line="276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4CF96AD3" w14:textId="5C80E912" w:rsidR="002D4613" w:rsidRDefault="002D4613" w:rsidP="008929F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oceny jakości wody wykorzystano sprawozdania z badań próbek wody pobranej i badanej</w:t>
      </w:r>
      <w:r>
        <w:rPr>
          <w:rFonts w:ascii="Times New Roman" w:hAnsi="Times New Roman"/>
          <w:sz w:val="24"/>
          <w:szCs w:val="24"/>
        </w:rPr>
        <w:br/>
        <w:t xml:space="preserve">w ciągu całego roku przez Państwową Inspekcję Sanitarną oraz z badań prowadzonych </w:t>
      </w:r>
      <w:r>
        <w:rPr>
          <w:rFonts w:ascii="Times New Roman" w:hAnsi="Times New Roman"/>
          <w:sz w:val="24"/>
          <w:szCs w:val="24"/>
        </w:rPr>
        <w:br/>
        <w:t xml:space="preserve">w ramach kontroli wewnętrznej wykonanych przez zarządcę wodociągów z punktów zgodności ustalonych przez przedsiębiorstwo wodociągowo-kanalizacyjne w porozumieniu </w:t>
      </w:r>
      <w:r w:rsidR="008929F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Państwowym Powiatowym Inspektorem Sanitarnym w Sochaczewie zlokalizowanych </w:t>
      </w:r>
      <w:r>
        <w:rPr>
          <w:rFonts w:ascii="Times New Roman" w:hAnsi="Times New Roman"/>
          <w:sz w:val="24"/>
          <w:szCs w:val="24"/>
        </w:rPr>
        <w:br/>
        <w:t>na sieci wodociągowej t j.:</w:t>
      </w:r>
    </w:p>
    <w:p w14:paraId="178406DB" w14:textId="77777777" w:rsidR="002D4613" w:rsidRPr="006652F0" w:rsidRDefault="002D4613" w:rsidP="008929F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652F0">
        <w:rPr>
          <w:rFonts w:ascii="Times New Roman" w:hAnsi="Times New Roman"/>
          <w:bCs/>
          <w:sz w:val="24"/>
          <w:szCs w:val="24"/>
        </w:rPr>
        <w:t xml:space="preserve">SUW Mokas- </w:t>
      </w:r>
      <w:r w:rsidRPr="006652F0">
        <w:rPr>
          <w:rFonts w:ascii="Times New Roman" w:hAnsi="Times New Roman"/>
          <w:bCs/>
          <w:i/>
          <w:sz w:val="24"/>
          <w:szCs w:val="24"/>
        </w:rPr>
        <w:t>kran w pomieszczeniu hydroforni,</w:t>
      </w:r>
    </w:p>
    <w:p w14:paraId="3F07D01B" w14:textId="77777777" w:rsidR="002D4613" w:rsidRPr="006652F0" w:rsidRDefault="002D4613" w:rsidP="008929F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652F0">
        <w:rPr>
          <w:rFonts w:ascii="Times New Roman" w:hAnsi="Times New Roman"/>
          <w:sz w:val="24"/>
          <w:szCs w:val="24"/>
        </w:rPr>
        <w:t xml:space="preserve">Szkoła Podstawowa w Feliksowie, Feliksów 20  - </w:t>
      </w:r>
      <w:r w:rsidRPr="006652F0">
        <w:rPr>
          <w:rFonts w:ascii="Times New Roman" w:hAnsi="Times New Roman"/>
          <w:i/>
          <w:sz w:val="24"/>
          <w:szCs w:val="24"/>
        </w:rPr>
        <w:t>kran w łazience,</w:t>
      </w:r>
    </w:p>
    <w:p w14:paraId="29C77FC4" w14:textId="77777777" w:rsidR="002D4613" w:rsidRPr="006652F0" w:rsidRDefault="002D4613" w:rsidP="008929F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652F0">
        <w:rPr>
          <w:rFonts w:ascii="Times New Roman" w:hAnsi="Times New Roman"/>
          <w:bCs/>
          <w:sz w:val="24"/>
          <w:szCs w:val="24"/>
        </w:rPr>
        <w:t xml:space="preserve">SUW Janaszówek - </w:t>
      </w:r>
      <w:r w:rsidRPr="006652F0">
        <w:rPr>
          <w:rFonts w:ascii="Times New Roman" w:hAnsi="Times New Roman"/>
          <w:bCs/>
          <w:i/>
          <w:sz w:val="24"/>
          <w:szCs w:val="24"/>
        </w:rPr>
        <w:t>kran  w pomieszczeniu hydroforni,</w:t>
      </w:r>
    </w:p>
    <w:p w14:paraId="657D4184" w14:textId="77777777" w:rsidR="002D4613" w:rsidRPr="006652F0" w:rsidRDefault="002D4613" w:rsidP="008929F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652F0">
        <w:rPr>
          <w:rFonts w:ascii="Times New Roman" w:hAnsi="Times New Roman"/>
          <w:bCs/>
          <w:sz w:val="24"/>
          <w:szCs w:val="24"/>
        </w:rPr>
        <w:t xml:space="preserve">Pompownia Czyste – </w:t>
      </w:r>
      <w:r w:rsidRPr="006652F0">
        <w:rPr>
          <w:rFonts w:ascii="Times New Roman" w:hAnsi="Times New Roman"/>
          <w:bCs/>
          <w:i/>
          <w:sz w:val="24"/>
          <w:szCs w:val="24"/>
        </w:rPr>
        <w:t>kran  w pomieszczeniu pompowni,</w:t>
      </w:r>
    </w:p>
    <w:p w14:paraId="11475174" w14:textId="77777777" w:rsidR="002D4613" w:rsidRPr="006652F0" w:rsidRDefault="002D4613" w:rsidP="008929F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652F0">
        <w:rPr>
          <w:rFonts w:ascii="Times New Roman" w:hAnsi="Times New Roman"/>
          <w:bCs/>
          <w:sz w:val="24"/>
          <w:szCs w:val="24"/>
        </w:rPr>
        <w:t xml:space="preserve">Sklep Spożywczy, Chrzczany 11- </w:t>
      </w:r>
      <w:r w:rsidRPr="006652F0">
        <w:rPr>
          <w:rFonts w:ascii="Times New Roman" w:hAnsi="Times New Roman"/>
          <w:bCs/>
          <w:i/>
          <w:sz w:val="24"/>
          <w:szCs w:val="24"/>
        </w:rPr>
        <w:t>kran w sklepie,</w:t>
      </w:r>
    </w:p>
    <w:p w14:paraId="780C8336" w14:textId="77777777" w:rsidR="002D4613" w:rsidRPr="006652F0" w:rsidRDefault="002D4613" w:rsidP="008929F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652F0">
        <w:rPr>
          <w:rFonts w:ascii="Times New Roman" w:hAnsi="Times New Roman"/>
          <w:bCs/>
          <w:sz w:val="24"/>
          <w:szCs w:val="24"/>
        </w:rPr>
        <w:t xml:space="preserve">Szkoła Podstawowa w Wymysłowie, Wymysłów 17- </w:t>
      </w:r>
      <w:r w:rsidRPr="006652F0">
        <w:rPr>
          <w:rFonts w:ascii="Times New Roman" w:hAnsi="Times New Roman"/>
          <w:bCs/>
          <w:i/>
          <w:sz w:val="24"/>
          <w:szCs w:val="24"/>
        </w:rPr>
        <w:t>kran w łazience,</w:t>
      </w:r>
    </w:p>
    <w:p w14:paraId="1312B80A" w14:textId="77777777" w:rsidR="002D4613" w:rsidRPr="006652F0" w:rsidRDefault="002D4613" w:rsidP="008929F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652F0">
        <w:rPr>
          <w:rFonts w:ascii="Times New Roman" w:hAnsi="Times New Roman"/>
          <w:bCs/>
          <w:sz w:val="24"/>
          <w:szCs w:val="24"/>
        </w:rPr>
        <w:t xml:space="preserve">Stacja Paliw BP Wójtówka 22- </w:t>
      </w:r>
      <w:r w:rsidRPr="006652F0">
        <w:rPr>
          <w:rFonts w:ascii="Times New Roman" w:hAnsi="Times New Roman"/>
          <w:bCs/>
          <w:i/>
          <w:sz w:val="24"/>
          <w:szCs w:val="24"/>
        </w:rPr>
        <w:t>kran przy kasie,</w:t>
      </w:r>
    </w:p>
    <w:p w14:paraId="502B1034" w14:textId="77777777" w:rsidR="002D4613" w:rsidRPr="006652F0" w:rsidRDefault="002D4613" w:rsidP="008929F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652F0">
        <w:rPr>
          <w:rFonts w:ascii="Times New Roman" w:hAnsi="Times New Roman"/>
          <w:bCs/>
          <w:sz w:val="24"/>
          <w:szCs w:val="24"/>
        </w:rPr>
        <w:t xml:space="preserve">SUW Dachowa- </w:t>
      </w:r>
      <w:r w:rsidRPr="006652F0">
        <w:rPr>
          <w:rFonts w:ascii="Times New Roman" w:hAnsi="Times New Roman"/>
          <w:bCs/>
          <w:i/>
          <w:sz w:val="24"/>
          <w:szCs w:val="24"/>
        </w:rPr>
        <w:t>kran  w pomieszczeniu hydroforni,</w:t>
      </w:r>
    </w:p>
    <w:p w14:paraId="1F197A0D" w14:textId="77777777" w:rsidR="002D4613" w:rsidRPr="006652F0" w:rsidRDefault="002D4613" w:rsidP="008929F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652F0">
        <w:rPr>
          <w:rFonts w:ascii="Times New Roman" w:hAnsi="Times New Roman"/>
          <w:bCs/>
          <w:sz w:val="24"/>
          <w:szCs w:val="24"/>
        </w:rPr>
        <w:t xml:space="preserve">Zespół Szkół w Katach, Kąty 74b- </w:t>
      </w:r>
      <w:r w:rsidRPr="006652F0">
        <w:rPr>
          <w:rFonts w:ascii="Times New Roman" w:hAnsi="Times New Roman"/>
          <w:bCs/>
          <w:i/>
          <w:sz w:val="24"/>
          <w:szCs w:val="24"/>
        </w:rPr>
        <w:t>kran w łazience,</w:t>
      </w:r>
    </w:p>
    <w:p w14:paraId="2F6C126D" w14:textId="77777777" w:rsidR="002D4613" w:rsidRPr="006652F0" w:rsidRDefault="002D4613" w:rsidP="008929FC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652F0">
        <w:rPr>
          <w:rFonts w:ascii="Times New Roman" w:hAnsi="Times New Roman"/>
          <w:bCs/>
          <w:sz w:val="24"/>
          <w:szCs w:val="24"/>
        </w:rPr>
        <w:t>SUW Bronisławy</w:t>
      </w:r>
      <w:r w:rsidRPr="006652F0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6652F0">
        <w:rPr>
          <w:rFonts w:ascii="Times New Roman" w:hAnsi="Times New Roman"/>
          <w:bCs/>
          <w:i/>
          <w:sz w:val="24"/>
          <w:szCs w:val="24"/>
        </w:rPr>
        <w:t>kran w pomieszczeniu hydroforni,</w:t>
      </w:r>
    </w:p>
    <w:p w14:paraId="6B627303" w14:textId="3C7F48AE" w:rsidR="005615BE" w:rsidRPr="00CF34B1" w:rsidRDefault="002D4613" w:rsidP="00CF34B1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6652F0">
        <w:rPr>
          <w:rFonts w:ascii="Times New Roman" w:hAnsi="Times New Roman"/>
          <w:bCs/>
          <w:sz w:val="24"/>
          <w:szCs w:val="24"/>
        </w:rPr>
        <w:t xml:space="preserve">Szkoła Podstawowa w Gawłowie, Gawłów 79a- </w:t>
      </w:r>
      <w:r w:rsidRPr="006652F0">
        <w:rPr>
          <w:rFonts w:ascii="Times New Roman" w:hAnsi="Times New Roman"/>
          <w:bCs/>
          <w:i/>
          <w:sz w:val="24"/>
          <w:szCs w:val="24"/>
        </w:rPr>
        <w:t>kran w kuchni</w:t>
      </w:r>
      <w:r w:rsidRPr="006652F0">
        <w:rPr>
          <w:rFonts w:ascii="Times New Roman" w:hAnsi="Times New Roman"/>
          <w:bCs/>
          <w:sz w:val="24"/>
          <w:szCs w:val="24"/>
        </w:rPr>
        <w:t>.</w:t>
      </w:r>
    </w:p>
    <w:p w14:paraId="2126B057" w14:textId="7A1414AC" w:rsidR="005615BE" w:rsidRDefault="005615BE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125014465"/>
      <w:r>
        <w:rPr>
          <w:rFonts w:ascii="Times New Roman" w:hAnsi="Times New Roman"/>
          <w:sz w:val="24"/>
          <w:szCs w:val="24"/>
        </w:rPr>
        <w:t xml:space="preserve">Jakość wody pochodzącej z wodociągu publicznego </w:t>
      </w:r>
      <w:r w:rsidRPr="008929FC">
        <w:rPr>
          <w:rFonts w:ascii="Times New Roman" w:hAnsi="Times New Roman"/>
          <w:sz w:val="24"/>
          <w:szCs w:val="24"/>
          <w:u w:val="single"/>
        </w:rPr>
        <w:t>SUW Dachowa</w:t>
      </w:r>
      <w:r>
        <w:rPr>
          <w:rFonts w:ascii="Times New Roman" w:hAnsi="Times New Roman"/>
          <w:sz w:val="24"/>
          <w:szCs w:val="24"/>
        </w:rPr>
        <w:t xml:space="preserve">, zaopatrującego </w:t>
      </w:r>
      <w:r>
        <w:rPr>
          <w:rFonts w:ascii="Times New Roman" w:hAnsi="Times New Roman"/>
          <w:sz w:val="24"/>
          <w:szCs w:val="24"/>
        </w:rPr>
        <w:br/>
        <w:t xml:space="preserve">w wodę przeznaczoną do spożycia mieszkańców 6 miejscowości: Dachowa, Lubiejew, Władysławów, Kąty, Kuznocin, Rozlazłów w badanym zakresie odpowiadała wymaganiom określonym w rozporządzeniu Ministra Zdrowia z dnia 7 grudnia 2017 r. </w:t>
      </w:r>
      <w:r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>
        <w:rPr>
          <w:rFonts w:ascii="Times New Roman" w:hAnsi="Times New Roman"/>
          <w:sz w:val="24"/>
          <w:szCs w:val="24"/>
        </w:rPr>
        <w:t>(Dz. U. z 2017 r. poz. 2294).</w:t>
      </w:r>
      <w:bookmarkEnd w:id="0"/>
    </w:p>
    <w:p w14:paraId="401CE87C" w14:textId="6F6A060A" w:rsidR="002D4613" w:rsidRDefault="005615BE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Jakość wody pochodzącej z wodociągu publicznego </w:t>
      </w:r>
      <w:r w:rsidRPr="008929FC">
        <w:rPr>
          <w:rFonts w:ascii="Times New Roman" w:hAnsi="Times New Roman"/>
          <w:sz w:val="24"/>
          <w:szCs w:val="24"/>
          <w:u w:val="single"/>
        </w:rPr>
        <w:t>SUW Mokas</w:t>
      </w:r>
      <w:r>
        <w:rPr>
          <w:rFonts w:ascii="Times New Roman" w:hAnsi="Times New Roman"/>
          <w:sz w:val="24"/>
          <w:szCs w:val="24"/>
        </w:rPr>
        <w:t xml:space="preserve">, zaopatrującego </w:t>
      </w:r>
      <w:r>
        <w:rPr>
          <w:rFonts w:ascii="Times New Roman" w:hAnsi="Times New Roman"/>
          <w:sz w:val="24"/>
          <w:szCs w:val="24"/>
        </w:rPr>
        <w:br/>
        <w:t xml:space="preserve">w wodę przeznaczoną do spożycia mieszkańców 8 miejscowości: Mokas, Dzięglewo, Żelazowa Wola, Chodakówek, Nowe Mostki, Orły Cesin, Feliksów, Kożuszki Parcel </w:t>
      </w:r>
      <w:r>
        <w:rPr>
          <w:rFonts w:ascii="Times New Roman" w:hAnsi="Times New Roman"/>
          <w:sz w:val="24"/>
          <w:szCs w:val="24"/>
        </w:rPr>
        <w:br/>
      </w:r>
      <w:r w:rsidR="00CF34B1">
        <w:rPr>
          <w:rFonts w:ascii="Times New Roman" w:hAnsi="Times New Roman"/>
          <w:sz w:val="24"/>
          <w:szCs w:val="24"/>
        </w:rPr>
        <w:t xml:space="preserve">pod względem fizykochemicznym odpowiadała wymaganiom określonym w rozporządzeniu Ministra Zdrowia z dnia 7 grudnia 2017 r. </w:t>
      </w:r>
      <w:r w:rsidR="00CF34B1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CF34B1">
        <w:rPr>
          <w:rFonts w:ascii="Times New Roman" w:hAnsi="Times New Roman"/>
          <w:sz w:val="24"/>
          <w:szCs w:val="24"/>
        </w:rPr>
        <w:t xml:space="preserve">(Dz. U. z 2017 r. poz. 2294), natomiast w zakresie badań parametrów mikrobiologicznych odnotowano sporadyczne przekroczenie parametru mikrobiologicznego wody. Po podjęciu przez zarządcę wodociągu natychmiastowych działań naprawczych, przekroczenie zostało wyeliminowane, jakość wody doprowadzono do wymagań określonych w rozporządzeniu Ministra Zdrowia z dnia 7 grudnia 2017 r. </w:t>
      </w:r>
      <w:r w:rsidR="00CF34B1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CF34B1">
        <w:rPr>
          <w:rFonts w:ascii="Times New Roman" w:hAnsi="Times New Roman"/>
          <w:sz w:val="24"/>
          <w:szCs w:val="24"/>
        </w:rPr>
        <w:t>(Dz. U. z 2017 r. poz. 2294) i potwierdzono sprawozdaniami z przeprowadzonych badań.</w:t>
      </w:r>
    </w:p>
    <w:p w14:paraId="3F383600" w14:textId="0F18CCDA" w:rsidR="00CF34B1" w:rsidRDefault="005615BE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Jakość wody pochodzącej z wodociągu publicznego </w:t>
      </w:r>
      <w:r w:rsidRPr="008929FC">
        <w:rPr>
          <w:rFonts w:ascii="Times New Roman" w:hAnsi="Times New Roman"/>
          <w:sz w:val="24"/>
          <w:szCs w:val="24"/>
          <w:u w:val="single"/>
        </w:rPr>
        <w:t>SUW Bronisławy</w:t>
      </w:r>
      <w:r>
        <w:rPr>
          <w:rFonts w:ascii="Times New Roman" w:hAnsi="Times New Roman"/>
          <w:sz w:val="24"/>
          <w:szCs w:val="24"/>
        </w:rPr>
        <w:t xml:space="preserve">, zaopatrującego </w:t>
      </w:r>
      <w:r>
        <w:rPr>
          <w:rFonts w:ascii="Times New Roman" w:hAnsi="Times New Roman"/>
          <w:sz w:val="24"/>
          <w:szCs w:val="24"/>
        </w:rPr>
        <w:br/>
        <w:t xml:space="preserve">w wodę przeznaczoną do spożycia mieszkańców 4 miejscowości: Bronisławy, Żdżarów, Altanka, Gawłów </w:t>
      </w:r>
      <w:r w:rsidR="00CF34B1">
        <w:rPr>
          <w:rFonts w:ascii="Times New Roman" w:hAnsi="Times New Roman"/>
          <w:sz w:val="24"/>
          <w:szCs w:val="24"/>
        </w:rPr>
        <w:t xml:space="preserve">pod względem fizykochemicznym odpowiadała wymaganiom określonym </w:t>
      </w:r>
      <w:r w:rsidR="00CF34B1">
        <w:rPr>
          <w:rFonts w:ascii="Times New Roman" w:hAnsi="Times New Roman"/>
          <w:sz w:val="24"/>
          <w:szCs w:val="24"/>
        </w:rPr>
        <w:br/>
        <w:t xml:space="preserve">w rozporządzeniu Ministra Zdrowia z dnia 7 grudnia 2017 r. </w:t>
      </w:r>
      <w:r w:rsidR="00CF34B1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CF34B1">
        <w:rPr>
          <w:rFonts w:ascii="Times New Roman" w:hAnsi="Times New Roman"/>
          <w:sz w:val="24"/>
          <w:szCs w:val="24"/>
        </w:rPr>
        <w:t xml:space="preserve">(Dz. U. z 2017 r. poz. 2294), natomiast w zakresie badań parametrów mikrobiologicznych </w:t>
      </w:r>
      <w:bookmarkStart w:id="1" w:name="_Hlk158034448"/>
      <w:r w:rsidR="00CF34B1">
        <w:rPr>
          <w:rFonts w:ascii="Times New Roman" w:hAnsi="Times New Roman"/>
          <w:sz w:val="24"/>
          <w:szCs w:val="24"/>
        </w:rPr>
        <w:t>odnotowano sporadyczne przekroczenie parametru mikrobiologicznego wody</w:t>
      </w:r>
      <w:bookmarkEnd w:id="1"/>
      <w:r w:rsidR="00CF34B1">
        <w:rPr>
          <w:rFonts w:ascii="Times New Roman" w:hAnsi="Times New Roman"/>
          <w:sz w:val="24"/>
          <w:szCs w:val="24"/>
        </w:rPr>
        <w:t xml:space="preserve">. Po podjęciu przez zarządcę wodociągu natychmiastowych działań </w:t>
      </w:r>
      <w:r w:rsidR="00CF34B1">
        <w:rPr>
          <w:rFonts w:ascii="Times New Roman" w:hAnsi="Times New Roman"/>
          <w:sz w:val="24"/>
          <w:szCs w:val="24"/>
        </w:rPr>
        <w:lastRenderedPageBreak/>
        <w:t xml:space="preserve">naprawczych, przekroczenie zostało wyeliminowane, jakość wody doprowadzono do wymagań określonych w rozporządzeniu Ministra Zdrowia z dnia 7 grudnia 2017 r. </w:t>
      </w:r>
      <w:r w:rsidR="00CF34B1"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 w:rsidR="00CF34B1">
        <w:rPr>
          <w:rFonts w:ascii="Times New Roman" w:hAnsi="Times New Roman"/>
          <w:sz w:val="24"/>
          <w:szCs w:val="24"/>
        </w:rPr>
        <w:t>(Dz. U. z 2017 r. poz. 2294) i potwierdzono sprawozdaniami z przeprowadzonych badań.</w:t>
      </w:r>
    </w:p>
    <w:p w14:paraId="020B3253" w14:textId="51769BB4" w:rsidR="0084274B" w:rsidRDefault="005615BE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Jakość wody pochodzącej z wodociągu publicznego </w:t>
      </w:r>
      <w:r w:rsidRPr="008929FC">
        <w:rPr>
          <w:rFonts w:ascii="Times New Roman" w:hAnsi="Times New Roman"/>
          <w:sz w:val="24"/>
          <w:szCs w:val="24"/>
          <w:u w:val="single"/>
        </w:rPr>
        <w:t>SUW Janaszówek</w:t>
      </w:r>
      <w:r>
        <w:rPr>
          <w:rFonts w:ascii="Times New Roman" w:hAnsi="Times New Roman"/>
          <w:sz w:val="24"/>
          <w:szCs w:val="24"/>
        </w:rPr>
        <w:t xml:space="preserve">, zaopatrującego </w:t>
      </w:r>
      <w:r>
        <w:rPr>
          <w:rFonts w:ascii="Times New Roman" w:hAnsi="Times New Roman"/>
          <w:sz w:val="24"/>
          <w:szCs w:val="24"/>
        </w:rPr>
        <w:br/>
        <w:t xml:space="preserve">w wodę przeznaczoną do spożycia mieszkańców </w:t>
      </w:r>
      <w:r w:rsidR="0084274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miejscowości: </w:t>
      </w:r>
      <w:r w:rsidR="0084274B">
        <w:rPr>
          <w:rFonts w:ascii="Times New Roman" w:hAnsi="Times New Roman"/>
          <w:sz w:val="24"/>
          <w:szCs w:val="24"/>
        </w:rPr>
        <w:t>Janaszówek, Bogdaniec, Wymysłów, Wyjazd, Pilawice, Zosin, Chrzczany, Kożuszki Parcel, Kożuszki Kolonia, Czyste, Wójtówka, Czerwonka Parcel, Czerwonka Wieś, Ignacówka, Sochaczew Wieś, Janówek Duranowski, Andrzejów Duranowski, Duranów, Sielice, Bielice, Wyczółki, Jeżówka</w:t>
      </w:r>
      <w:r>
        <w:rPr>
          <w:rFonts w:ascii="Times New Roman" w:hAnsi="Times New Roman"/>
          <w:sz w:val="24"/>
          <w:szCs w:val="24"/>
        </w:rPr>
        <w:t xml:space="preserve"> </w:t>
      </w:r>
      <w:r w:rsidR="0084274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badanym zakresie odpowiadała wymaganiom określonym w rozporządzeniu Ministra Zdrowia z dnia 7 grudnia 2017 r. </w:t>
      </w:r>
      <w:r>
        <w:rPr>
          <w:rFonts w:ascii="Times New Roman" w:hAnsi="Times New Roman"/>
          <w:bCs/>
          <w:sz w:val="24"/>
          <w:szCs w:val="24"/>
        </w:rPr>
        <w:t xml:space="preserve">w sprawie jakości wody przeznaczonej do spożycia przez ludzi </w:t>
      </w:r>
      <w:r>
        <w:rPr>
          <w:rFonts w:ascii="Times New Roman" w:hAnsi="Times New Roman"/>
          <w:sz w:val="24"/>
          <w:szCs w:val="24"/>
        </w:rPr>
        <w:t>(Dz. U. z 2017 r. poz. 2294).</w:t>
      </w:r>
    </w:p>
    <w:p w14:paraId="57F41AD5" w14:textId="77777777" w:rsidR="00CF34B1" w:rsidRDefault="00CF34B1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3E56B49" w14:textId="5F94C2BA" w:rsidR="002D4613" w:rsidRDefault="002D4613" w:rsidP="00CF34B1">
      <w:pPr>
        <w:pStyle w:val="Bezodstpw"/>
        <w:numPr>
          <w:ilvl w:val="0"/>
          <w:numId w:val="17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Reakcje niepożądane związane ze spożyciem wody.</w:t>
      </w:r>
    </w:p>
    <w:p w14:paraId="4B267461" w14:textId="77777777" w:rsidR="00CF34B1" w:rsidRPr="00CF34B1" w:rsidRDefault="00CF34B1" w:rsidP="00CF34B1">
      <w:pPr>
        <w:pStyle w:val="Bezodstpw"/>
        <w:suppressAutoHyphens/>
        <w:autoSpaceDN w:val="0"/>
        <w:spacing w:line="276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201A11BE" w14:textId="3E47685B" w:rsidR="002D4613" w:rsidRDefault="002D4613" w:rsidP="008929F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</w:t>
      </w:r>
      <w:r w:rsidR="00A1478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roku nie odnotowano zgłoszeń mieszkańców gminy dotyczących reakcji niepożądanych związanych ze spożyciem wody. Nie prowadzono postępowania administracyjnego w stosunku do zarządcy wodociągu</w:t>
      </w:r>
      <w:r w:rsidR="00CF34B1">
        <w:rPr>
          <w:rFonts w:ascii="Times New Roman" w:hAnsi="Times New Roman"/>
          <w:sz w:val="24"/>
          <w:szCs w:val="24"/>
        </w:rPr>
        <w:t>.</w:t>
      </w:r>
    </w:p>
    <w:p w14:paraId="189BD6E4" w14:textId="77777777" w:rsidR="00CF34B1" w:rsidRDefault="00CF34B1" w:rsidP="008929FC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80310C7" w14:textId="4BC0751D" w:rsidR="002D4613" w:rsidRDefault="002D4613" w:rsidP="00CF34B1">
      <w:pPr>
        <w:pStyle w:val="Bezodstpw"/>
        <w:numPr>
          <w:ilvl w:val="0"/>
          <w:numId w:val="17"/>
        </w:numPr>
        <w:suppressAutoHyphens/>
        <w:autoSpaceDN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Ocena ryzyka zdrowotnego. </w:t>
      </w:r>
    </w:p>
    <w:p w14:paraId="7447EA6B" w14:textId="77777777" w:rsidR="00CF34B1" w:rsidRPr="00CF34B1" w:rsidRDefault="00CF34B1" w:rsidP="00CF34B1">
      <w:pPr>
        <w:pStyle w:val="Bezodstpw"/>
        <w:suppressAutoHyphens/>
        <w:autoSpaceDN w:val="0"/>
        <w:spacing w:line="276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</w:p>
    <w:p w14:paraId="26A3E7AF" w14:textId="676CDB0C" w:rsidR="00CF34B1" w:rsidRDefault="00CF34B1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2023 roku</w:t>
      </w:r>
      <w:r w:rsidRPr="00094E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odnotowano sporadyczne przekroczenia parametrów mikrobiologicznych wody w dwóch wodociągach zlokalizowanych na terenie gminy Sochaczew. W</w:t>
      </w:r>
      <w:r w:rsidRPr="00857EB0">
        <w:rPr>
          <w:rFonts w:ascii="Times New Roman" w:hAnsi="Times New Roman"/>
          <w:sz w:val="24"/>
          <w:szCs w:val="24"/>
        </w:rPr>
        <w:t xml:space="preserve"> wyniku podjętych natychmiastowych działań naprawczych przeprowadzonych przez zarządcę wodociągu (dezynfekcja, płukanie sieci wodociągowej) przekroczeni</w:t>
      </w:r>
      <w:r>
        <w:rPr>
          <w:rFonts w:ascii="Times New Roman" w:hAnsi="Times New Roman"/>
          <w:sz w:val="24"/>
          <w:szCs w:val="24"/>
        </w:rPr>
        <w:t>a</w:t>
      </w:r>
      <w:r w:rsidRPr="00857EB0">
        <w:rPr>
          <w:rFonts w:ascii="Times New Roman" w:hAnsi="Times New Roman"/>
          <w:sz w:val="24"/>
          <w:szCs w:val="24"/>
        </w:rPr>
        <w:t xml:space="preserve"> został</w:t>
      </w:r>
      <w:r>
        <w:rPr>
          <w:rFonts w:ascii="Times New Roman" w:hAnsi="Times New Roman"/>
          <w:sz w:val="24"/>
          <w:szCs w:val="24"/>
        </w:rPr>
        <w:t>y</w:t>
      </w:r>
      <w:r w:rsidRPr="00857EB0">
        <w:rPr>
          <w:rFonts w:ascii="Times New Roman" w:hAnsi="Times New Roman"/>
          <w:sz w:val="24"/>
          <w:szCs w:val="24"/>
        </w:rPr>
        <w:t xml:space="preserve"> wyeliminowane</w:t>
      </w:r>
      <w:r>
        <w:rPr>
          <w:rFonts w:ascii="Times New Roman" w:hAnsi="Times New Roman"/>
          <w:sz w:val="24"/>
          <w:szCs w:val="24"/>
        </w:rPr>
        <w:t>, fakt</w:t>
      </w:r>
      <w:r w:rsidRPr="00857EB0">
        <w:rPr>
          <w:rFonts w:ascii="Times New Roman" w:hAnsi="Times New Roman"/>
          <w:sz w:val="24"/>
          <w:szCs w:val="24"/>
        </w:rPr>
        <w:t xml:space="preserve"> potwierdzono sprawozdaniami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EB0">
        <w:rPr>
          <w:rFonts w:ascii="Times New Roman" w:hAnsi="Times New Roman"/>
          <w:sz w:val="24"/>
          <w:szCs w:val="24"/>
        </w:rPr>
        <w:t>z badań.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FBEAB4" w14:textId="77777777" w:rsidR="00CF34B1" w:rsidRDefault="00CF34B1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Obecność bakterii grupy coli w wodzie do picia nie zawsze jest bezpośrednio związana </w:t>
      </w:r>
      <w:r>
        <w:rPr>
          <w:rFonts w:ascii="Times New Roman" w:hAnsi="Times New Roman"/>
          <w:sz w:val="24"/>
          <w:szCs w:val="24"/>
        </w:rPr>
        <w:br/>
        <w:t xml:space="preserve">z występowaniem organizmów patogennych lub z zanieczyszczeniem kałowym. Bakterie grupy coli występują powszechnie w środowisku naturalnym: w wodach powierzchniowych, </w:t>
      </w:r>
      <w:r>
        <w:rPr>
          <w:rFonts w:ascii="Times New Roman" w:hAnsi="Times New Roman"/>
          <w:sz w:val="24"/>
          <w:szCs w:val="24"/>
        </w:rPr>
        <w:br/>
        <w:t xml:space="preserve">w wodach podziemnych w glebie, w materiale roślinnym oraz w przewodzie pokarmowym ludzi i zwierząt. </w:t>
      </w:r>
    </w:p>
    <w:p w14:paraId="147F0492" w14:textId="2CB67046" w:rsidR="009D31E9" w:rsidRDefault="00CF34B1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7EB0">
        <w:rPr>
          <w:rFonts w:ascii="Times New Roman" w:hAnsi="Times New Roman"/>
          <w:sz w:val="24"/>
          <w:szCs w:val="24"/>
        </w:rPr>
        <w:t xml:space="preserve">Można stwierdzić, że woda </w:t>
      </w:r>
      <w:r>
        <w:rPr>
          <w:rFonts w:ascii="Times New Roman" w:hAnsi="Times New Roman"/>
          <w:sz w:val="24"/>
          <w:szCs w:val="24"/>
        </w:rPr>
        <w:t xml:space="preserve">pochodząca z wodociągów publicznych na terenie gminy Sochaczew była bezpieczna dla zdrowia ludzkiego, wolna od mikroorganizmów chorobotwórczych i pasożytów w liczbie stanowiącej potencjalne zagrożenie dla zdrowia ludzkiego, a także wolna od wszelkich substancji w stężeniach stanowiących potencjalne zagrożenie dla zdrowia ludzkiego, nie wskazując agresywnych właściwości korozyjnych </w:t>
      </w:r>
      <w:r>
        <w:rPr>
          <w:rFonts w:ascii="Times New Roman" w:hAnsi="Times New Roman"/>
          <w:sz w:val="24"/>
          <w:szCs w:val="24"/>
        </w:rPr>
        <w:br/>
        <w:t>i spełniała podstawowe wymagania mikrobiologiczne i chemiczne określone w załącznikach do rozporządzenia Ministra Zdrowia w sprawie jakości wody przeznaczonej do spożycia.</w:t>
      </w:r>
    </w:p>
    <w:p w14:paraId="765B1355" w14:textId="77777777" w:rsidR="00B766F4" w:rsidRDefault="00B766F4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C70D1D8" w14:textId="77777777" w:rsidR="00B766F4" w:rsidRDefault="00B766F4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56A4DF0" w14:textId="77777777" w:rsidR="00BA06F2" w:rsidRDefault="00BA06F2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C1397C3" w14:textId="77777777" w:rsidR="00B766F4" w:rsidRDefault="00B766F4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21EEEE2" w14:textId="77777777" w:rsidR="00B766F4" w:rsidRDefault="00B766F4" w:rsidP="00B766F4">
      <w:pPr>
        <w:pStyle w:val="Bezodstpw"/>
        <w:spacing w:line="276" w:lineRule="auto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Otrzymuje:</w:t>
      </w:r>
    </w:p>
    <w:p w14:paraId="17BF0748" w14:textId="77777777" w:rsidR="00B766F4" w:rsidRDefault="00B766F4" w:rsidP="00B766F4">
      <w:pPr>
        <w:pStyle w:val="Bezodstpw"/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Wójt Gminy Sochaczew</w:t>
      </w:r>
    </w:p>
    <w:p w14:paraId="16870AF5" w14:textId="77777777" w:rsidR="00B766F4" w:rsidRDefault="00B766F4" w:rsidP="00B766F4">
      <w:pPr>
        <w:pStyle w:val="Bezodstpw"/>
        <w:spacing w:line="276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96-500 Sochaczew, ul. Warszawska 115</w:t>
      </w:r>
    </w:p>
    <w:p w14:paraId="55BC1C83" w14:textId="77777777" w:rsidR="00B766F4" w:rsidRDefault="00B766F4" w:rsidP="00B766F4">
      <w:pPr>
        <w:pStyle w:val="Bezodstpw"/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a/a</w:t>
      </w:r>
    </w:p>
    <w:p w14:paraId="044E0E7F" w14:textId="77777777" w:rsidR="00B766F4" w:rsidRPr="00CF34B1" w:rsidRDefault="00B766F4" w:rsidP="00CF34B1">
      <w:pPr>
        <w:suppressAutoHyphens/>
        <w:autoSpaceDN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B766F4" w:rsidRPr="00CF34B1" w:rsidSect="001E22C9">
      <w:headerReference w:type="first" r:id="rId7"/>
      <w:pgSz w:w="11906" w:h="16838"/>
      <w:pgMar w:top="1135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3992" w14:textId="77777777" w:rsidR="004E4EA0" w:rsidRDefault="004E4EA0" w:rsidP="009D31E9">
      <w:pPr>
        <w:spacing w:line="240" w:lineRule="auto"/>
      </w:pPr>
      <w:r>
        <w:separator/>
      </w:r>
    </w:p>
  </w:endnote>
  <w:endnote w:type="continuationSeparator" w:id="0">
    <w:p w14:paraId="57CDBC39" w14:textId="77777777" w:rsidR="004E4EA0" w:rsidRDefault="004E4EA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9E83" w14:textId="77777777" w:rsidR="004E4EA0" w:rsidRDefault="004E4EA0" w:rsidP="009D31E9">
      <w:pPr>
        <w:spacing w:line="240" w:lineRule="auto"/>
      </w:pPr>
      <w:r>
        <w:separator/>
      </w:r>
    </w:p>
  </w:footnote>
  <w:footnote w:type="continuationSeparator" w:id="0">
    <w:p w14:paraId="1BC06F1B" w14:textId="77777777" w:rsidR="004E4EA0" w:rsidRDefault="004E4EA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7F5A"/>
    <w:multiLevelType w:val="hybridMultilevel"/>
    <w:tmpl w:val="99E6B4D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761456"/>
    <w:multiLevelType w:val="hybridMultilevel"/>
    <w:tmpl w:val="A74C7D56"/>
    <w:lvl w:ilvl="0" w:tplc="B1EE94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565"/>
    <w:multiLevelType w:val="hybridMultilevel"/>
    <w:tmpl w:val="59EAF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41CAC"/>
    <w:multiLevelType w:val="hybridMultilevel"/>
    <w:tmpl w:val="928ED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C2AD5"/>
    <w:multiLevelType w:val="hybridMultilevel"/>
    <w:tmpl w:val="DAB28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766"/>
    <w:multiLevelType w:val="hybridMultilevel"/>
    <w:tmpl w:val="4F9CA62C"/>
    <w:lvl w:ilvl="0" w:tplc="B65EE07A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6CE1288"/>
    <w:multiLevelType w:val="hybridMultilevel"/>
    <w:tmpl w:val="6B12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303EF"/>
    <w:multiLevelType w:val="hybridMultilevel"/>
    <w:tmpl w:val="225682A6"/>
    <w:lvl w:ilvl="0" w:tplc="48BCB542">
      <w:start w:val="1"/>
      <w:numFmt w:val="decimal"/>
      <w:lvlText w:val="%1."/>
      <w:lvlJc w:val="left"/>
      <w:pPr>
        <w:ind w:left="585" w:hanging="360"/>
      </w:p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>
      <w:start w:val="1"/>
      <w:numFmt w:val="lowerRoman"/>
      <w:lvlText w:val="%3."/>
      <w:lvlJc w:val="right"/>
      <w:pPr>
        <w:ind w:left="2025" w:hanging="180"/>
      </w:pPr>
    </w:lvl>
    <w:lvl w:ilvl="3" w:tplc="0415000F">
      <w:start w:val="1"/>
      <w:numFmt w:val="decimal"/>
      <w:lvlText w:val="%4."/>
      <w:lvlJc w:val="left"/>
      <w:pPr>
        <w:ind w:left="2745" w:hanging="360"/>
      </w:pPr>
    </w:lvl>
    <w:lvl w:ilvl="4" w:tplc="04150019">
      <w:start w:val="1"/>
      <w:numFmt w:val="lowerLetter"/>
      <w:lvlText w:val="%5."/>
      <w:lvlJc w:val="left"/>
      <w:pPr>
        <w:ind w:left="3465" w:hanging="360"/>
      </w:pPr>
    </w:lvl>
    <w:lvl w:ilvl="5" w:tplc="0415001B">
      <w:start w:val="1"/>
      <w:numFmt w:val="lowerRoman"/>
      <w:lvlText w:val="%6."/>
      <w:lvlJc w:val="right"/>
      <w:pPr>
        <w:ind w:left="4185" w:hanging="180"/>
      </w:pPr>
    </w:lvl>
    <w:lvl w:ilvl="6" w:tplc="0415000F">
      <w:start w:val="1"/>
      <w:numFmt w:val="decimal"/>
      <w:lvlText w:val="%7."/>
      <w:lvlJc w:val="left"/>
      <w:pPr>
        <w:ind w:left="4905" w:hanging="360"/>
      </w:pPr>
    </w:lvl>
    <w:lvl w:ilvl="7" w:tplc="04150019">
      <w:start w:val="1"/>
      <w:numFmt w:val="lowerLetter"/>
      <w:lvlText w:val="%8."/>
      <w:lvlJc w:val="left"/>
      <w:pPr>
        <w:ind w:left="5625" w:hanging="360"/>
      </w:pPr>
    </w:lvl>
    <w:lvl w:ilvl="8" w:tplc="0415001B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EF83562"/>
    <w:multiLevelType w:val="hybridMultilevel"/>
    <w:tmpl w:val="CF80E368"/>
    <w:lvl w:ilvl="0" w:tplc="9CB2CF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F461EE"/>
    <w:multiLevelType w:val="hybridMultilevel"/>
    <w:tmpl w:val="5FCC9932"/>
    <w:lvl w:ilvl="0" w:tplc="B4C2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30B78"/>
    <w:multiLevelType w:val="hybridMultilevel"/>
    <w:tmpl w:val="5F3607AC"/>
    <w:lvl w:ilvl="0" w:tplc="FB8A6F00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D296DC3"/>
    <w:multiLevelType w:val="hybridMultilevel"/>
    <w:tmpl w:val="77F2E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5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2381044">
    <w:abstractNumId w:val="9"/>
  </w:num>
  <w:num w:numId="3" w16cid:durableId="825779418">
    <w:abstractNumId w:val="11"/>
  </w:num>
  <w:num w:numId="4" w16cid:durableId="891309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016964">
    <w:abstractNumId w:val="0"/>
  </w:num>
  <w:num w:numId="6" w16cid:durableId="1104805978">
    <w:abstractNumId w:val="2"/>
  </w:num>
  <w:num w:numId="7" w16cid:durableId="1879587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355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220457">
    <w:abstractNumId w:val="0"/>
  </w:num>
  <w:num w:numId="10" w16cid:durableId="2048482881">
    <w:abstractNumId w:val="4"/>
  </w:num>
  <w:num w:numId="11" w16cid:durableId="687491347">
    <w:abstractNumId w:val="3"/>
  </w:num>
  <w:num w:numId="12" w16cid:durableId="325017684">
    <w:abstractNumId w:val="0"/>
  </w:num>
  <w:num w:numId="13" w16cid:durableId="1115904148">
    <w:abstractNumId w:val="4"/>
  </w:num>
  <w:num w:numId="14" w16cid:durableId="788813949">
    <w:abstractNumId w:val="0"/>
  </w:num>
  <w:num w:numId="15" w16cid:durableId="1076395137">
    <w:abstractNumId w:val="4"/>
  </w:num>
  <w:num w:numId="16" w16cid:durableId="955215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98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27A2"/>
    <w:rsid w:val="00011800"/>
    <w:rsid w:val="00011DA4"/>
    <w:rsid w:val="0003178D"/>
    <w:rsid w:val="0004209A"/>
    <w:rsid w:val="0005086E"/>
    <w:rsid w:val="00073653"/>
    <w:rsid w:val="00086214"/>
    <w:rsid w:val="000962EB"/>
    <w:rsid w:val="000A1984"/>
    <w:rsid w:val="000B2071"/>
    <w:rsid w:val="000F53E5"/>
    <w:rsid w:val="00105628"/>
    <w:rsid w:val="00110950"/>
    <w:rsid w:val="00130FC2"/>
    <w:rsid w:val="00161BB1"/>
    <w:rsid w:val="0017656B"/>
    <w:rsid w:val="001E22C9"/>
    <w:rsid w:val="002000AF"/>
    <w:rsid w:val="0022211A"/>
    <w:rsid w:val="002252CC"/>
    <w:rsid w:val="00226B36"/>
    <w:rsid w:val="002528DC"/>
    <w:rsid w:val="00257AC8"/>
    <w:rsid w:val="002931F6"/>
    <w:rsid w:val="002B4000"/>
    <w:rsid w:val="002B6911"/>
    <w:rsid w:val="002C4862"/>
    <w:rsid w:val="002D2CDE"/>
    <w:rsid w:val="002D4613"/>
    <w:rsid w:val="002E36E0"/>
    <w:rsid w:val="003132BB"/>
    <w:rsid w:val="0031670C"/>
    <w:rsid w:val="003342CA"/>
    <w:rsid w:val="003404D7"/>
    <w:rsid w:val="00393F66"/>
    <w:rsid w:val="003B2F44"/>
    <w:rsid w:val="003C07CC"/>
    <w:rsid w:val="003F788A"/>
    <w:rsid w:val="00414B0B"/>
    <w:rsid w:val="00422661"/>
    <w:rsid w:val="00434C01"/>
    <w:rsid w:val="00446B72"/>
    <w:rsid w:val="004513D7"/>
    <w:rsid w:val="004559C5"/>
    <w:rsid w:val="00457CB4"/>
    <w:rsid w:val="004900C2"/>
    <w:rsid w:val="004E4EA0"/>
    <w:rsid w:val="00513586"/>
    <w:rsid w:val="0052389A"/>
    <w:rsid w:val="005530EA"/>
    <w:rsid w:val="005615BE"/>
    <w:rsid w:val="00564E25"/>
    <w:rsid w:val="005657C4"/>
    <w:rsid w:val="005A5371"/>
    <w:rsid w:val="005C1807"/>
    <w:rsid w:val="005F27E7"/>
    <w:rsid w:val="0060757F"/>
    <w:rsid w:val="00632875"/>
    <w:rsid w:val="00641731"/>
    <w:rsid w:val="00646876"/>
    <w:rsid w:val="006568B5"/>
    <w:rsid w:val="00665A6F"/>
    <w:rsid w:val="00666B5F"/>
    <w:rsid w:val="00671F1A"/>
    <w:rsid w:val="00672151"/>
    <w:rsid w:val="006B2E9A"/>
    <w:rsid w:val="006E561C"/>
    <w:rsid w:val="006E6A83"/>
    <w:rsid w:val="00706109"/>
    <w:rsid w:val="007343D8"/>
    <w:rsid w:val="007B38C1"/>
    <w:rsid w:val="007B7997"/>
    <w:rsid w:val="008139A3"/>
    <w:rsid w:val="0081695C"/>
    <w:rsid w:val="0084274B"/>
    <w:rsid w:val="00860162"/>
    <w:rsid w:val="00874B65"/>
    <w:rsid w:val="00884E0B"/>
    <w:rsid w:val="0088693D"/>
    <w:rsid w:val="008929FC"/>
    <w:rsid w:val="008A5343"/>
    <w:rsid w:val="008E56D9"/>
    <w:rsid w:val="008F00EF"/>
    <w:rsid w:val="009117D9"/>
    <w:rsid w:val="009131B9"/>
    <w:rsid w:val="00940BCE"/>
    <w:rsid w:val="0096576E"/>
    <w:rsid w:val="009924B3"/>
    <w:rsid w:val="009D31E9"/>
    <w:rsid w:val="009F100E"/>
    <w:rsid w:val="009F51B1"/>
    <w:rsid w:val="00A14782"/>
    <w:rsid w:val="00A26864"/>
    <w:rsid w:val="00A5759C"/>
    <w:rsid w:val="00A71E8D"/>
    <w:rsid w:val="00A76967"/>
    <w:rsid w:val="00B037F1"/>
    <w:rsid w:val="00B06778"/>
    <w:rsid w:val="00B20C96"/>
    <w:rsid w:val="00B345C8"/>
    <w:rsid w:val="00B51454"/>
    <w:rsid w:val="00B70BA4"/>
    <w:rsid w:val="00B748AA"/>
    <w:rsid w:val="00B766F4"/>
    <w:rsid w:val="00B82DDD"/>
    <w:rsid w:val="00BA06F2"/>
    <w:rsid w:val="00BB4115"/>
    <w:rsid w:val="00C0657C"/>
    <w:rsid w:val="00C260FB"/>
    <w:rsid w:val="00C47746"/>
    <w:rsid w:val="00C77777"/>
    <w:rsid w:val="00CC01FB"/>
    <w:rsid w:val="00CD46E1"/>
    <w:rsid w:val="00CF34B1"/>
    <w:rsid w:val="00CF3616"/>
    <w:rsid w:val="00D0216F"/>
    <w:rsid w:val="00D14A94"/>
    <w:rsid w:val="00D15207"/>
    <w:rsid w:val="00D86113"/>
    <w:rsid w:val="00DB0AA3"/>
    <w:rsid w:val="00DB69D4"/>
    <w:rsid w:val="00DD2825"/>
    <w:rsid w:val="00DF2B0D"/>
    <w:rsid w:val="00DF4546"/>
    <w:rsid w:val="00E03FD6"/>
    <w:rsid w:val="00E26D4F"/>
    <w:rsid w:val="00E4378B"/>
    <w:rsid w:val="00E47958"/>
    <w:rsid w:val="00E670BF"/>
    <w:rsid w:val="00E75342"/>
    <w:rsid w:val="00EA3E17"/>
    <w:rsid w:val="00EB1C80"/>
    <w:rsid w:val="00EC305F"/>
    <w:rsid w:val="00ED48A2"/>
    <w:rsid w:val="00EE0E07"/>
    <w:rsid w:val="00F332B5"/>
    <w:rsid w:val="00F445DB"/>
    <w:rsid w:val="00F622CE"/>
    <w:rsid w:val="00FA333D"/>
    <w:rsid w:val="00FA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F100E"/>
    <w:pPr>
      <w:ind w:left="720"/>
      <w:contextualSpacing/>
    </w:pPr>
  </w:style>
  <w:style w:type="paragraph" w:styleId="Bezodstpw">
    <w:name w:val="No Spacing"/>
    <w:qFormat/>
    <w:rsid w:val="002B69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Małgorzata Kmiecik</cp:lastModifiedBy>
  <cp:revision>10</cp:revision>
  <cp:lastPrinted>2022-11-18T10:42:00Z</cp:lastPrinted>
  <dcterms:created xsi:type="dcterms:W3CDTF">2023-01-19T08:37:00Z</dcterms:created>
  <dcterms:modified xsi:type="dcterms:W3CDTF">2024-02-08T09:31:00Z</dcterms:modified>
</cp:coreProperties>
</file>