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B8BF5" w14:textId="054680B8" w:rsidR="00C96CF9" w:rsidRDefault="002914FE" w:rsidP="008F59A8">
      <w:pPr>
        <w:tabs>
          <w:tab w:val="right" w:pos="9214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Tama,  </w:t>
      </w:r>
      <w:bookmarkStart w:id="0" w:name="ezdDataPodpisu"/>
      <w:bookmarkEnd w:id="0"/>
      <w:r w:rsidR="00CB2933">
        <w:rPr>
          <w:rFonts w:ascii="Arial" w:hAnsi="Arial" w:cs="Arial"/>
          <w:sz w:val="24"/>
          <w:szCs w:val="24"/>
        </w:rPr>
        <w:t>23.</w:t>
      </w:r>
      <w:r w:rsidR="00412A00">
        <w:rPr>
          <w:rFonts w:ascii="Arial" w:hAnsi="Arial" w:cs="Arial"/>
          <w:sz w:val="24"/>
          <w:szCs w:val="24"/>
        </w:rPr>
        <w:t>1</w:t>
      </w:r>
      <w:r w:rsidR="00D220D3">
        <w:rPr>
          <w:rFonts w:ascii="Arial" w:hAnsi="Arial" w:cs="Arial"/>
          <w:sz w:val="24"/>
          <w:szCs w:val="24"/>
        </w:rPr>
        <w:t>2.2024</w:t>
      </w:r>
      <w:r>
        <w:rPr>
          <w:rFonts w:ascii="Arial" w:hAnsi="Arial" w:cs="Arial"/>
          <w:sz w:val="24"/>
          <w:szCs w:val="24"/>
        </w:rPr>
        <w:t xml:space="preserve"> r.</w:t>
      </w:r>
    </w:p>
    <w:p w14:paraId="33151DC8" w14:textId="77777777" w:rsidR="00C96CF9" w:rsidRDefault="002914FE" w:rsidP="008F59A8">
      <w:pPr>
        <w:tabs>
          <w:tab w:val="right" w:pos="9214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Zn. </w:t>
      </w:r>
      <w:proofErr w:type="spellStart"/>
      <w:r>
        <w:rPr>
          <w:rFonts w:ascii="Arial" w:hAnsi="Arial" w:cs="Arial"/>
          <w:sz w:val="24"/>
          <w:szCs w:val="24"/>
        </w:rPr>
        <w:t>spr</w:t>
      </w:r>
      <w:proofErr w:type="spellEnd"/>
      <w:r>
        <w:rPr>
          <w:rFonts w:ascii="Arial" w:hAnsi="Arial" w:cs="Arial"/>
          <w:sz w:val="24"/>
          <w:szCs w:val="24"/>
        </w:rPr>
        <w:t xml:space="preserve">.: </w:t>
      </w:r>
      <w:bookmarkStart w:id="1" w:name="ezdSprawaZnak"/>
      <w:r>
        <w:rPr>
          <w:rFonts w:ascii="Arial" w:hAnsi="Arial" w:cs="Arial"/>
          <w:sz w:val="24"/>
          <w:szCs w:val="24"/>
        </w:rPr>
        <w:t>SA.2101.25.2020</w:t>
      </w:r>
      <w:bookmarkEnd w:id="1"/>
    </w:p>
    <w:p w14:paraId="4C244B16" w14:textId="77777777" w:rsidR="00C96CF9" w:rsidRPr="00B1195B" w:rsidRDefault="00C96CF9" w:rsidP="00B1195B">
      <w:pPr>
        <w:spacing w:after="0" w:line="240" w:lineRule="auto"/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:u w:val="single"/>
          <w:lang w:eastAsia="pl-PL"/>
        </w:rPr>
      </w:pPr>
      <w:hyperlink r:id="rId10" w:history="1"/>
    </w:p>
    <w:p w14:paraId="27616522" w14:textId="77777777" w:rsidR="003864FD" w:rsidRPr="003864FD" w:rsidRDefault="003864FD" w:rsidP="003864FD">
      <w:pPr>
        <w:spacing w:after="0" w:line="240" w:lineRule="auto"/>
        <w:rPr>
          <w:rFonts w:ascii="Arial" w:eastAsia="Times New Roman" w:hAnsi="Arial" w:cs="Times New Roman"/>
          <w:kern w:val="0"/>
          <w:sz w:val="24"/>
          <w:szCs w:val="24"/>
          <w:lang w:eastAsia="pl-PL"/>
        </w:rPr>
      </w:pPr>
    </w:p>
    <w:p w14:paraId="5E719088" w14:textId="77777777" w:rsidR="003864FD" w:rsidRPr="00B1195B" w:rsidRDefault="003864FD" w:rsidP="003864F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pl-PL"/>
        </w:rPr>
      </w:pPr>
      <w:bookmarkStart w:id="2" w:name="_Hlk185503445"/>
      <w:r w:rsidRPr="00B1195B">
        <w:rPr>
          <w:rFonts w:ascii="Arial" w:eastAsia="Times New Roman" w:hAnsi="Arial" w:cs="Arial"/>
          <w:b/>
          <w:kern w:val="0"/>
          <w:lang w:eastAsia="pl-PL"/>
        </w:rPr>
        <w:t>O G Ł O S Z E N I E</w:t>
      </w:r>
    </w:p>
    <w:p w14:paraId="45C2A0AD" w14:textId="77777777" w:rsidR="003864FD" w:rsidRPr="00B1195B" w:rsidRDefault="003864FD" w:rsidP="003864F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pl-PL"/>
        </w:rPr>
      </w:pPr>
      <w:r w:rsidRPr="00B1195B">
        <w:rPr>
          <w:rFonts w:ascii="Arial" w:eastAsia="Times New Roman" w:hAnsi="Arial" w:cs="Arial"/>
          <w:b/>
          <w:kern w:val="0"/>
          <w:lang w:eastAsia="pl-PL"/>
        </w:rPr>
        <w:t>Skarb Państwa Państwowe Gospodarstwo Leśne Lasy Państwowe</w:t>
      </w:r>
    </w:p>
    <w:p w14:paraId="569ADC92" w14:textId="77777777" w:rsidR="003864FD" w:rsidRPr="00B1195B" w:rsidRDefault="003864FD" w:rsidP="003864F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pl-PL"/>
        </w:rPr>
      </w:pPr>
      <w:r w:rsidRPr="00B1195B">
        <w:rPr>
          <w:rFonts w:ascii="Arial" w:eastAsia="Times New Roman" w:hAnsi="Arial" w:cs="Arial"/>
          <w:b/>
          <w:kern w:val="0"/>
          <w:lang w:eastAsia="pl-PL"/>
        </w:rPr>
        <w:t>Nadleśnictwo Rajgród</w:t>
      </w:r>
    </w:p>
    <w:p w14:paraId="0E0CB112" w14:textId="77777777" w:rsidR="003864FD" w:rsidRPr="00B1195B" w:rsidRDefault="00F3755B" w:rsidP="003864F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pl-PL"/>
        </w:rPr>
      </w:pPr>
      <w:r>
        <w:rPr>
          <w:rFonts w:ascii="Arial" w:eastAsia="Times New Roman" w:hAnsi="Arial" w:cs="Arial"/>
          <w:b/>
          <w:kern w:val="0"/>
          <w:lang w:eastAsia="pl-PL"/>
        </w:rPr>
        <w:t>ogłasza</w:t>
      </w:r>
      <w:r w:rsidRPr="00AE3938">
        <w:rPr>
          <w:rFonts w:ascii="Arial" w:eastAsia="Times New Roman" w:hAnsi="Arial" w:cs="Arial"/>
          <w:b/>
          <w:kern w:val="0"/>
          <w:lang w:eastAsia="pl-PL"/>
        </w:rPr>
        <w:t xml:space="preserve"> </w:t>
      </w:r>
      <w:r w:rsidR="004C1E24" w:rsidRPr="00AE3938">
        <w:rPr>
          <w:rFonts w:ascii="Arial" w:eastAsia="Times New Roman" w:hAnsi="Arial" w:cs="Arial"/>
          <w:b/>
          <w:kern w:val="0"/>
          <w:lang w:eastAsia="pl-PL"/>
        </w:rPr>
        <w:t>pierwszy</w:t>
      </w:r>
      <w:r w:rsidR="004C1E24">
        <w:rPr>
          <w:rFonts w:ascii="Arial" w:eastAsia="Times New Roman" w:hAnsi="Arial" w:cs="Arial"/>
          <w:b/>
          <w:color w:val="C00000"/>
          <w:kern w:val="0"/>
          <w:lang w:eastAsia="pl-PL"/>
        </w:rPr>
        <w:t xml:space="preserve"> </w:t>
      </w:r>
      <w:r>
        <w:rPr>
          <w:rFonts w:ascii="Arial" w:eastAsia="Times New Roman" w:hAnsi="Arial" w:cs="Arial"/>
          <w:b/>
          <w:kern w:val="0"/>
          <w:lang w:eastAsia="pl-PL"/>
        </w:rPr>
        <w:t xml:space="preserve">publiczny </w:t>
      </w:r>
      <w:r w:rsidR="003864FD" w:rsidRPr="00B1195B">
        <w:rPr>
          <w:rFonts w:ascii="Arial" w:eastAsia="Times New Roman" w:hAnsi="Arial" w:cs="Arial"/>
          <w:b/>
          <w:kern w:val="0"/>
          <w:lang w:eastAsia="pl-PL"/>
        </w:rPr>
        <w:t xml:space="preserve"> przetarg pisemny nieograniczony na sprzedaż</w:t>
      </w:r>
    </w:p>
    <w:p w14:paraId="17F1C5D3" w14:textId="77777777" w:rsidR="003864FD" w:rsidRPr="00B1195B" w:rsidRDefault="003864FD" w:rsidP="003864F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pl-PL"/>
        </w:rPr>
      </w:pPr>
      <w:r w:rsidRPr="00B1195B">
        <w:rPr>
          <w:rFonts w:ascii="Arial" w:eastAsia="Times New Roman" w:hAnsi="Arial" w:cs="Arial"/>
          <w:b/>
          <w:kern w:val="0"/>
          <w:lang w:eastAsia="pl-PL"/>
        </w:rPr>
        <w:t>nieruchomości zabudowanej</w:t>
      </w:r>
    </w:p>
    <w:p w14:paraId="313EF1AA" w14:textId="77777777" w:rsidR="003864FD" w:rsidRPr="00B47857" w:rsidRDefault="003864FD" w:rsidP="003864F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highlight w:val="yellow"/>
          <w:lang w:eastAsia="pl-PL"/>
        </w:rPr>
      </w:pPr>
    </w:p>
    <w:p w14:paraId="56C9E192" w14:textId="77777777" w:rsidR="003864FD" w:rsidRPr="00B1195B" w:rsidRDefault="003864FD" w:rsidP="003864FD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</w:rPr>
      </w:pPr>
      <w:r w:rsidRPr="00B1195B">
        <w:rPr>
          <w:rFonts w:ascii="Arial" w:eastAsia="Times New Roman" w:hAnsi="Arial" w:cs="Arial"/>
          <w:kern w:val="0"/>
          <w:lang w:eastAsia="pl-PL"/>
        </w:rPr>
        <w:t>ORGANIZATOR PRZETARGU /SPRZEDAJĄCY/:</w:t>
      </w:r>
    </w:p>
    <w:p w14:paraId="19DF7D93" w14:textId="77777777" w:rsidR="003864FD" w:rsidRPr="00B1195B" w:rsidRDefault="003864FD" w:rsidP="003864FD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</w:rPr>
      </w:pPr>
      <w:r w:rsidRPr="00B1195B">
        <w:rPr>
          <w:rFonts w:ascii="Arial" w:eastAsia="Times New Roman" w:hAnsi="Arial" w:cs="Arial"/>
          <w:kern w:val="0"/>
          <w:lang w:eastAsia="pl-PL"/>
        </w:rPr>
        <w:t>Skarb Państwa - Państwowe Gospodarstwo Leśne Lasy Państwowe</w:t>
      </w:r>
    </w:p>
    <w:p w14:paraId="2DE13A95" w14:textId="77777777" w:rsidR="003864FD" w:rsidRPr="00B1195B" w:rsidRDefault="003864FD" w:rsidP="003864FD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</w:rPr>
      </w:pPr>
      <w:r w:rsidRPr="00B1195B">
        <w:rPr>
          <w:rFonts w:ascii="Arial" w:eastAsia="Times New Roman" w:hAnsi="Arial" w:cs="Arial"/>
          <w:kern w:val="0"/>
          <w:lang w:eastAsia="pl-PL"/>
        </w:rPr>
        <w:t>Nadleśnictwo Rajgród z siedzibą w Tamie, Tama 2, 19-206 Rajgród</w:t>
      </w:r>
    </w:p>
    <w:p w14:paraId="3491393A" w14:textId="77777777" w:rsidR="003864FD" w:rsidRPr="00B1195B" w:rsidRDefault="003864FD" w:rsidP="003864FD">
      <w:pPr>
        <w:spacing w:after="0" w:line="240" w:lineRule="auto"/>
        <w:jc w:val="both"/>
        <w:rPr>
          <w:rFonts w:ascii="Arial" w:eastAsia="Times New Roman" w:hAnsi="Arial" w:cs="Arial"/>
          <w:kern w:val="0"/>
          <w:lang w:val="en-US" w:eastAsia="pl-PL"/>
        </w:rPr>
      </w:pPr>
      <w:r w:rsidRPr="00B1195B">
        <w:rPr>
          <w:rFonts w:ascii="Arial" w:eastAsia="Times New Roman" w:hAnsi="Arial" w:cs="Arial"/>
          <w:kern w:val="0"/>
          <w:lang w:val="en-US" w:eastAsia="pl-PL"/>
        </w:rPr>
        <w:t xml:space="preserve">tel. (086) 273 33 10, e-mail: </w:t>
      </w:r>
      <w:hyperlink r:id="rId11" w:history="1">
        <w:r w:rsidRPr="00B1195B">
          <w:rPr>
            <w:rFonts w:ascii="Arial" w:eastAsia="Times New Roman" w:hAnsi="Arial" w:cs="Arial"/>
            <w:color w:val="0000FF"/>
            <w:kern w:val="0"/>
            <w:u w:val="single"/>
            <w:lang w:val="en-US" w:eastAsia="pl-PL"/>
          </w:rPr>
          <w:t>rajgrod@bialystok.lasy.gov.pl</w:t>
        </w:r>
      </w:hyperlink>
      <w:r w:rsidRPr="00B1195B">
        <w:rPr>
          <w:rFonts w:ascii="Arial" w:eastAsia="Times New Roman" w:hAnsi="Arial" w:cs="Arial"/>
          <w:kern w:val="0"/>
          <w:lang w:val="en-US" w:eastAsia="pl-PL"/>
        </w:rPr>
        <w:t>,</w:t>
      </w:r>
    </w:p>
    <w:p w14:paraId="424D2A68" w14:textId="77777777" w:rsidR="003864FD" w:rsidRPr="00B1195B" w:rsidRDefault="003864FD" w:rsidP="003864FD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</w:rPr>
      </w:pPr>
      <w:r w:rsidRPr="00B1195B">
        <w:rPr>
          <w:rFonts w:ascii="Arial" w:eastAsia="Times New Roman" w:hAnsi="Arial" w:cs="Arial"/>
          <w:kern w:val="0"/>
          <w:lang w:eastAsia="pl-PL"/>
        </w:rPr>
        <w:t>NIP: 7190002401, REGON 450018224</w:t>
      </w:r>
    </w:p>
    <w:p w14:paraId="2560A46F" w14:textId="77777777" w:rsidR="003864FD" w:rsidRPr="00B1195B" w:rsidRDefault="003864FD" w:rsidP="003864FD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</w:rPr>
      </w:pPr>
      <w:r w:rsidRPr="00B1195B">
        <w:rPr>
          <w:rFonts w:ascii="Arial" w:eastAsia="Times New Roman" w:hAnsi="Arial" w:cs="Arial"/>
          <w:kern w:val="0"/>
          <w:lang w:eastAsia="pl-PL"/>
        </w:rPr>
        <w:t xml:space="preserve">Strona internetowa Nadleśnictwa Rajgród: </w:t>
      </w:r>
      <w:hyperlink r:id="rId12" w:history="1">
        <w:r w:rsidRPr="00B1195B">
          <w:rPr>
            <w:rFonts w:ascii="Arial" w:eastAsia="Times New Roman" w:hAnsi="Arial" w:cs="Arial"/>
            <w:color w:val="0000FF"/>
            <w:kern w:val="0"/>
            <w:u w:val="single"/>
            <w:lang w:eastAsia="pl-PL"/>
          </w:rPr>
          <w:t>https://rajgrod.bialystok.lasy.gov.pl/</w:t>
        </w:r>
      </w:hyperlink>
    </w:p>
    <w:p w14:paraId="07910933" w14:textId="77777777" w:rsidR="003864FD" w:rsidRPr="00B47857" w:rsidRDefault="003864FD" w:rsidP="003864FD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highlight w:val="yellow"/>
          <w:lang w:eastAsia="pl-PL"/>
        </w:rPr>
      </w:pPr>
    </w:p>
    <w:p w14:paraId="621A98F5" w14:textId="77777777" w:rsidR="003864FD" w:rsidRPr="00B1195B" w:rsidRDefault="003864FD" w:rsidP="003864FD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lang w:eastAsia="pl-PL"/>
        </w:rPr>
      </w:pPr>
      <w:r w:rsidRPr="00B1195B">
        <w:rPr>
          <w:rFonts w:ascii="Arial" w:eastAsia="Times New Roman" w:hAnsi="Arial" w:cs="Arial"/>
          <w:b/>
          <w:kern w:val="0"/>
          <w:lang w:eastAsia="pl-PL"/>
        </w:rPr>
        <w:t>Podstawa prawna:</w:t>
      </w:r>
    </w:p>
    <w:p w14:paraId="316AC805" w14:textId="77777777" w:rsidR="00084C40" w:rsidRPr="00B1195B" w:rsidRDefault="00084C40" w:rsidP="00084C40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</w:rPr>
      </w:pPr>
      <w:r w:rsidRPr="00B1195B">
        <w:rPr>
          <w:rFonts w:ascii="Arial" w:eastAsia="Times New Roman" w:hAnsi="Arial" w:cs="Arial"/>
          <w:kern w:val="0"/>
          <w:lang w:eastAsia="pl-PL"/>
        </w:rPr>
        <w:t>1.    Art. 38 ustawy z dnia 28 września 1991 r. o lasach (tj. Dz.U. 202</w:t>
      </w:r>
      <w:r w:rsidR="00B1195B" w:rsidRPr="00B1195B">
        <w:rPr>
          <w:rFonts w:ascii="Arial" w:eastAsia="Times New Roman" w:hAnsi="Arial" w:cs="Arial"/>
          <w:kern w:val="0"/>
          <w:lang w:eastAsia="pl-PL"/>
        </w:rPr>
        <w:t>4</w:t>
      </w:r>
      <w:r w:rsidRPr="00B1195B">
        <w:rPr>
          <w:rFonts w:ascii="Arial" w:eastAsia="Times New Roman" w:hAnsi="Arial" w:cs="Arial"/>
          <w:kern w:val="0"/>
          <w:lang w:eastAsia="pl-PL"/>
        </w:rPr>
        <w:t xml:space="preserve"> poz. </w:t>
      </w:r>
      <w:r w:rsidR="00B1195B" w:rsidRPr="00B1195B">
        <w:rPr>
          <w:rFonts w:ascii="Arial" w:eastAsia="Times New Roman" w:hAnsi="Arial" w:cs="Arial"/>
          <w:kern w:val="0"/>
          <w:lang w:eastAsia="pl-PL"/>
        </w:rPr>
        <w:t>530</w:t>
      </w:r>
      <w:r w:rsidRPr="00B1195B">
        <w:rPr>
          <w:rFonts w:ascii="Arial" w:eastAsia="Times New Roman" w:hAnsi="Arial" w:cs="Arial"/>
          <w:kern w:val="0"/>
          <w:lang w:eastAsia="pl-PL"/>
        </w:rPr>
        <w:t>);</w:t>
      </w:r>
    </w:p>
    <w:p w14:paraId="68883990" w14:textId="77777777" w:rsidR="003864FD" w:rsidRPr="00B1195B" w:rsidRDefault="00084C40" w:rsidP="00084C40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</w:rPr>
      </w:pPr>
      <w:r w:rsidRPr="00B1195B">
        <w:rPr>
          <w:rFonts w:ascii="Arial" w:eastAsia="Times New Roman" w:hAnsi="Arial" w:cs="Arial"/>
          <w:kern w:val="0"/>
          <w:lang w:eastAsia="pl-PL"/>
        </w:rPr>
        <w:t>2.  Rozporządzenie Ministra Środowiska z dnia 20 kwietnia 2007 r. w sprawie  szczegółowych warunków i trybu przeprowadzania przetargu publicznego oraz sposobu                   i warunków przeprowadzania negocjacji cenowej w przypadku sprzedaży lasów, gruntów               i innych nieruchomości znajdujących się w zarządzie Lasów Państwowych (Dz.U. 2007 nr 78 poz. 532)</w:t>
      </w:r>
    </w:p>
    <w:p w14:paraId="4D1529AB" w14:textId="77777777" w:rsidR="003864FD" w:rsidRPr="00B1195B" w:rsidRDefault="003864FD" w:rsidP="003864FD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b/>
          <w:color w:val="FF0000"/>
          <w:kern w:val="0"/>
          <w:lang w:eastAsia="pl-PL"/>
        </w:rPr>
      </w:pPr>
      <w:r w:rsidRPr="00B1195B">
        <w:rPr>
          <w:rFonts w:ascii="Arial" w:eastAsia="Times New Roman" w:hAnsi="Arial" w:cs="Arial"/>
          <w:b/>
          <w:kern w:val="0"/>
          <w:lang w:eastAsia="pl-PL"/>
        </w:rPr>
        <w:t xml:space="preserve">Oznaczenie nieruchomości według księgi wieczystej: </w:t>
      </w:r>
      <w:r w:rsidRPr="00B1195B">
        <w:rPr>
          <w:rFonts w:ascii="Arial" w:eastAsia="Times New Roman" w:hAnsi="Arial" w:cs="Arial"/>
          <w:b/>
          <w:color w:val="FF0000"/>
          <w:kern w:val="0"/>
          <w:lang w:eastAsia="pl-PL"/>
        </w:rPr>
        <w:tab/>
      </w:r>
      <w:r w:rsidRPr="00B1195B">
        <w:rPr>
          <w:rFonts w:ascii="Arial" w:eastAsia="Times New Roman" w:hAnsi="Arial" w:cs="Arial"/>
          <w:b/>
          <w:color w:val="FF0000"/>
          <w:kern w:val="0"/>
          <w:lang w:eastAsia="pl-PL"/>
        </w:rPr>
        <w:tab/>
      </w:r>
      <w:r w:rsidRPr="00B1195B">
        <w:rPr>
          <w:rFonts w:ascii="Arial" w:eastAsia="Times New Roman" w:hAnsi="Arial" w:cs="Arial"/>
          <w:b/>
          <w:color w:val="FF0000"/>
          <w:kern w:val="0"/>
          <w:lang w:eastAsia="pl-PL"/>
        </w:rPr>
        <w:tab/>
      </w:r>
    </w:p>
    <w:p w14:paraId="3FEC7597" w14:textId="77777777" w:rsidR="003864FD" w:rsidRPr="00B1195B" w:rsidRDefault="003864FD" w:rsidP="003864FD">
      <w:pPr>
        <w:numPr>
          <w:ilvl w:val="0"/>
          <w:numId w:val="7"/>
        </w:numPr>
        <w:spacing w:after="0" w:line="240" w:lineRule="auto"/>
        <w:ind w:left="709" w:hanging="425"/>
        <w:jc w:val="both"/>
        <w:rPr>
          <w:rFonts w:ascii="Arial" w:eastAsia="Times New Roman" w:hAnsi="Arial" w:cs="Arial"/>
          <w:kern w:val="0"/>
          <w:lang w:eastAsia="pl-PL"/>
        </w:rPr>
      </w:pPr>
      <w:r w:rsidRPr="00B1195B">
        <w:rPr>
          <w:rFonts w:ascii="Arial" w:eastAsia="Times New Roman" w:hAnsi="Arial" w:cs="Arial"/>
          <w:kern w:val="0"/>
          <w:lang w:eastAsia="pl-PL"/>
        </w:rPr>
        <w:t>Księga wieczysta Nr LM1G/00008417/7w Sądzie Rejonowym w Łomży                                   XI Zamiejscowy Wydział Ksiąg Wieczystych z siedzibą w Grajewie</w:t>
      </w:r>
    </w:p>
    <w:p w14:paraId="6D67EDFB" w14:textId="77777777" w:rsidR="003864FD" w:rsidRPr="00B1195B" w:rsidRDefault="003864FD" w:rsidP="003864FD">
      <w:pPr>
        <w:numPr>
          <w:ilvl w:val="0"/>
          <w:numId w:val="7"/>
        </w:numPr>
        <w:spacing w:after="0" w:line="240" w:lineRule="auto"/>
        <w:ind w:left="709" w:hanging="425"/>
        <w:jc w:val="both"/>
        <w:rPr>
          <w:rFonts w:ascii="Arial" w:eastAsia="Times New Roman" w:hAnsi="Arial" w:cs="Arial"/>
          <w:color w:val="FF0000"/>
          <w:kern w:val="0"/>
          <w:lang w:eastAsia="pl-PL"/>
        </w:rPr>
      </w:pPr>
      <w:r w:rsidRPr="00B1195B">
        <w:rPr>
          <w:rFonts w:ascii="Arial" w:eastAsia="Times New Roman" w:hAnsi="Arial" w:cs="Arial"/>
          <w:kern w:val="0"/>
          <w:lang w:eastAsia="pl-PL"/>
        </w:rPr>
        <w:t xml:space="preserve">Działka Nr </w:t>
      </w:r>
      <w:r w:rsidRPr="00B1195B">
        <w:rPr>
          <w:rFonts w:ascii="Arial" w:eastAsia="Times New Roman" w:hAnsi="Arial" w:cs="Arial"/>
          <w:b/>
          <w:kern w:val="0"/>
          <w:lang w:eastAsia="pl-PL"/>
        </w:rPr>
        <w:t>14/25</w:t>
      </w:r>
    </w:p>
    <w:p w14:paraId="4721A501" w14:textId="77777777" w:rsidR="003864FD" w:rsidRPr="00B1195B" w:rsidRDefault="003864FD" w:rsidP="003864FD">
      <w:pPr>
        <w:numPr>
          <w:ilvl w:val="0"/>
          <w:numId w:val="7"/>
        </w:numPr>
        <w:spacing w:after="0" w:line="240" w:lineRule="auto"/>
        <w:ind w:left="709" w:hanging="425"/>
        <w:jc w:val="both"/>
        <w:rPr>
          <w:rFonts w:ascii="Arial" w:eastAsia="Times New Roman" w:hAnsi="Arial" w:cs="Arial"/>
          <w:kern w:val="0"/>
          <w:lang w:eastAsia="pl-PL"/>
        </w:rPr>
      </w:pPr>
      <w:r w:rsidRPr="00B1195B">
        <w:rPr>
          <w:rFonts w:ascii="Arial" w:eastAsia="Times New Roman" w:hAnsi="Arial" w:cs="Arial"/>
          <w:kern w:val="0"/>
          <w:lang w:eastAsia="pl-PL"/>
        </w:rPr>
        <w:t xml:space="preserve">Sposób korzystania: </w:t>
      </w:r>
      <w:proofErr w:type="spellStart"/>
      <w:r w:rsidRPr="00B1195B">
        <w:rPr>
          <w:rFonts w:ascii="Arial" w:eastAsia="Times New Roman" w:hAnsi="Arial" w:cs="Arial"/>
          <w:kern w:val="0"/>
          <w:lang w:eastAsia="pl-PL"/>
        </w:rPr>
        <w:t>Ls</w:t>
      </w:r>
      <w:proofErr w:type="spellEnd"/>
      <w:r w:rsidRPr="00B1195B">
        <w:rPr>
          <w:rFonts w:ascii="Arial" w:eastAsia="Times New Roman" w:hAnsi="Arial" w:cs="Arial"/>
          <w:kern w:val="0"/>
          <w:lang w:eastAsia="pl-PL"/>
        </w:rPr>
        <w:t xml:space="preserve"> – LASY, </w:t>
      </w:r>
      <w:proofErr w:type="spellStart"/>
      <w:r w:rsidRPr="00B1195B">
        <w:rPr>
          <w:rFonts w:ascii="Arial" w:eastAsia="Times New Roman" w:hAnsi="Arial" w:cs="Arial"/>
          <w:kern w:val="0"/>
          <w:lang w:eastAsia="pl-PL"/>
        </w:rPr>
        <w:t>RIVb</w:t>
      </w:r>
      <w:proofErr w:type="spellEnd"/>
      <w:r w:rsidRPr="00B1195B">
        <w:rPr>
          <w:rFonts w:ascii="Arial" w:eastAsia="Times New Roman" w:hAnsi="Arial" w:cs="Arial"/>
          <w:kern w:val="0"/>
          <w:lang w:eastAsia="pl-PL"/>
        </w:rPr>
        <w:t>, RV</w:t>
      </w:r>
    </w:p>
    <w:p w14:paraId="70C3E3B6" w14:textId="77777777" w:rsidR="003864FD" w:rsidRPr="00B1195B" w:rsidRDefault="003864FD" w:rsidP="003864FD">
      <w:pPr>
        <w:numPr>
          <w:ilvl w:val="0"/>
          <w:numId w:val="7"/>
        </w:numPr>
        <w:spacing w:after="0" w:line="240" w:lineRule="auto"/>
        <w:ind w:left="709" w:hanging="425"/>
        <w:jc w:val="both"/>
        <w:rPr>
          <w:rFonts w:ascii="Arial" w:eastAsia="Times New Roman" w:hAnsi="Arial" w:cs="Arial"/>
          <w:kern w:val="0"/>
          <w:lang w:eastAsia="pl-PL"/>
        </w:rPr>
      </w:pPr>
      <w:r w:rsidRPr="00B1195B">
        <w:rPr>
          <w:rFonts w:ascii="Arial" w:eastAsia="Times New Roman" w:hAnsi="Arial" w:cs="Arial"/>
          <w:kern w:val="0"/>
          <w:lang w:eastAsia="pl-PL"/>
        </w:rPr>
        <w:t>Właściciel: SKARB PAŃSTWA PAŃSTWOWE GOSPODARSTWO LEŚNE LASY PAŃSTWOWE NADLEŚNICTWO RAJGRÓD</w:t>
      </w:r>
    </w:p>
    <w:p w14:paraId="2603C0D8" w14:textId="77777777" w:rsidR="003864FD" w:rsidRPr="00B1195B" w:rsidRDefault="003864FD" w:rsidP="003864FD">
      <w:pPr>
        <w:spacing w:after="0" w:line="240" w:lineRule="auto"/>
        <w:jc w:val="both"/>
        <w:rPr>
          <w:rFonts w:ascii="Arial" w:eastAsia="Times New Roman" w:hAnsi="Arial" w:cs="Arial"/>
          <w:color w:val="FF0000"/>
          <w:kern w:val="0"/>
          <w:lang w:eastAsia="pl-PL"/>
        </w:rPr>
      </w:pPr>
    </w:p>
    <w:p w14:paraId="7909DE87" w14:textId="77777777" w:rsidR="003864FD" w:rsidRPr="00B1195B" w:rsidRDefault="003864FD" w:rsidP="003864FD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b/>
          <w:kern w:val="0"/>
          <w:lang w:eastAsia="pl-PL"/>
        </w:rPr>
      </w:pPr>
      <w:r w:rsidRPr="00B1195B">
        <w:rPr>
          <w:rFonts w:ascii="Arial" w:eastAsia="Times New Roman" w:hAnsi="Arial" w:cs="Arial"/>
          <w:b/>
          <w:kern w:val="0"/>
          <w:lang w:eastAsia="pl-PL"/>
        </w:rPr>
        <w:t>Oznaczenie nieruchomości według danych z ewidencji gruntów i budynków:</w:t>
      </w:r>
    </w:p>
    <w:p w14:paraId="0AAAECDD" w14:textId="77777777" w:rsidR="003864FD" w:rsidRPr="00B1195B" w:rsidRDefault="003864FD" w:rsidP="003864FD">
      <w:pPr>
        <w:numPr>
          <w:ilvl w:val="0"/>
          <w:numId w:val="8"/>
        </w:numPr>
        <w:spacing w:after="0" w:line="240" w:lineRule="auto"/>
        <w:ind w:left="709" w:hanging="425"/>
        <w:jc w:val="both"/>
        <w:rPr>
          <w:rFonts w:ascii="Arial" w:eastAsia="Times New Roman" w:hAnsi="Arial" w:cs="Arial"/>
          <w:kern w:val="0"/>
          <w:lang w:eastAsia="pl-PL"/>
        </w:rPr>
      </w:pPr>
      <w:r w:rsidRPr="00B1195B">
        <w:rPr>
          <w:rFonts w:ascii="Arial" w:eastAsia="Times New Roman" w:hAnsi="Arial" w:cs="Arial"/>
          <w:kern w:val="0"/>
          <w:lang w:eastAsia="pl-PL"/>
        </w:rPr>
        <w:t xml:space="preserve">Działka nr </w:t>
      </w:r>
      <w:r w:rsidRPr="00B1195B">
        <w:rPr>
          <w:rFonts w:ascii="Arial" w:eastAsia="Times New Roman" w:hAnsi="Arial" w:cs="Arial"/>
          <w:b/>
          <w:kern w:val="0"/>
          <w:lang w:eastAsia="pl-PL"/>
        </w:rPr>
        <w:t>14/25</w:t>
      </w:r>
      <w:r w:rsidRPr="00B1195B">
        <w:rPr>
          <w:rFonts w:ascii="Arial" w:eastAsia="Times New Roman" w:hAnsi="Arial" w:cs="Arial"/>
          <w:kern w:val="0"/>
          <w:lang w:eastAsia="pl-PL"/>
        </w:rPr>
        <w:t xml:space="preserve"> o powierzchni 0,4867ha grunty:</w:t>
      </w:r>
    </w:p>
    <w:p w14:paraId="5A4D8BA9" w14:textId="77777777" w:rsidR="003864FD" w:rsidRPr="00B1195B" w:rsidRDefault="003864FD" w:rsidP="003864FD">
      <w:pPr>
        <w:spacing w:after="0" w:line="240" w:lineRule="auto"/>
        <w:ind w:left="709"/>
        <w:jc w:val="both"/>
        <w:rPr>
          <w:rFonts w:ascii="Arial" w:eastAsia="Times New Roman" w:hAnsi="Arial" w:cs="Arial"/>
          <w:kern w:val="0"/>
          <w:lang w:val="en-US" w:eastAsia="pl-PL"/>
        </w:rPr>
      </w:pPr>
      <w:r w:rsidRPr="00B1195B">
        <w:rPr>
          <w:rFonts w:ascii="Arial" w:eastAsia="Times New Roman" w:hAnsi="Arial" w:cs="Arial"/>
          <w:kern w:val="0"/>
          <w:lang w:val="en-US" w:eastAsia="pl-PL"/>
        </w:rPr>
        <w:t xml:space="preserve">- </w:t>
      </w:r>
      <w:proofErr w:type="spellStart"/>
      <w:r w:rsidRPr="00B1195B">
        <w:rPr>
          <w:rFonts w:ascii="Arial" w:eastAsia="Times New Roman" w:hAnsi="Arial" w:cs="Arial"/>
          <w:kern w:val="0"/>
          <w:lang w:val="en-US" w:eastAsia="pl-PL"/>
        </w:rPr>
        <w:t>Lasy</w:t>
      </w:r>
      <w:proofErr w:type="spellEnd"/>
      <w:r w:rsidRPr="00B1195B">
        <w:rPr>
          <w:rFonts w:ascii="Arial" w:eastAsia="Times New Roman" w:hAnsi="Arial" w:cs="Arial"/>
          <w:kern w:val="0"/>
          <w:lang w:val="en-US" w:eastAsia="pl-PL"/>
        </w:rPr>
        <w:t xml:space="preserve"> (Ls) – 0,0287ha;</w:t>
      </w:r>
    </w:p>
    <w:p w14:paraId="6BF3C721" w14:textId="77777777" w:rsidR="003864FD" w:rsidRPr="00B1195B" w:rsidRDefault="003864FD" w:rsidP="003864FD">
      <w:pPr>
        <w:spacing w:after="0" w:line="240" w:lineRule="auto"/>
        <w:ind w:left="709"/>
        <w:jc w:val="both"/>
        <w:rPr>
          <w:rFonts w:ascii="Arial" w:eastAsia="Times New Roman" w:hAnsi="Arial" w:cs="Arial"/>
          <w:kern w:val="0"/>
          <w:lang w:val="en-US" w:eastAsia="pl-PL"/>
        </w:rPr>
      </w:pPr>
      <w:r w:rsidRPr="00B1195B">
        <w:rPr>
          <w:rFonts w:ascii="Arial" w:eastAsia="Times New Roman" w:hAnsi="Arial" w:cs="Arial"/>
          <w:kern w:val="0"/>
          <w:lang w:val="en-US" w:eastAsia="pl-PL"/>
        </w:rPr>
        <w:t>- RIVb - 0,3329ha;</w:t>
      </w:r>
    </w:p>
    <w:p w14:paraId="022B3D0B" w14:textId="77777777" w:rsidR="003864FD" w:rsidRPr="00B1195B" w:rsidRDefault="003864FD" w:rsidP="003864FD">
      <w:pPr>
        <w:spacing w:after="0" w:line="240" w:lineRule="auto"/>
        <w:ind w:left="709"/>
        <w:jc w:val="both"/>
        <w:rPr>
          <w:rFonts w:ascii="Arial" w:eastAsia="Times New Roman" w:hAnsi="Arial" w:cs="Arial"/>
          <w:kern w:val="0"/>
          <w:lang w:eastAsia="pl-PL"/>
        </w:rPr>
      </w:pPr>
      <w:r w:rsidRPr="00B1195B">
        <w:rPr>
          <w:rFonts w:ascii="Arial" w:eastAsia="Times New Roman" w:hAnsi="Arial" w:cs="Arial"/>
          <w:kern w:val="0"/>
          <w:lang w:eastAsia="pl-PL"/>
        </w:rPr>
        <w:t>- RV- 0,1251ha.</w:t>
      </w:r>
    </w:p>
    <w:p w14:paraId="4FD192CE" w14:textId="77777777" w:rsidR="003864FD" w:rsidRPr="00B47857" w:rsidRDefault="003864FD" w:rsidP="003864FD">
      <w:pPr>
        <w:spacing w:after="0" w:line="240" w:lineRule="auto"/>
        <w:jc w:val="both"/>
        <w:rPr>
          <w:rFonts w:ascii="Arial" w:eastAsia="Times New Roman" w:hAnsi="Arial" w:cs="Arial"/>
          <w:kern w:val="0"/>
          <w:highlight w:val="yellow"/>
          <w:lang w:eastAsia="pl-PL"/>
        </w:rPr>
      </w:pPr>
    </w:p>
    <w:p w14:paraId="35F9D170" w14:textId="77777777" w:rsidR="003864FD" w:rsidRPr="00B1195B" w:rsidRDefault="003864FD" w:rsidP="003864FD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lang w:eastAsia="pl-PL"/>
        </w:rPr>
      </w:pPr>
      <w:r w:rsidRPr="00B1195B">
        <w:rPr>
          <w:rFonts w:ascii="Arial" w:eastAsia="Times New Roman" w:hAnsi="Arial" w:cs="Arial"/>
          <w:kern w:val="0"/>
          <w:lang w:eastAsia="pl-PL"/>
        </w:rPr>
        <w:t>Województwo  PODLASKIE, Powiat  GRAJEWSKI, RAJGRÓD OBSZAR WIEJSKI</w:t>
      </w:r>
    </w:p>
    <w:p w14:paraId="4BE4960B" w14:textId="77777777" w:rsidR="003864FD" w:rsidRPr="00B1195B" w:rsidRDefault="003864FD" w:rsidP="003864FD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lang w:eastAsia="pl-PL"/>
        </w:rPr>
      </w:pPr>
      <w:r w:rsidRPr="00B1195B">
        <w:rPr>
          <w:rFonts w:ascii="Arial" w:eastAsia="Times New Roman" w:hAnsi="Arial" w:cs="Arial"/>
          <w:kern w:val="0"/>
          <w:lang w:eastAsia="pl-PL"/>
        </w:rPr>
        <w:t>Jednostka ewidencyjna 200404_5RAJGRÓD OBSZAR WIEJSKI, obręb: 0028 WOŹNAWIEŚ</w:t>
      </w:r>
    </w:p>
    <w:p w14:paraId="1B5D1477" w14:textId="77777777" w:rsidR="003864FD" w:rsidRPr="00B1195B" w:rsidRDefault="003864FD" w:rsidP="003864FD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lang w:eastAsia="pl-PL"/>
        </w:rPr>
      </w:pPr>
      <w:r w:rsidRPr="00B1195B">
        <w:rPr>
          <w:rFonts w:ascii="Arial" w:eastAsia="Times New Roman" w:hAnsi="Arial" w:cs="Arial"/>
          <w:kern w:val="0"/>
          <w:lang w:eastAsia="pl-PL"/>
        </w:rPr>
        <w:t xml:space="preserve">Jednostka rejestrowa G.1   </w:t>
      </w:r>
    </w:p>
    <w:p w14:paraId="5CE6E55B" w14:textId="77777777" w:rsidR="003864FD" w:rsidRPr="00B1195B" w:rsidRDefault="003864FD" w:rsidP="003864FD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lang w:eastAsia="pl-PL"/>
        </w:rPr>
      </w:pPr>
      <w:r w:rsidRPr="00B1195B">
        <w:rPr>
          <w:rFonts w:ascii="Arial" w:eastAsia="Times New Roman" w:hAnsi="Arial" w:cs="Arial"/>
          <w:kern w:val="0"/>
          <w:lang w:eastAsia="pl-PL"/>
        </w:rPr>
        <w:t>K</w:t>
      </w:r>
      <w:r w:rsidR="006F6B69" w:rsidRPr="00B1195B">
        <w:rPr>
          <w:rFonts w:ascii="Arial" w:eastAsia="Times New Roman" w:hAnsi="Arial" w:cs="Arial"/>
          <w:kern w:val="0"/>
          <w:lang w:eastAsia="pl-PL"/>
        </w:rPr>
        <w:t xml:space="preserve">sięga wieczysta: </w:t>
      </w:r>
      <w:r w:rsidRPr="00B1195B">
        <w:rPr>
          <w:rFonts w:ascii="Arial" w:eastAsia="Times New Roman" w:hAnsi="Arial" w:cs="Arial"/>
          <w:kern w:val="0"/>
          <w:lang w:eastAsia="pl-PL"/>
        </w:rPr>
        <w:t xml:space="preserve"> LM1G/00008417/7</w:t>
      </w:r>
    </w:p>
    <w:p w14:paraId="20F9C2E1" w14:textId="77777777" w:rsidR="003864FD" w:rsidRPr="00B1195B" w:rsidRDefault="003864FD" w:rsidP="003864FD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lang w:eastAsia="pl-PL"/>
        </w:rPr>
      </w:pPr>
      <w:r w:rsidRPr="00B1195B">
        <w:rPr>
          <w:rFonts w:ascii="Arial" w:eastAsia="Times New Roman" w:hAnsi="Arial" w:cs="Arial"/>
          <w:kern w:val="0"/>
          <w:lang w:eastAsia="pl-PL"/>
        </w:rPr>
        <w:t>Własność: (1/1) SKARB PAŃSTWA</w:t>
      </w:r>
    </w:p>
    <w:p w14:paraId="28B5FE04" w14:textId="77777777" w:rsidR="003864FD" w:rsidRPr="00B1195B" w:rsidRDefault="003864FD" w:rsidP="003864FD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lang w:eastAsia="pl-PL"/>
        </w:rPr>
      </w:pPr>
      <w:r w:rsidRPr="00B1195B">
        <w:rPr>
          <w:rFonts w:ascii="Arial" w:eastAsia="Times New Roman" w:hAnsi="Arial" w:cs="Arial"/>
          <w:kern w:val="0"/>
          <w:lang w:eastAsia="pl-PL"/>
        </w:rPr>
        <w:t>Zarząd: (1/1) PAŃSTWOWE GOSPODARSTWO LEŚNE LASY PAŃSTWOWE NADLEŚNICTWO RAJGRÓD z siedzibą: Tama 2, 19-206 Rajgród</w:t>
      </w:r>
    </w:p>
    <w:p w14:paraId="68DEB5D8" w14:textId="77777777" w:rsidR="003864FD" w:rsidRPr="00F022F0" w:rsidRDefault="003864FD" w:rsidP="003864FD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b/>
          <w:kern w:val="0"/>
          <w:lang w:eastAsia="pl-PL"/>
        </w:rPr>
      </w:pPr>
      <w:r w:rsidRPr="00F022F0">
        <w:rPr>
          <w:rFonts w:ascii="Arial" w:eastAsia="Times New Roman" w:hAnsi="Arial" w:cs="Arial"/>
          <w:b/>
          <w:kern w:val="0"/>
          <w:lang w:eastAsia="pl-PL"/>
        </w:rPr>
        <w:t xml:space="preserve">Powierzchnia nieruchomości: </w:t>
      </w:r>
      <w:r w:rsidRPr="00F022F0">
        <w:rPr>
          <w:rFonts w:ascii="Arial" w:eastAsia="Times New Roman" w:hAnsi="Arial" w:cs="Arial"/>
          <w:kern w:val="0"/>
          <w:lang w:eastAsia="pl-PL"/>
        </w:rPr>
        <w:t>4867m</w:t>
      </w:r>
      <w:r w:rsidRPr="00F022F0">
        <w:rPr>
          <w:rFonts w:ascii="Arial" w:eastAsia="Times New Roman" w:hAnsi="Arial" w:cs="Arial"/>
          <w:kern w:val="0"/>
          <w:vertAlign w:val="superscript"/>
          <w:lang w:eastAsia="pl-PL"/>
        </w:rPr>
        <w:t>2</w:t>
      </w:r>
    </w:p>
    <w:p w14:paraId="42F309DE" w14:textId="77777777" w:rsidR="003864FD" w:rsidRPr="00F022F0" w:rsidRDefault="003864FD" w:rsidP="003864FD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b/>
          <w:kern w:val="0"/>
          <w:lang w:eastAsia="pl-PL"/>
        </w:rPr>
      </w:pPr>
      <w:r w:rsidRPr="00F022F0">
        <w:rPr>
          <w:rFonts w:ascii="Arial" w:eastAsia="Times New Roman" w:hAnsi="Arial" w:cs="Arial"/>
          <w:b/>
          <w:kern w:val="0"/>
          <w:lang w:eastAsia="pl-PL"/>
        </w:rPr>
        <w:t>Opis nieruchomości:</w:t>
      </w:r>
    </w:p>
    <w:p w14:paraId="00CE60CB" w14:textId="77777777" w:rsidR="003864FD" w:rsidRPr="00F022F0" w:rsidRDefault="003864FD" w:rsidP="003864FD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lang w:eastAsia="pl-PL"/>
        </w:rPr>
      </w:pPr>
      <w:r w:rsidRPr="00F022F0">
        <w:rPr>
          <w:rFonts w:ascii="Arial" w:eastAsia="Times New Roman" w:hAnsi="Arial" w:cs="Arial"/>
          <w:kern w:val="0"/>
          <w:lang w:eastAsia="pl-PL"/>
        </w:rPr>
        <w:t>Działka położona na skraju zabudowy mieszkalnej wsi Czarna Wieś, najbliższe otoczenie stanowi zabudowa mieszkalna wsi Czarna Wieś.</w:t>
      </w:r>
    </w:p>
    <w:p w14:paraId="086408BE" w14:textId="77777777" w:rsidR="003864FD" w:rsidRPr="00F022F0" w:rsidRDefault="003864FD" w:rsidP="003864FD">
      <w:pPr>
        <w:numPr>
          <w:ilvl w:val="0"/>
          <w:numId w:val="8"/>
        </w:numPr>
        <w:spacing w:after="0" w:line="240" w:lineRule="auto"/>
        <w:ind w:left="709" w:hanging="425"/>
        <w:jc w:val="both"/>
        <w:rPr>
          <w:rFonts w:ascii="Arial" w:eastAsia="Times New Roman" w:hAnsi="Arial" w:cs="Arial"/>
          <w:color w:val="FF0000"/>
          <w:kern w:val="0"/>
          <w:lang w:eastAsia="pl-PL"/>
        </w:rPr>
      </w:pPr>
      <w:r w:rsidRPr="00F022F0">
        <w:rPr>
          <w:rFonts w:ascii="Arial" w:eastAsia="Times New Roman" w:hAnsi="Arial" w:cs="Arial"/>
          <w:kern w:val="0"/>
          <w:lang w:eastAsia="pl-PL"/>
        </w:rPr>
        <w:lastRenderedPageBreak/>
        <w:t>Działka oznaczona nr 14/25 o powierzchni 4867m</w:t>
      </w:r>
      <w:r w:rsidRPr="00F022F0">
        <w:rPr>
          <w:rFonts w:ascii="Arial" w:eastAsia="Times New Roman" w:hAnsi="Arial" w:cs="Arial"/>
          <w:kern w:val="0"/>
          <w:vertAlign w:val="superscript"/>
          <w:lang w:eastAsia="pl-PL"/>
        </w:rPr>
        <w:t>2</w:t>
      </w:r>
      <w:r w:rsidRPr="00F022F0">
        <w:rPr>
          <w:rFonts w:ascii="Arial" w:eastAsia="Times New Roman" w:hAnsi="Arial" w:cs="Arial"/>
          <w:kern w:val="0"/>
          <w:lang w:eastAsia="pl-PL"/>
        </w:rPr>
        <w:t xml:space="preserve">, ogrodzona siatką leśną                           o wysokości 140 cm na słupach stalowych. Teren działki zabudowany infrastrukturą oczyszczalni ścieków, porośnięty drzewami i krzewami samosiejkami.  </w:t>
      </w:r>
    </w:p>
    <w:p w14:paraId="00B00EF6" w14:textId="77777777" w:rsidR="003864FD" w:rsidRPr="00F022F0" w:rsidRDefault="003864FD" w:rsidP="003864FD">
      <w:pPr>
        <w:numPr>
          <w:ilvl w:val="0"/>
          <w:numId w:val="9"/>
        </w:numPr>
        <w:spacing w:after="200" w:line="276" w:lineRule="auto"/>
        <w:ind w:left="709" w:hanging="425"/>
        <w:contextualSpacing/>
        <w:jc w:val="both"/>
        <w:rPr>
          <w:rFonts w:ascii="Arial" w:eastAsia="Calibri" w:hAnsi="Arial" w:cs="Arial"/>
          <w:kern w:val="0"/>
        </w:rPr>
      </w:pPr>
      <w:r w:rsidRPr="00F022F0">
        <w:rPr>
          <w:rFonts w:ascii="Arial" w:eastAsia="Calibri" w:hAnsi="Arial" w:cs="Arial"/>
          <w:b/>
          <w:kern w:val="0"/>
        </w:rPr>
        <w:t>Komora kraty koszowej</w:t>
      </w:r>
      <w:r w:rsidRPr="00F022F0">
        <w:rPr>
          <w:rFonts w:ascii="Arial" w:eastAsia="Calibri" w:hAnsi="Arial" w:cs="Arial"/>
          <w:kern w:val="0"/>
        </w:rPr>
        <w:t xml:space="preserve"> wykonana z kręgów betonowych D= 1,2m o ogólnym zgłębieniu h=3,05m. W komorze zainstalowana jest krata koszowa z wyciągiem ręcznym. Objętość komory = 3,45m</w:t>
      </w:r>
      <w:r w:rsidRPr="00F022F0">
        <w:rPr>
          <w:rFonts w:ascii="Arial" w:eastAsia="Calibri" w:hAnsi="Arial" w:cs="Arial"/>
          <w:kern w:val="0"/>
          <w:vertAlign w:val="superscript"/>
        </w:rPr>
        <w:t>3</w:t>
      </w:r>
      <w:r w:rsidRPr="00F022F0">
        <w:rPr>
          <w:rFonts w:ascii="Arial" w:eastAsia="Calibri" w:hAnsi="Arial" w:cs="Arial"/>
          <w:kern w:val="0"/>
        </w:rPr>
        <w:t>.</w:t>
      </w:r>
    </w:p>
    <w:p w14:paraId="7D3A993D" w14:textId="77777777" w:rsidR="003864FD" w:rsidRPr="00F022F0" w:rsidRDefault="003864FD" w:rsidP="003864FD">
      <w:pPr>
        <w:numPr>
          <w:ilvl w:val="0"/>
          <w:numId w:val="9"/>
        </w:numPr>
        <w:spacing w:after="200" w:line="276" w:lineRule="auto"/>
        <w:ind w:left="709" w:hanging="425"/>
        <w:contextualSpacing/>
        <w:jc w:val="both"/>
        <w:rPr>
          <w:rFonts w:ascii="Arial" w:eastAsia="Calibri" w:hAnsi="Arial" w:cs="Arial"/>
          <w:kern w:val="0"/>
        </w:rPr>
      </w:pPr>
      <w:r w:rsidRPr="00F022F0">
        <w:rPr>
          <w:rFonts w:ascii="Arial" w:eastAsia="Calibri" w:hAnsi="Arial" w:cs="Arial"/>
          <w:b/>
          <w:kern w:val="0"/>
        </w:rPr>
        <w:t>Pompownia ścieków</w:t>
      </w:r>
      <w:r w:rsidRPr="00F022F0">
        <w:rPr>
          <w:rFonts w:ascii="Arial" w:eastAsia="Calibri" w:hAnsi="Arial" w:cs="Arial"/>
          <w:kern w:val="0"/>
        </w:rPr>
        <w:t xml:space="preserve"> zbiornik pompowni ścieków wykonany z rur żelbetowych typu VIPRO o średnicy d=1,8m. Kubatura studni roboczej 2,54m</w:t>
      </w:r>
      <w:r w:rsidRPr="00F022F0">
        <w:rPr>
          <w:rFonts w:ascii="Arial" w:eastAsia="Calibri" w:hAnsi="Arial" w:cs="Arial"/>
          <w:kern w:val="0"/>
          <w:vertAlign w:val="superscript"/>
        </w:rPr>
        <w:t>3</w:t>
      </w:r>
      <w:r w:rsidRPr="00F022F0">
        <w:rPr>
          <w:rFonts w:ascii="Arial" w:eastAsia="Calibri" w:hAnsi="Arial" w:cs="Arial"/>
          <w:kern w:val="0"/>
        </w:rPr>
        <w:t>.  W obiekcie zastosowano 2 pompy zatapialne o wydajności q = 2-7 l/sek</w:t>
      </w:r>
      <w:r w:rsidR="005E7808" w:rsidRPr="00F022F0">
        <w:rPr>
          <w:rFonts w:ascii="Arial" w:eastAsia="Calibri" w:hAnsi="Arial" w:cs="Arial"/>
          <w:kern w:val="0"/>
        </w:rPr>
        <w:t>.</w:t>
      </w:r>
      <w:r w:rsidRPr="00F022F0">
        <w:rPr>
          <w:rFonts w:ascii="Arial" w:eastAsia="Calibri" w:hAnsi="Arial" w:cs="Arial"/>
          <w:kern w:val="0"/>
        </w:rPr>
        <w:t>, kominek wywietrznika, drabinkę zejściową, 2 przewody tłoczne z rur stalowych gwintowanych, ocynkowanych o średnicy 2,5’’.</w:t>
      </w:r>
    </w:p>
    <w:p w14:paraId="4C15C59D" w14:textId="77777777" w:rsidR="003864FD" w:rsidRPr="00F022F0" w:rsidRDefault="003864FD" w:rsidP="003864FD">
      <w:pPr>
        <w:numPr>
          <w:ilvl w:val="0"/>
          <w:numId w:val="9"/>
        </w:numPr>
        <w:spacing w:after="200" w:line="276" w:lineRule="auto"/>
        <w:ind w:left="709" w:hanging="425"/>
        <w:contextualSpacing/>
        <w:jc w:val="both"/>
        <w:rPr>
          <w:rFonts w:ascii="Arial" w:eastAsia="Calibri" w:hAnsi="Arial" w:cs="Arial"/>
          <w:kern w:val="0"/>
        </w:rPr>
      </w:pPr>
      <w:r w:rsidRPr="00F022F0">
        <w:rPr>
          <w:rFonts w:ascii="Arial" w:eastAsia="Calibri" w:hAnsi="Arial" w:cs="Arial"/>
          <w:b/>
          <w:kern w:val="0"/>
        </w:rPr>
        <w:t xml:space="preserve">Piaskownik pionowy komora rozprężania - </w:t>
      </w:r>
      <w:r w:rsidRPr="00F022F0">
        <w:rPr>
          <w:rFonts w:ascii="Arial" w:eastAsia="Calibri" w:hAnsi="Arial" w:cs="Arial"/>
          <w:kern w:val="0"/>
        </w:rPr>
        <w:t>wykonany z kręgów betonowych                 D = 1</w:t>
      </w:r>
      <w:r w:rsidR="008861DA" w:rsidRPr="00F022F0">
        <w:rPr>
          <w:rFonts w:ascii="Arial" w:eastAsia="Calibri" w:hAnsi="Arial" w:cs="Arial"/>
          <w:kern w:val="0"/>
        </w:rPr>
        <w:t>,</w:t>
      </w:r>
      <w:r w:rsidRPr="00F022F0">
        <w:rPr>
          <w:rFonts w:ascii="Arial" w:eastAsia="Calibri" w:hAnsi="Arial" w:cs="Arial"/>
          <w:kern w:val="0"/>
        </w:rPr>
        <w:t>2m oraz wysokości leja na piasek h=0,4m i całkowitej wysokości h= 2,0m, żeliwna rura d= 0,15m, na której zamontowana jest zasuwa klinowa, kielichowa DN150.</w:t>
      </w:r>
    </w:p>
    <w:p w14:paraId="7A4AFCCF" w14:textId="77777777" w:rsidR="003864FD" w:rsidRPr="00F022F0" w:rsidRDefault="003864FD" w:rsidP="003864FD">
      <w:pPr>
        <w:numPr>
          <w:ilvl w:val="0"/>
          <w:numId w:val="9"/>
        </w:numPr>
        <w:spacing w:after="200" w:line="276" w:lineRule="auto"/>
        <w:ind w:left="709" w:hanging="425"/>
        <w:contextualSpacing/>
        <w:jc w:val="both"/>
        <w:rPr>
          <w:rFonts w:ascii="Arial" w:eastAsia="Calibri" w:hAnsi="Arial" w:cs="Arial"/>
          <w:kern w:val="0"/>
        </w:rPr>
      </w:pPr>
      <w:r w:rsidRPr="00F022F0">
        <w:rPr>
          <w:rFonts w:ascii="Arial" w:eastAsia="Calibri" w:hAnsi="Arial" w:cs="Arial"/>
          <w:b/>
          <w:kern w:val="0"/>
        </w:rPr>
        <w:t>Komora rozdziału ścieków –</w:t>
      </w:r>
      <w:r w:rsidRPr="00F022F0">
        <w:rPr>
          <w:rFonts w:ascii="Arial" w:eastAsia="Calibri" w:hAnsi="Arial" w:cs="Arial"/>
          <w:kern w:val="0"/>
        </w:rPr>
        <w:t xml:space="preserve"> żelbetowa wykonana z rury VIPRO o średnicy 1,6m                            i wysokości 1,5m z 2 zasuwami k</w:t>
      </w:r>
      <w:r w:rsidR="003575ED" w:rsidRPr="00F022F0">
        <w:rPr>
          <w:rFonts w:ascii="Arial" w:eastAsia="Calibri" w:hAnsi="Arial" w:cs="Arial"/>
          <w:kern w:val="0"/>
        </w:rPr>
        <w:t>l</w:t>
      </w:r>
      <w:r w:rsidRPr="00F022F0">
        <w:rPr>
          <w:rFonts w:ascii="Arial" w:eastAsia="Calibri" w:hAnsi="Arial" w:cs="Arial"/>
          <w:kern w:val="0"/>
        </w:rPr>
        <w:t>inowymi (kołnierzowe, żeliwne DN100). Objętość komory 3,02m</w:t>
      </w:r>
      <w:r w:rsidRPr="00F022F0">
        <w:rPr>
          <w:rFonts w:ascii="Arial" w:eastAsia="Calibri" w:hAnsi="Arial" w:cs="Arial"/>
          <w:kern w:val="0"/>
          <w:vertAlign w:val="superscript"/>
        </w:rPr>
        <w:t>3</w:t>
      </w:r>
      <w:r w:rsidRPr="00F022F0">
        <w:rPr>
          <w:rFonts w:ascii="Arial" w:eastAsia="Calibri" w:hAnsi="Arial" w:cs="Arial"/>
          <w:kern w:val="0"/>
        </w:rPr>
        <w:t>.</w:t>
      </w:r>
    </w:p>
    <w:p w14:paraId="29D19D2B" w14:textId="77777777" w:rsidR="003864FD" w:rsidRPr="00F022F0" w:rsidRDefault="003864FD" w:rsidP="003864FD">
      <w:pPr>
        <w:numPr>
          <w:ilvl w:val="0"/>
          <w:numId w:val="9"/>
        </w:numPr>
        <w:spacing w:after="200" w:line="276" w:lineRule="auto"/>
        <w:ind w:left="709" w:hanging="425"/>
        <w:contextualSpacing/>
        <w:jc w:val="both"/>
        <w:rPr>
          <w:rFonts w:ascii="Arial" w:eastAsia="Calibri" w:hAnsi="Arial" w:cs="Arial"/>
          <w:kern w:val="0"/>
        </w:rPr>
      </w:pPr>
      <w:r w:rsidRPr="00F022F0">
        <w:rPr>
          <w:rFonts w:ascii="Arial" w:eastAsia="Calibri" w:hAnsi="Arial" w:cs="Arial"/>
          <w:b/>
          <w:kern w:val="0"/>
        </w:rPr>
        <w:t>Komory wielofunkcyjne typu „Mikroreaktor” –</w:t>
      </w:r>
      <w:r w:rsidRPr="00F022F0">
        <w:rPr>
          <w:rFonts w:ascii="Arial" w:eastAsia="Calibri" w:hAnsi="Arial" w:cs="Arial"/>
          <w:kern w:val="0"/>
        </w:rPr>
        <w:t xml:space="preserve"> wymiary zbiornika 2,44m x 7,10m, wysokości h=2,44m., objętość zbiornika 42,27m</w:t>
      </w:r>
      <w:r w:rsidRPr="00F022F0">
        <w:rPr>
          <w:rFonts w:ascii="Arial" w:eastAsia="Calibri" w:hAnsi="Arial" w:cs="Arial"/>
          <w:kern w:val="0"/>
          <w:vertAlign w:val="superscript"/>
        </w:rPr>
        <w:t>3</w:t>
      </w:r>
      <w:r w:rsidRPr="00F022F0">
        <w:rPr>
          <w:rFonts w:ascii="Arial" w:eastAsia="Calibri" w:hAnsi="Arial" w:cs="Arial"/>
          <w:kern w:val="0"/>
        </w:rPr>
        <w:t>. W zbiornikach zastosowano zintegrowane urządzenia napowietrzająco-spustowe: napowietrzacz śmigłowy /UNC/o poborze mocy N=1,7kW i zdolności natlenienia OC = 1,2kgO2/h oraz koryto spustowe o mocy silnika n=0,55kW.</w:t>
      </w:r>
    </w:p>
    <w:p w14:paraId="698739C9" w14:textId="77777777" w:rsidR="003864FD" w:rsidRPr="00F022F0" w:rsidRDefault="003864FD" w:rsidP="003864FD">
      <w:pPr>
        <w:numPr>
          <w:ilvl w:val="0"/>
          <w:numId w:val="9"/>
        </w:numPr>
        <w:spacing w:after="200" w:line="276" w:lineRule="auto"/>
        <w:ind w:left="709" w:hanging="425"/>
        <w:contextualSpacing/>
        <w:jc w:val="both"/>
        <w:rPr>
          <w:rFonts w:ascii="Arial" w:eastAsia="Calibri" w:hAnsi="Arial" w:cs="Arial"/>
          <w:kern w:val="0"/>
        </w:rPr>
      </w:pPr>
      <w:r w:rsidRPr="00F022F0">
        <w:rPr>
          <w:rFonts w:ascii="Arial" w:eastAsia="Calibri" w:hAnsi="Arial" w:cs="Arial"/>
          <w:b/>
          <w:kern w:val="0"/>
        </w:rPr>
        <w:t>Poletka do suszenia osadu –</w:t>
      </w:r>
      <w:r w:rsidRPr="00F022F0">
        <w:rPr>
          <w:rFonts w:ascii="Arial" w:eastAsia="Calibri" w:hAnsi="Arial" w:cs="Arial"/>
          <w:kern w:val="0"/>
        </w:rPr>
        <w:t xml:space="preserve"> wymiary jednego poletka: 12,6m x 6,3m, powierzchnia jednego poletka 79,38m</w:t>
      </w:r>
      <w:r w:rsidRPr="00F022F0">
        <w:rPr>
          <w:rFonts w:ascii="Arial" w:eastAsia="Calibri" w:hAnsi="Arial" w:cs="Arial"/>
          <w:kern w:val="0"/>
          <w:vertAlign w:val="superscript"/>
        </w:rPr>
        <w:t>2</w:t>
      </w:r>
      <w:r w:rsidRPr="00F022F0">
        <w:rPr>
          <w:rFonts w:ascii="Arial" w:eastAsia="Calibri" w:hAnsi="Arial" w:cs="Arial"/>
          <w:kern w:val="0"/>
        </w:rPr>
        <w:t>. Podłoże poletek ze żwiru, w warstwie filtracyjnej drenaż d=100mm.;  skład osadu wysuszonego o wymiarach 4,2 x 8,4m i powierzchni 35,28m</w:t>
      </w:r>
      <w:r w:rsidRPr="00F022F0">
        <w:rPr>
          <w:rFonts w:ascii="Arial" w:eastAsia="Calibri" w:hAnsi="Arial" w:cs="Arial"/>
          <w:kern w:val="0"/>
          <w:vertAlign w:val="superscript"/>
        </w:rPr>
        <w:t>2</w:t>
      </w:r>
      <w:r w:rsidRPr="00F022F0">
        <w:rPr>
          <w:rFonts w:ascii="Arial" w:eastAsia="Calibri" w:hAnsi="Arial" w:cs="Arial"/>
          <w:kern w:val="0"/>
        </w:rPr>
        <w:t>.</w:t>
      </w:r>
    </w:p>
    <w:p w14:paraId="03C0B295" w14:textId="77777777" w:rsidR="003864FD" w:rsidRPr="00F022F0" w:rsidRDefault="003864FD" w:rsidP="003864FD">
      <w:pPr>
        <w:numPr>
          <w:ilvl w:val="0"/>
          <w:numId w:val="9"/>
        </w:numPr>
        <w:spacing w:after="200" w:line="276" w:lineRule="auto"/>
        <w:ind w:left="709" w:hanging="425"/>
        <w:contextualSpacing/>
        <w:jc w:val="both"/>
        <w:rPr>
          <w:rFonts w:ascii="Arial" w:eastAsia="Calibri" w:hAnsi="Arial" w:cs="Arial"/>
          <w:kern w:val="0"/>
        </w:rPr>
      </w:pPr>
      <w:r w:rsidRPr="00F022F0">
        <w:rPr>
          <w:rFonts w:ascii="Arial" w:eastAsia="Calibri" w:hAnsi="Arial" w:cs="Arial"/>
          <w:b/>
          <w:kern w:val="0"/>
        </w:rPr>
        <w:t>Przyłącze energetyczne –</w:t>
      </w:r>
      <w:r w:rsidRPr="00F022F0">
        <w:rPr>
          <w:rFonts w:ascii="Arial" w:eastAsia="Calibri" w:hAnsi="Arial" w:cs="Arial"/>
          <w:kern w:val="0"/>
        </w:rPr>
        <w:t xml:space="preserve"> szafka rozdzielcza pompowni ścieków P-2 zasilana jest kablem YAKY4 x 25mm</w:t>
      </w:r>
      <w:r w:rsidRPr="00F022F0">
        <w:rPr>
          <w:rFonts w:ascii="Arial" w:eastAsia="Calibri" w:hAnsi="Arial" w:cs="Arial"/>
          <w:kern w:val="0"/>
          <w:vertAlign w:val="superscript"/>
        </w:rPr>
        <w:t>2</w:t>
      </w:r>
      <w:r w:rsidRPr="00F022F0">
        <w:rPr>
          <w:rFonts w:ascii="Arial" w:eastAsia="Calibri" w:hAnsi="Arial" w:cs="Arial"/>
          <w:kern w:val="0"/>
        </w:rPr>
        <w:t xml:space="preserve"> ze słupa energetycznego. Długość przyłącza 90m. na słupie zainstalowano zabezpieczenie wzdłużne w postaci bezpieczników 35/63A. Trasa kablowa biegnie przez drogę, a następnie do rozdzielnicy R. Rozdzielnica R to szafka typu SOT z blachy aluminiowej.</w:t>
      </w:r>
    </w:p>
    <w:p w14:paraId="128FBA73" w14:textId="223F31CF" w:rsidR="003864FD" w:rsidRPr="00F022F0" w:rsidRDefault="003864FD" w:rsidP="003864FD">
      <w:pPr>
        <w:numPr>
          <w:ilvl w:val="0"/>
          <w:numId w:val="9"/>
        </w:numPr>
        <w:spacing w:after="0" w:line="276" w:lineRule="auto"/>
        <w:ind w:left="709" w:hanging="425"/>
        <w:contextualSpacing/>
        <w:jc w:val="both"/>
        <w:rPr>
          <w:rFonts w:ascii="Arial" w:eastAsia="Calibri" w:hAnsi="Arial" w:cs="Arial"/>
          <w:kern w:val="0"/>
        </w:rPr>
      </w:pPr>
      <w:r w:rsidRPr="00F022F0">
        <w:rPr>
          <w:rFonts w:ascii="Arial" w:eastAsia="Calibri" w:hAnsi="Arial" w:cs="Arial"/>
          <w:b/>
          <w:kern w:val="0"/>
        </w:rPr>
        <w:t>Ogrodzenie</w:t>
      </w:r>
      <w:r w:rsidRPr="00F022F0">
        <w:rPr>
          <w:rFonts w:ascii="Arial" w:eastAsia="Calibri" w:hAnsi="Arial" w:cs="Arial"/>
          <w:kern w:val="0"/>
        </w:rPr>
        <w:t xml:space="preserve"> – o </w:t>
      </w:r>
      <w:r w:rsidRPr="00F022F0">
        <w:rPr>
          <w:rFonts w:ascii="Arial" w:eastAsia="Times New Roman" w:hAnsi="Arial" w:cs="Arial"/>
          <w:kern w:val="0"/>
          <w:lang w:eastAsia="pl-PL"/>
        </w:rPr>
        <w:t>wysokości 1,40m i długości 175m, na słupach stalowych, wykonane</w:t>
      </w:r>
      <w:r w:rsidR="00AE3938">
        <w:rPr>
          <w:rFonts w:ascii="Arial" w:eastAsia="Times New Roman" w:hAnsi="Arial" w:cs="Arial"/>
          <w:kern w:val="0"/>
          <w:lang w:eastAsia="pl-PL"/>
        </w:rPr>
        <w:t xml:space="preserve"> </w:t>
      </w:r>
      <w:r w:rsidRPr="00F022F0">
        <w:rPr>
          <w:rFonts w:ascii="Arial" w:eastAsia="Calibri" w:hAnsi="Arial" w:cs="Arial"/>
          <w:kern w:val="0"/>
        </w:rPr>
        <w:t xml:space="preserve">z siatki leśnej. </w:t>
      </w:r>
    </w:p>
    <w:p w14:paraId="2EF089B9" w14:textId="77777777" w:rsidR="003864FD" w:rsidRPr="00F022F0" w:rsidRDefault="003864FD" w:rsidP="003864FD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</w:rPr>
      </w:pPr>
      <w:r w:rsidRPr="00F022F0">
        <w:rPr>
          <w:rFonts w:ascii="Arial" w:eastAsia="Times New Roman" w:hAnsi="Arial" w:cs="Arial"/>
          <w:b/>
          <w:kern w:val="0"/>
          <w:lang w:eastAsia="pl-PL"/>
        </w:rPr>
        <w:t xml:space="preserve">Przeznaczenie nieruchomości w miejscowym planie zagospodarowania przestrzennego: </w:t>
      </w:r>
    </w:p>
    <w:p w14:paraId="5CE03DAB" w14:textId="77777777" w:rsidR="003864FD" w:rsidRPr="00F022F0" w:rsidRDefault="003864FD" w:rsidP="003864FD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lang w:eastAsia="pl-PL"/>
        </w:rPr>
      </w:pPr>
      <w:r w:rsidRPr="00F022F0">
        <w:rPr>
          <w:rFonts w:ascii="Arial" w:eastAsia="Times New Roman" w:hAnsi="Arial" w:cs="Arial"/>
          <w:kern w:val="0"/>
          <w:lang w:eastAsia="pl-PL"/>
        </w:rPr>
        <w:t>Działka obecnie nie ma uchwalonego miejscowego planu zagospodarowania przestrzennego.</w:t>
      </w:r>
    </w:p>
    <w:p w14:paraId="21AAC38E" w14:textId="77777777" w:rsidR="003864FD" w:rsidRPr="00F022F0" w:rsidRDefault="00D925E9" w:rsidP="003864FD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lang w:eastAsia="pl-PL"/>
        </w:rPr>
      </w:pPr>
      <w:r w:rsidRPr="00F022F0">
        <w:rPr>
          <w:rFonts w:ascii="Arial" w:eastAsia="Times New Roman" w:hAnsi="Arial" w:cs="Arial"/>
          <w:kern w:val="0"/>
          <w:lang w:eastAsia="pl-PL"/>
        </w:rPr>
        <w:t>Dla nieruchomości nie zostały określone warunki zabudowy terenu oraz nie ustalono lokalizacji inwestycji celu publicznego.</w:t>
      </w:r>
    </w:p>
    <w:p w14:paraId="2F1CF0C9" w14:textId="77777777" w:rsidR="003864FD" w:rsidRPr="00F022F0" w:rsidRDefault="003864FD" w:rsidP="003864FD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b/>
          <w:kern w:val="0"/>
          <w:lang w:eastAsia="pl-PL"/>
        </w:rPr>
      </w:pPr>
      <w:r w:rsidRPr="00F022F0">
        <w:rPr>
          <w:rFonts w:ascii="Arial" w:eastAsia="Times New Roman" w:hAnsi="Arial" w:cs="Arial"/>
          <w:b/>
          <w:kern w:val="0"/>
          <w:lang w:eastAsia="pl-PL"/>
        </w:rPr>
        <w:t>Sposób zagospodarowania nieruchomości:</w:t>
      </w:r>
    </w:p>
    <w:p w14:paraId="044E0C77" w14:textId="77777777" w:rsidR="003864FD" w:rsidRPr="00F022F0" w:rsidRDefault="003864FD" w:rsidP="0075454E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lang w:eastAsia="pl-PL"/>
        </w:rPr>
      </w:pPr>
      <w:r w:rsidRPr="00F022F0">
        <w:rPr>
          <w:rFonts w:ascii="Arial" w:eastAsia="Times New Roman" w:hAnsi="Arial" w:cs="Arial"/>
          <w:kern w:val="0"/>
          <w:lang w:eastAsia="pl-PL"/>
        </w:rPr>
        <w:t>Na terenie nieruchomości znajduje się oczyszczalnia ścieków</w:t>
      </w:r>
      <w:r w:rsidR="001A22E5" w:rsidRPr="00F022F0">
        <w:rPr>
          <w:rFonts w:ascii="Arial" w:eastAsia="Times New Roman" w:hAnsi="Arial" w:cs="Arial"/>
          <w:kern w:val="0"/>
          <w:lang w:eastAsia="pl-PL"/>
        </w:rPr>
        <w:t xml:space="preserve"> - niesprawna</w:t>
      </w:r>
    </w:p>
    <w:p w14:paraId="4140E29C" w14:textId="77777777" w:rsidR="003864FD" w:rsidRPr="00F022F0" w:rsidRDefault="003864FD" w:rsidP="003864FD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</w:rPr>
      </w:pPr>
      <w:r w:rsidRPr="00F022F0">
        <w:rPr>
          <w:rFonts w:ascii="Arial" w:eastAsia="Times New Roman" w:hAnsi="Arial" w:cs="Arial"/>
          <w:b/>
          <w:kern w:val="0"/>
          <w:lang w:eastAsia="pl-PL"/>
        </w:rPr>
        <w:t xml:space="preserve">Obciążenia nieruchomości: </w:t>
      </w:r>
      <w:r w:rsidRPr="00F022F0">
        <w:rPr>
          <w:rFonts w:ascii="Arial" w:eastAsia="Times New Roman" w:hAnsi="Arial" w:cs="Arial"/>
          <w:kern w:val="0"/>
          <w:lang w:eastAsia="pl-PL"/>
        </w:rPr>
        <w:t>brak</w:t>
      </w:r>
    </w:p>
    <w:p w14:paraId="7142490B" w14:textId="77777777" w:rsidR="003864FD" w:rsidRPr="00F022F0" w:rsidRDefault="003864FD" w:rsidP="003864FD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</w:rPr>
      </w:pPr>
      <w:r w:rsidRPr="00F022F0">
        <w:rPr>
          <w:rFonts w:ascii="Arial" w:eastAsia="Times New Roman" w:hAnsi="Arial" w:cs="Arial"/>
          <w:b/>
          <w:kern w:val="0"/>
          <w:lang w:eastAsia="pl-PL"/>
        </w:rPr>
        <w:t>Zobowiązania, których przedmiotem jest nieruchomość:</w:t>
      </w:r>
      <w:r w:rsidRPr="00F022F0">
        <w:rPr>
          <w:rFonts w:ascii="Arial" w:eastAsia="Times New Roman" w:hAnsi="Arial" w:cs="Arial"/>
          <w:kern w:val="0"/>
          <w:lang w:eastAsia="pl-PL"/>
        </w:rPr>
        <w:t xml:space="preserve"> do oczyszczalni są przyłączone prywatne posesje, z których Nadleśnictwo jest zobowiązane odprowadzać ścieki na podstawie zawartych umów.</w:t>
      </w:r>
    </w:p>
    <w:p w14:paraId="16F92B0D" w14:textId="77777777" w:rsidR="003864FD" w:rsidRPr="00F022F0" w:rsidRDefault="003864FD" w:rsidP="003864FD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</w:rPr>
      </w:pPr>
      <w:r w:rsidRPr="00F022F0">
        <w:rPr>
          <w:rFonts w:ascii="Arial" w:eastAsia="Times New Roman" w:hAnsi="Arial" w:cs="Arial"/>
          <w:b/>
          <w:kern w:val="0"/>
          <w:lang w:eastAsia="pl-PL"/>
        </w:rPr>
        <w:t>Informacja o wpisie nieruchomości do rejestru zabytków:</w:t>
      </w:r>
    </w:p>
    <w:p w14:paraId="6FF55588" w14:textId="77777777" w:rsidR="003864FD" w:rsidRPr="00F022F0" w:rsidRDefault="003864FD" w:rsidP="003864FD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lang w:eastAsia="pl-PL"/>
        </w:rPr>
      </w:pPr>
      <w:r w:rsidRPr="00F022F0">
        <w:rPr>
          <w:rFonts w:ascii="Arial" w:eastAsia="Times New Roman" w:hAnsi="Arial" w:cs="Arial"/>
          <w:kern w:val="0"/>
          <w:lang w:eastAsia="pl-PL"/>
        </w:rPr>
        <w:t>Nieruchomość nie jest wpisana do rejestru zabytków.</w:t>
      </w:r>
    </w:p>
    <w:p w14:paraId="31DF2B02" w14:textId="77777777" w:rsidR="003864FD" w:rsidRPr="00F022F0" w:rsidRDefault="003864FD" w:rsidP="003864FD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color w:val="FF0000"/>
          <w:kern w:val="0"/>
          <w:u w:val="single"/>
          <w:lang w:eastAsia="pl-PL"/>
        </w:rPr>
      </w:pPr>
      <w:r w:rsidRPr="00F022F0">
        <w:rPr>
          <w:rFonts w:ascii="Arial" w:eastAsia="Times New Roman" w:hAnsi="Arial" w:cs="Arial"/>
          <w:b/>
          <w:kern w:val="0"/>
          <w:lang w:eastAsia="pl-PL"/>
        </w:rPr>
        <w:lastRenderedPageBreak/>
        <w:t xml:space="preserve">Cena wywoławcza nieruchomości: </w:t>
      </w:r>
      <w:r w:rsidR="00417AA4" w:rsidRPr="00F022F0">
        <w:rPr>
          <w:rFonts w:ascii="Arial" w:eastAsia="Times New Roman" w:hAnsi="Arial" w:cs="Arial"/>
          <w:kern w:val="0"/>
          <w:lang w:eastAsia="pl-PL"/>
        </w:rPr>
        <w:t>119 376</w:t>
      </w:r>
      <w:r w:rsidRPr="00F022F0">
        <w:rPr>
          <w:rFonts w:ascii="Arial" w:eastAsia="Times New Roman" w:hAnsi="Arial" w:cs="Arial"/>
          <w:kern w:val="0"/>
          <w:lang w:eastAsia="pl-PL"/>
        </w:rPr>
        <w:t xml:space="preserve">,00 PLN netto, do której doliczony zostanie należny w dniu podpisania umowy podatek VAT </w:t>
      </w:r>
    </w:p>
    <w:p w14:paraId="5981B515" w14:textId="77777777" w:rsidR="003864FD" w:rsidRPr="00F022F0" w:rsidRDefault="003864FD" w:rsidP="003864FD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</w:rPr>
      </w:pPr>
      <w:r w:rsidRPr="00F022F0">
        <w:rPr>
          <w:rFonts w:ascii="Arial" w:eastAsia="Times New Roman" w:hAnsi="Arial" w:cs="Arial"/>
          <w:b/>
          <w:kern w:val="0"/>
          <w:lang w:eastAsia="pl-PL"/>
        </w:rPr>
        <w:t>Dodatkowe informacje:</w:t>
      </w:r>
    </w:p>
    <w:p w14:paraId="600CB9CC" w14:textId="0A19E83C" w:rsidR="003864FD" w:rsidRPr="00F022F0" w:rsidRDefault="003864FD" w:rsidP="003864FD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lang w:eastAsia="pl-PL"/>
        </w:rPr>
      </w:pPr>
      <w:r w:rsidRPr="00F022F0">
        <w:rPr>
          <w:rFonts w:ascii="Arial" w:eastAsia="Times New Roman" w:hAnsi="Arial" w:cs="Arial"/>
          <w:kern w:val="0"/>
          <w:lang w:eastAsia="pl-PL"/>
        </w:rPr>
        <w:t xml:space="preserve">Z dodatkowymi informacjami dotyczącymi nieruchomości można zapoznać się w </w:t>
      </w:r>
      <w:r w:rsidRPr="004346FD">
        <w:rPr>
          <w:rFonts w:ascii="Arial" w:eastAsia="Times New Roman" w:hAnsi="Arial" w:cs="Arial"/>
          <w:kern w:val="0"/>
          <w:lang w:eastAsia="pl-PL"/>
        </w:rPr>
        <w:t xml:space="preserve">dniach od </w:t>
      </w:r>
      <w:r w:rsidR="000A59AE" w:rsidRPr="004346FD">
        <w:rPr>
          <w:rFonts w:ascii="Arial" w:eastAsia="Times New Roman" w:hAnsi="Arial" w:cs="Arial"/>
          <w:b/>
          <w:bCs/>
          <w:kern w:val="0"/>
          <w:lang w:eastAsia="pl-PL"/>
        </w:rPr>
        <w:t>23</w:t>
      </w:r>
      <w:r w:rsidRPr="004346FD">
        <w:rPr>
          <w:rFonts w:ascii="Arial" w:eastAsia="Times New Roman" w:hAnsi="Arial" w:cs="Arial"/>
          <w:b/>
          <w:bCs/>
          <w:kern w:val="0"/>
          <w:lang w:eastAsia="pl-PL"/>
        </w:rPr>
        <w:t>.</w:t>
      </w:r>
      <w:r w:rsidR="00F022F0" w:rsidRPr="004346FD">
        <w:rPr>
          <w:rFonts w:ascii="Arial" w:eastAsia="Times New Roman" w:hAnsi="Arial" w:cs="Arial"/>
          <w:b/>
          <w:bCs/>
          <w:kern w:val="0"/>
          <w:lang w:eastAsia="pl-PL"/>
        </w:rPr>
        <w:t>1</w:t>
      </w:r>
      <w:r w:rsidR="00F87620" w:rsidRPr="004346FD">
        <w:rPr>
          <w:rFonts w:ascii="Arial" w:eastAsia="Times New Roman" w:hAnsi="Arial" w:cs="Arial"/>
          <w:b/>
          <w:bCs/>
          <w:kern w:val="0"/>
          <w:lang w:eastAsia="pl-PL"/>
        </w:rPr>
        <w:t>2</w:t>
      </w:r>
      <w:r w:rsidRPr="004346FD">
        <w:rPr>
          <w:rFonts w:ascii="Arial" w:eastAsia="Times New Roman" w:hAnsi="Arial" w:cs="Arial"/>
          <w:b/>
          <w:bCs/>
          <w:kern w:val="0"/>
          <w:lang w:eastAsia="pl-PL"/>
        </w:rPr>
        <w:t>.202</w:t>
      </w:r>
      <w:r w:rsidR="00F87620" w:rsidRPr="004346FD">
        <w:rPr>
          <w:rFonts w:ascii="Arial" w:eastAsia="Times New Roman" w:hAnsi="Arial" w:cs="Arial"/>
          <w:b/>
          <w:bCs/>
          <w:kern w:val="0"/>
          <w:lang w:eastAsia="pl-PL"/>
        </w:rPr>
        <w:t>4</w:t>
      </w:r>
      <w:r w:rsidRPr="004346FD">
        <w:rPr>
          <w:rFonts w:ascii="Arial" w:eastAsia="Times New Roman" w:hAnsi="Arial" w:cs="Arial"/>
          <w:b/>
          <w:bCs/>
          <w:kern w:val="0"/>
          <w:lang w:eastAsia="pl-PL"/>
        </w:rPr>
        <w:t xml:space="preserve"> roku</w:t>
      </w:r>
      <w:r w:rsidRPr="004346FD">
        <w:rPr>
          <w:rFonts w:ascii="Arial" w:eastAsia="Times New Roman" w:hAnsi="Arial" w:cs="Arial"/>
          <w:kern w:val="0"/>
          <w:lang w:eastAsia="pl-PL"/>
        </w:rPr>
        <w:t xml:space="preserve"> do </w:t>
      </w:r>
      <w:r w:rsidR="000A59AE" w:rsidRPr="004346FD">
        <w:rPr>
          <w:rFonts w:ascii="Arial" w:eastAsia="Times New Roman" w:hAnsi="Arial" w:cs="Arial"/>
          <w:b/>
          <w:bCs/>
          <w:kern w:val="0"/>
          <w:lang w:eastAsia="pl-PL"/>
        </w:rPr>
        <w:t>27</w:t>
      </w:r>
      <w:r w:rsidRPr="004346FD">
        <w:rPr>
          <w:rFonts w:ascii="Arial" w:eastAsia="Times New Roman" w:hAnsi="Arial" w:cs="Arial"/>
          <w:b/>
          <w:bCs/>
          <w:kern w:val="0"/>
          <w:lang w:eastAsia="pl-PL"/>
        </w:rPr>
        <w:t>.</w:t>
      </w:r>
      <w:r w:rsidR="00F87620" w:rsidRPr="004346FD">
        <w:rPr>
          <w:rFonts w:ascii="Arial" w:eastAsia="Times New Roman" w:hAnsi="Arial" w:cs="Arial"/>
          <w:b/>
          <w:bCs/>
          <w:kern w:val="0"/>
          <w:lang w:eastAsia="pl-PL"/>
        </w:rPr>
        <w:t>0</w:t>
      </w:r>
      <w:r w:rsidR="00F022F0" w:rsidRPr="004346FD">
        <w:rPr>
          <w:rFonts w:ascii="Arial" w:eastAsia="Times New Roman" w:hAnsi="Arial" w:cs="Arial"/>
          <w:b/>
          <w:bCs/>
          <w:kern w:val="0"/>
          <w:lang w:eastAsia="pl-PL"/>
        </w:rPr>
        <w:t>1</w:t>
      </w:r>
      <w:r w:rsidRPr="004346FD">
        <w:rPr>
          <w:rFonts w:ascii="Arial" w:eastAsia="Times New Roman" w:hAnsi="Arial" w:cs="Arial"/>
          <w:b/>
          <w:bCs/>
          <w:kern w:val="0"/>
          <w:lang w:eastAsia="pl-PL"/>
        </w:rPr>
        <w:t>.202</w:t>
      </w:r>
      <w:r w:rsidR="00F022F0" w:rsidRPr="004346FD">
        <w:rPr>
          <w:rFonts w:ascii="Arial" w:eastAsia="Times New Roman" w:hAnsi="Arial" w:cs="Arial"/>
          <w:b/>
          <w:bCs/>
          <w:kern w:val="0"/>
          <w:lang w:eastAsia="pl-PL"/>
        </w:rPr>
        <w:t>5</w:t>
      </w:r>
      <w:r w:rsidRPr="004346FD">
        <w:rPr>
          <w:rFonts w:ascii="Arial" w:eastAsia="Times New Roman" w:hAnsi="Arial" w:cs="Arial"/>
          <w:b/>
          <w:bCs/>
          <w:kern w:val="0"/>
          <w:lang w:eastAsia="pl-PL"/>
        </w:rPr>
        <w:t xml:space="preserve"> roku</w:t>
      </w:r>
      <w:r w:rsidRPr="004346FD">
        <w:rPr>
          <w:rFonts w:ascii="Arial" w:eastAsia="Times New Roman" w:hAnsi="Arial" w:cs="Arial"/>
          <w:kern w:val="0"/>
          <w:lang w:eastAsia="pl-PL"/>
        </w:rPr>
        <w:t>, w</w:t>
      </w:r>
      <w:r w:rsidRPr="00F022F0">
        <w:rPr>
          <w:rFonts w:ascii="Arial" w:eastAsia="Times New Roman" w:hAnsi="Arial" w:cs="Arial"/>
          <w:kern w:val="0"/>
          <w:lang w:eastAsia="pl-PL"/>
        </w:rPr>
        <w:t xml:space="preserve"> godzinach 7</w:t>
      </w:r>
      <w:r w:rsidRPr="00F022F0">
        <w:rPr>
          <w:rFonts w:ascii="Arial" w:eastAsia="Times New Roman" w:hAnsi="Arial" w:cs="Arial"/>
          <w:kern w:val="0"/>
          <w:vertAlign w:val="superscript"/>
          <w:lang w:eastAsia="pl-PL"/>
        </w:rPr>
        <w:t>00</w:t>
      </w:r>
      <w:r w:rsidRPr="00F022F0">
        <w:rPr>
          <w:rFonts w:ascii="Arial" w:eastAsia="Times New Roman" w:hAnsi="Arial" w:cs="Arial"/>
          <w:kern w:val="0"/>
          <w:lang w:eastAsia="pl-PL"/>
        </w:rPr>
        <w:t>-15</w:t>
      </w:r>
      <w:r w:rsidRPr="00F022F0">
        <w:rPr>
          <w:rFonts w:ascii="Arial" w:eastAsia="Times New Roman" w:hAnsi="Arial" w:cs="Arial"/>
          <w:kern w:val="0"/>
          <w:vertAlign w:val="superscript"/>
          <w:lang w:eastAsia="pl-PL"/>
        </w:rPr>
        <w:t>00</w:t>
      </w:r>
      <w:r w:rsidRPr="00F022F0">
        <w:rPr>
          <w:rFonts w:ascii="Arial" w:eastAsia="Times New Roman" w:hAnsi="Arial" w:cs="Arial"/>
          <w:kern w:val="0"/>
          <w:lang w:eastAsia="pl-PL"/>
        </w:rPr>
        <w:t>, w siedzibie sprzedającego: Nadleśnictwo Rajgród w Tamie, Tama 2, 19-206 Rajgród, pokój    nr 1, tel. 86/273-32-65.</w:t>
      </w:r>
    </w:p>
    <w:p w14:paraId="6340B8C6" w14:textId="77777777" w:rsidR="003864FD" w:rsidRPr="00F022F0" w:rsidRDefault="003864FD" w:rsidP="003864FD">
      <w:pPr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b/>
          <w:kern w:val="0"/>
          <w:lang w:eastAsia="pl-PL"/>
        </w:rPr>
      </w:pPr>
      <w:r w:rsidRPr="00F022F0">
        <w:rPr>
          <w:rFonts w:ascii="Arial" w:eastAsia="Times New Roman" w:hAnsi="Arial" w:cs="Arial"/>
          <w:b/>
          <w:kern w:val="0"/>
          <w:lang w:eastAsia="pl-PL"/>
        </w:rPr>
        <w:t>Termin i miejsce przetargu:</w:t>
      </w:r>
    </w:p>
    <w:p w14:paraId="44FD72D3" w14:textId="2D389FD7" w:rsidR="003864FD" w:rsidRPr="00B47857" w:rsidRDefault="003864FD" w:rsidP="003864FD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highlight w:val="yellow"/>
          <w:lang w:eastAsia="pl-PL"/>
        </w:rPr>
      </w:pPr>
      <w:r w:rsidRPr="004346FD">
        <w:rPr>
          <w:rFonts w:ascii="Arial" w:eastAsia="Times New Roman" w:hAnsi="Arial" w:cs="Arial"/>
          <w:kern w:val="0"/>
          <w:lang w:eastAsia="pl-PL"/>
        </w:rPr>
        <w:t xml:space="preserve">Otwarcie ofert nastąpi dnia </w:t>
      </w:r>
      <w:r w:rsidR="000A59AE" w:rsidRPr="004346FD">
        <w:rPr>
          <w:rFonts w:ascii="Arial" w:eastAsia="Times New Roman" w:hAnsi="Arial" w:cs="Arial"/>
          <w:b/>
          <w:kern w:val="0"/>
          <w:lang w:eastAsia="pl-PL"/>
        </w:rPr>
        <w:t>28</w:t>
      </w:r>
      <w:r w:rsidRPr="004346FD">
        <w:rPr>
          <w:rFonts w:ascii="Arial" w:eastAsia="Times New Roman" w:hAnsi="Arial" w:cs="Arial"/>
          <w:b/>
          <w:kern w:val="0"/>
          <w:lang w:eastAsia="pl-PL"/>
        </w:rPr>
        <w:t>.</w:t>
      </w:r>
      <w:r w:rsidR="00F87620" w:rsidRPr="004346FD">
        <w:rPr>
          <w:rFonts w:ascii="Arial" w:eastAsia="Times New Roman" w:hAnsi="Arial" w:cs="Arial"/>
          <w:b/>
          <w:kern w:val="0"/>
          <w:lang w:eastAsia="pl-PL"/>
        </w:rPr>
        <w:t>0</w:t>
      </w:r>
      <w:r w:rsidR="00F022F0" w:rsidRPr="004346FD">
        <w:rPr>
          <w:rFonts w:ascii="Arial" w:eastAsia="Times New Roman" w:hAnsi="Arial" w:cs="Arial"/>
          <w:b/>
          <w:kern w:val="0"/>
          <w:lang w:eastAsia="pl-PL"/>
        </w:rPr>
        <w:t>1</w:t>
      </w:r>
      <w:r w:rsidRPr="004346FD">
        <w:rPr>
          <w:rFonts w:ascii="Arial" w:eastAsia="Times New Roman" w:hAnsi="Arial" w:cs="Arial"/>
          <w:b/>
          <w:kern w:val="0"/>
          <w:lang w:eastAsia="pl-PL"/>
        </w:rPr>
        <w:t>.202</w:t>
      </w:r>
      <w:r w:rsidR="00F022F0" w:rsidRPr="004346FD">
        <w:rPr>
          <w:rFonts w:ascii="Arial" w:eastAsia="Times New Roman" w:hAnsi="Arial" w:cs="Arial"/>
          <w:b/>
          <w:kern w:val="0"/>
          <w:lang w:eastAsia="pl-PL"/>
        </w:rPr>
        <w:t>5</w:t>
      </w:r>
      <w:r w:rsidRPr="004346FD">
        <w:rPr>
          <w:rFonts w:ascii="Arial" w:eastAsia="Times New Roman" w:hAnsi="Arial" w:cs="Arial"/>
          <w:b/>
          <w:kern w:val="0"/>
          <w:lang w:eastAsia="pl-PL"/>
        </w:rPr>
        <w:t xml:space="preserve"> roku</w:t>
      </w:r>
      <w:r w:rsidR="00AE3938">
        <w:rPr>
          <w:rFonts w:ascii="Arial" w:eastAsia="Times New Roman" w:hAnsi="Arial" w:cs="Arial"/>
          <w:b/>
          <w:kern w:val="0"/>
          <w:lang w:eastAsia="pl-PL"/>
        </w:rPr>
        <w:t xml:space="preserve"> </w:t>
      </w:r>
      <w:r w:rsidRPr="00F022F0">
        <w:rPr>
          <w:rFonts w:ascii="Arial" w:eastAsia="Times New Roman" w:hAnsi="Arial" w:cs="Arial"/>
          <w:kern w:val="0"/>
          <w:lang w:eastAsia="pl-PL"/>
        </w:rPr>
        <w:t>o godzinie</w:t>
      </w:r>
      <w:r w:rsidR="000A59AE">
        <w:rPr>
          <w:rFonts w:ascii="Arial" w:eastAsia="Times New Roman" w:hAnsi="Arial" w:cs="Arial"/>
          <w:kern w:val="0"/>
          <w:lang w:eastAsia="pl-PL"/>
        </w:rPr>
        <w:t xml:space="preserve"> </w:t>
      </w:r>
      <w:r w:rsidRPr="00F022F0">
        <w:rPr>
          <w:rFonts w:ascii="Arial" w:eastAsia="Times New Roman" w:hAnsi="Arial" w:cs="Arial"/>
          <w:b/>
          <w:kern w:val="0"/>
          <w:lang w:eastAsia="pl-PL"/>
        </w:rPr>
        <w:t>11</w:t>
      </w:r>
      <w:r w:rsidRPr="00F022F0">
        <w:rPr>
          <w:rFonts w:ascii="Arial" w:eastAsia="Times New Roman" w:hAnsi="Arial" w:cs="Arial"/>
          <w:b/>
          <w:kern w:val="0"/>
          <w:vertAlign w:val="superscript"/>
          <w:lang w:eastAsia="pl-PL"/>
        </w:rPr>
        <w:t>00</w:t>
      </w:r>
      <w:r w:rsidRPr="00F022F0">
        <w:rPr>
          <w:rFonts w:ascii="Arial" w:eastAsia="Times New Roman" w:hAnsi="Arial" w:cs="Arial"/>
          <w:kern w:val="0"/>
          <w:lang w:eastAsia="pl-PL"/>
        </w:rPr>
        <w:t xml:space="preserve"> w siedzibie sprzedającego:</w:t>
      </w:r>
    </w:p>
    <w:p w14:paraId="4A2ADBE6" w14:textId="47B60708" w:rsidR="003864FD" w:rsidRPr="00F022F0" w:rsidRDefault="003864FD" w:rsidP="003864FD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lang w:eastAsia="pl-PL"/>
        </w:rPr>
      </w:pPr>
      <w:r w:rsidRPr="00F022F0">
        <w:rPr>
          <w:rFonts w:ascii="Arial" w:eastAsia="Times New Roman" w:hAnsi="Arial" w:cs="Arial"/>
          <w:kern w:val="0"/>
          <w:lang w:eastAsia="pl-PL"/>
        </w:rPr>
        <w:t>Nadleśnictwo Rajgród w Tamie, Tama</w:t>
      </w:r>
      <w:r w:rsidR="000A59AE">
        <w:rPr>
          <w:rFonts w:ascii="Arial" w:eastAsia="Times New Roman" w:hAnsi="Arial" w:cs="Arial"/>
          <w:kern w:val="0"/>
          <w:lang w:eastAsia="pl-PL"/>
        </w:rPr>
        <w:t xml:space="preserve"> </w:t>
      </w:r>
      <w:r w:rsidRPr="00F022F0">
        <w:rPr>
          <w:rFonts w:ascii="Arial" w:eastAsia="Times New Roman" w:hAnsi="Arial" w:cs="Arial"/>
          <w:kern w:val="0"/>
          <w:lang w:eastAsia="pl-PL"/>
        </w:rPr>
        <w:t>2, 19-206 Rajgród– sala konferencyjna pokój nr: 5</w:t>
      </w:r>
    </w:p>
    <w:p w14:paraId="6942D8D3" w14:textId="77777777" w:rsidR="003864FD" w:rsidRPr="00F022F0" w:rsidRDefault="003864FD" w:rsidP="003864FD">
      <w:pPr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b/>
          <w:kern w:val="0"/>
          <w:lang w:eastAsia="pl-PL"/>
        </w:rPr>
      </w:pPr>
      <w:r w:rsidRPr="00F022F0">
        <w:rPr>
          <w:rFonts w:ascii="Arial" w:eastAsia="Times New Roman" w:hAnsi="Arial" w:cs="Arial"/>
          <w:b/>
          <w:kern w:val="0"/>
          <w:lang w:eastAsia="pl-PL"/>
        </w:rPr>
        <w:t>Wysokość wadium, jego forma, termin i sposób wniesienia:</w:t>
      </w:r>
    </w:p>
    <w:p w14:paraId="4485016D" w14:textId="6D35E599" w:rsidR="003864FD" w:rsidRPr="00F022F0" w:rsidRDefault="003864FD" w:rsidP="003864FD">
      <w:pPr>
        <w:spacing w:after="0" w:line="240" w:lineRule="auto"/>
        <w:ind w:left="720"/>
        <w:jc w:val="both"/>
        <w:rPr>
          <w:rFonts w:ascii="Arial" w:eastAsia="Times New Roman" w:hAnsi="Arial" w:cs="Arial"/>
          <w:b/>
          <w:kern w:val="0"/>
          <w:lang w:eastAsia="pl-PL"/>
        </w:rPr>
      </w:pPr>
      <w:r w:rsidRPr="00F022F0">
        <w:rPr>
          <w:rFonts w:ascii="Arial" w:eastAsia="Times New Roman" w:hAnsi="Arial" w:cs="Arial"/>
          <w:kern w:val="0"/>
          <w:lang w:eastAsia="pl-PL"/>
        </w:rPr>
        <w:t xml:space="preserve">Warunkiem przystąpienia do przetargu jest wniesienie wadium w wysokości </w:t>
      </w:r>
      <w:r w:rsidR="00417AA4" w:rsidRPr="00F022F0">
        <w:rPr>
          <w:rFonts w:ascii="Arial" w:eastAsia="Times New Roman" w:hAnsi="Arial" w:cs="Arial"/>
          <w:b/>
          <w:kern w:val="0"/>
          <w:lang w:eastAsia="pl-PL"/>
        </w:rPr>
        <w:t>1193</w:t>
      </w:r>
      <w:r w:rsidR="001A22E5" w:rsidRPr="00F022F0">
        <w:rPr>
          <w:rFonts w:ascii="Arial" w:eastAsia="Times New Roman" w:hAnsi="Arial" w:cs="Arial"/>
          <w:b/>
          <w:kern w:val="0"/>
          <w:lang w:eastAsia="pl-PL"/>
        </w:rPr>
        <w:t>7</w:t>
      </w:r>
      <w:r w:rsidRPr="00F022F0">
        <w:rPr>
          <w:rFonts w:ascii="Arial" w:eastAsia="Times New Roman" w:hAnsi="Arial" w:cs="Arial"/>
          <w:b/>
          <w:kern w:val="0"/>
          <w:lang w:eastAsia="pl-PL"/>
        </w:rPr>
        <w:t>,</w:t>
      </w:r>
      <w:r w:rsidR="00417AA4" w:rsidRPr="00F022F0">
        <w:rPr>
          <w:rFonts w:ascii="Arial" w:eastAsia="Times New Roman" w:hAnsi="Arial" w:cs="Arial"/>
          <w:b/>
          <w:kern w:val="0"/>
          <w:lang w:eastAsia="pl-PL"/>
        </w:rPr>
        <w:t>6</w:t>
      </w:r>
      <w:r w:rsidR="001A22E5" w:rsidRPr="00F022F0">
        <w:rPr>
          <w:rFonts w:ascii="Arial" w:eastAsia="Times New Roman" w:hAnsi="Arial" w:cs="Arial"/>
          <w:b/>
          <w:kern w:val="0"/>
          <w:lang w:eastAsia="pl-PL"/>
        </w:rPr>
        <w:t>0</w:t>
      </w:r>
      <w:r w:rsidRPr="00F022F0">
        <w:rPr>
          <w:rFonts w:ascii="Arial" w:eastAsia="Times New Roman" w:hAnsi="Arial" w:cs="Arial"/>
          <w:b/>
          <w:kern w:val="0"/>
          <w:lang w:eastAsia="pl-PL"/>
        </w:rPr>
        <w:t xml:space="preserve"> -</w:t>
      </w:r>
      <w:r w:rsidRPr="00F022F0">
        <w:rPr>
          <w:rFonts w:ascii="Arial" w:eastAsia="Times New Roman" w:hAnsi="Arial" w:cs="Arial"/>
          <w:kern w:val="0"/>
          <w:lang w:eastAsia="pl-PL"/>
        </w:rPr>
        <w:t xml:space="preserve"> PLN, w terminie do dnia </w:t>
      </w:r>
      <w:r w:rsidR="000A59AE">
        <w:rPr>
          <w:rFonts w:ascii="Arial" w:eastAsia="Times New Roman" w:hAnsi="Arial" w:cs="Arial"/>
          <w:b/>
          <w:kern w:val="0"/>
          <w:lang w:eastAsia="pl-PL"/>
        </w:rPr>
        <w:t>28</w:t>
      </w:r>
      <w:r w:rsidRPr="00F022F0">
        <w:rPr>
          <w:rFonts w:ascii="Arial" w:eastAsia="Times New Roman" w:hAnsi="Arial" w:cs="Arial"/>
          <w:b/>
          <w:kern w:val="0"/>
          <w:lang w:eastAsia="pl-PL"/>
        </w:rPr>
        <w:t>.</w:t>
      </w:r>
      <w:r w:rsidR="00F87620" w:rsidRPr="00F022F0">
        <w:rPr>
          <w:rFonts w:ascii="Arial" w:eastAsia="Times New Roman" w:hAnsi="Arial" w:cs="Arial"/>
          <w:b/>
          <w:kern w:val="0"/>
          <w:lang w:eastAsia="pl-PL"/>
        </w:rPr>
        <w:t>0</w:t>
      </w:r>
      <w:r w:rsidR="00F022F0" w:rsidRPr="00F022F0">
        <w:rPr>
          <w:rFonts w:ascii="Arial" w:eastAsia="Times New Roman" w:hAnsi="Arial" w:cs="Arial"/>
          <w:b/>
          <w:kern w:val="0"/>
          <w:lang w:eastAsia="pl-PL"/>
        </w:rPr>
        <w:t>1</w:t>
      </w:r>
      <w:r w:rsidRPr="00F022F0">
        <w:rPr>
          <w:rFonts w:ascii="Arial" w:eastAsia="Times New Roman" w:hAnsi="Arial" w:cs="Arial"/>
          <w:b/>
          <w:kern w:val="0"/>
          <w:lang w:eastAsia="pl-PL"/>
        </w:rPr>
        <w:t>.202</w:t>
      </w:r>
      <w:r w:rsidR="00F022F0" w:rsidRPr="00F022F0">
        <w:rPr>
          <w:rFonts w:ascii="Arial" w:eastAsia="Times New Roman" w:hAnsi="Arial" w:cs="Arial"/>
          <w:b/>
          <w:kern w:val="0"/>
          <w:lang w:eastAsia="pl-PL"/>
        </w:rPr>
        <w:t>5</w:t>
      </w:r>
      <w:r w:rsidRPr="00F022F0">
        <w:rPr>
          <w:rFonts w:ascii="Arial" w:eastAsia="Times New Roman" w:hAnsi="Arial" w:cs="Arial"/>
          <w:b/>
          <w:kern w:val="0"/>
          <w:lang w:eastAsia="pl-PL"/>
        </w:rPr>
        <w:t>roku do godziny 10</w:t>
      </w:r>
      <w:r w:rsidRPr="00F022F0">
        <w:rPr>
          <w:rFonts w:ascii="Arial" w:eastAsia="Times New Roman" w:hAnsi="Arial" w:cs="Arial"/>
          <w:b/>
          <w:kern w:val="0"/>
          <w:vertAlign w:val="superscript"/>
          <w:lang w:eastAsia="pl-PL"/>
        </w:rPr>
        <w:t>15</w:t>
      </w:r>
      <w:r w:rsidRPr="00F022F0">
        <w:rPr>
          <w:rFonts w:ascii="Arial" w:eastAsia="Times New Roman" w:hAnsi="Arial" w:cs="Arial"/>
          <w:kern w:val="0"/>
          <w:lang w:eastAsia="pl-PL"/>
        </w:rPr>
        <w:t>.</w:t>
      </w:r>
    </w:p>
    <w:p w14:paraId="3D948638" w14:textId="77777777" w:rsidR="003864FD" w:rsidRPr="00F022F0" w:rsidRDefault="003864FD" w:rsidP="003864FD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lang w:eastAsia="pl-PL"/>
        </w:rPr>
      </w:pPr>
      <w:r w:rsidRPr="00F022F0">
        <w:rPr>
          <w:rFonts w:ascii="Arial" w:eastAsia="Times New Roman" w:hAnsi="Arial" w:cs="Arial"/>
          <w:kern w:val="0"/>
          <w:lang w:eastAsia="pl-PL"/>
        </w:rPr>
        <w:t>Wadium może być wniesione w formie:</w:t>
      </w:r>
    </w:p>
    <w:p w14:paraId="05EDE119" w14:textId="77777777" w:rsidR="003864FD" w:rsidRPr="00F022F0" w:rsidRDefault="003864FD" w:rsidP="003864FD">
      <w:pPr>
        <w:numPr>
          <w:ilvl w:val="0"/>
          <w:numId w:val="12"/>
        </w:numPr>
        <w:spacing w:after="0" w:line="240" w:lineRule="auto"/>
        <w:ind w:left="709" w:hanging="425"/>
        <w:jc w:val="both"/>
        <w:rPr>
          <w:rFonts w:ascii="Arial" w:eastAsia="Times New Roman" w:hAnsi="Arial" w:cs="Arial"/>
          <w:kern w:val="0"/>
          <w:lang w:eastAsia="pl-PL"/>
        </w:rPr>
      </w:pPr>
      <w:r w:rsidRPr="00F022F0">
        <w:rPr>
          <w:rFonts w:ascii="Arial" w:eastAsia="Times New Roman" w:hAnsi="Arial" w:cs="Arial"/>
          <w:kern w:val="0"/>
          <w:u w:val="single"/>
          <w:lang w:eastAsia="pl-PL"/>
        </w:rPr>
        <w:t>Pieniężnej</w:t>
      </w:r>
      <w:r w:rsidRPr="00F022F0">
        <w:rPr>
          <w:rFonts w:ascii="Arial" w:eastAsia="Times New Roman" w:hAnsi="Arial" w:cs="Arial"/>
          <w:kern w:val="0"/>
          <w:lang w:eastAsia="pl-PL"/>
        </w:rPr>
        <w:t>:</w:t>
      </w:r>
    </w:p>
    <w:p w14:paraId="11E12BE4" w14:textId="77777777" w:rsidR="003864FD" w:rsidRPr="00F022F0" w:rsidRDefault="003864FD" w:rsidP="003864FD">
      <w:pPr>
        <w:spacing w:after="0" w:line="240" w:lineRule="auto"/>
        <w:ind w:left="1416" w:hanging="731"/>
        <w:jc w:val="both"/>
        <w:rPr>
          <w:rFonts w:ascii="Arial" w:eastAsia="Calibri" w:hAnsi="Arial" w:cs="Arial"/>
          <w:kern w:val="0"/>
        </w:rPr>
      </w:pPr>
      <w:r w:rsidRPr="00F022F0">
        <w:rPr>
          <w:rFonts w:ascii="Arial" w:eastAsia="Times New Roman" w:hAnsi="Arial" w:cs="Arial"/>
          <w:kern w:val="0"/>
          <w:lang w:eastAsia="pl-PL"/>
        </w:rPr>
        <w:t xml:space="preserve">- na rachunek bankowy </w:t>
      </w:r>
      <w:r w:rsidRPr="00F022F0">
        <w:rPr>
          <w:rFonts w:ascii="Arial" w:eastAsia="Calibri" w:hAnsi="Arial" w:cs="Arial"/>
          <w:kern w:val="0"/>
        </w:rPr>
        <w:t>Nadleśnictwa Rajgród nr:</w:t>
      </w:r>
    </w:p>
    <w:p w14:paraId="065D78F6" w14:textId="77777777" w:rsidR="003864FD" w:rsidRPr="00F022F0" w:rsidRDefault="003864FD" w:rsidP="003864FD">
      <w:pPr>
        <w:spacing w:after="0" w:line="240" w:lineRule="auto"/>
        <w:ind w:left="1416" w:hanging="731"/>
        <w:jc w:val="both"/>
        <w:rPr>
          <w:rFonts w:ascii="Arial" w:eastAsia="Times New Roman" w:hAnsi="Arial" w:cs="Arial"/>
          <w:kern w:val="0"/>
          <w:lang w:eastAsia="pl-PL"/>
        </w:rPr>
      </w:pPr>
      <w:r w:rsidRPr="00F022F0">
        <w:rPr>
          <w:rFonts w:ascii="Arial" w:eastAsia="Times New Roman" w:hAnsi="Arial" w:cs="Arial"/>
          <w:kern w:val="0"/>
          <w:lang w:eastAsia="pl-PL"/>
        </w:rPr>
        <w:t>88 2030 0045 1110 0000 0184 2200 BNP Paribas Bank Polska S.A.</w:t>
      </w:r>
    </w:p>
    <w:p w14:paraId="4AF63282" w14:textId="77777777" w:rsidR="003864FD" w:rsidRPr="00F022F0" w:rsidRDefault="003864FD" w:rsidP="003864FD">
      <w:pPr>
        <w:spacing w:after="0" w:line="240" w:lineRule="auto"/>
        <w:ind w:left="709" w:hanging="24"/>
        <w:jc w:val="both"/>
        <w:rPr>
          <w:rFonts w:ascii="Arial" w:eastAsia="Times New Roman" w:hAnsi="Arial" w:cs="Arial"/>
          <w:kern w:val="0"/>
          <w:lang w:eastAsia="pl-PL"/>
        </w:rPr>
      </w:pPr>
      <w:r w:rsidRPr="00F022F0">
        <w:rPr>
          <w:rFonts w:ascii="Arial" w:eastAsia="Times New Roman" w:hAnsi="Arial" w:cs="Arial"/>
          <w:kern w:val="0"/>
          <w:lang w:eastAsia="pl-PL"/>
        </w:rPr>
        <w:t>z dopiskiem w tytule przelewu: „Przetarg na sprzedaż nieruchomości w Czarnej Wsi, zabudowanej oczyszczalnią ścieków”.</w:t>
      </w:r>
    </w:p>
    <w:p w14:paraId="61FC8775" w14:textId="77777777" w:rsidR="003864FD" w:rsidRPr="00F022F0" w:rsidRDefault="003864FD" w:rsidP="003864FD">
      <w:pPr>
        <w:spacing w:after="0" w:line="240" w:lineRule="auto"/>
        <w:ind w:left="709" w:hanging="30"/>
        <w:jc w:val="both"/>
        <w:rPr>
          <w:rFonts w:ascii="Arial" w:eastAsia="Times New Roman" w:hAnsi="Arial" w:cs="Arial"/>
          <w:kern w:val="0"/>
          <w:lang w:eastAsia="pl-PL"/>
        </w:rPr>
      </w:pPr>
      <w:r w:rsidRPr="00F022F0">
        <w:rPr>
          <w:rFonts w:ascii="Arial" w:eastAsia="Times New Roman" w:hAnsi="Arial" w:cs="Arial"/>
          <w:kern w:val="0"/>
          <w:lang w:eastAsia="pl-PL"/>
        </w:rPr>
        <w:t>Wniesienie wadium w pieniądzu będzie skuteczne, jeżeli w podanym terminie znajdzie się na rachunku bankowym sprzedającego.</w:t>
      </w:r>
    </w:p>
    <w:p w14:paraId="2FE5725D" w14:textId="77777777" w:rsidR="003864FD" w:rsidRPr="00F022F0" w:rsidRDefault="003864FD" w:rsidP="003864FD">
      <w:pPr>
        <w:numPr>
          <w:ilvl w:val="0"/>
          <w:numId w:val="12"/>
        </w:numPr>
        <w:spacing w:after="0" w:line="240" w:lineRule="auto"/>
        <w:ind w:left="709" w:hanging="425"/>
        <w:jc w:val="both"/>
        <w:rPr>
          <w:rFonts w:ascii="Arial" w:eastAsia="Times New Roman" w:hAnsi="Arial" w:cs="Arial"/>
          <w:kern w:val="0"/>
          <w:lang w:eastAsia="pl-PL"/>
        </w:rPr>
      </w:pPr>
      <w:r w:rsidRPr="00F022F0">
        <w:rPr>
          <w:rFonts w:ascii="Arial" w:eastAsia="Times New Roman" w:hAnsi="Arial" w:cs="Arial"/>
          <w:kern w:val="0"/>
          <w:u w:val="single"/>
          <w:lang w:eastAsia="pl-PL"/>
        </w:rPr>
        <w:t>Gwarancji bankowej</w:t>
      </w:r>
      <w:r w:rsidRPr="00F022F0">
        <w:rPr>
          <w:rFonts w:ascii="Arial" w:eastAsia="Times New Roman" w:hAnsi="Arial" w:cs="Arial"/>
          <w:kern w:val="0"/>
          <w:lang w:eastAsia="pl-PL"/>
        </w:rPr>
        <w:t>.</w:t>
      </w:r>
    </w:p>
    <w:p w14:paraId="106131FB" w14:textId="77777777" w:rsidR="003864FD" w:rsidRPr="00F022F0" w:rsidRDefault="003864FD" w:rsidP="003864FD">
      <w:pPr>
        <w:spacing w:after="0" w:line="240" w:lineRule="auto"/>
        <w:ind w:left="709"/>
        <w:jc w:val="both"/>
        <w:rPr>
          <w:rFonts w:ascii="Arial" w:eastAsia="Times New Roman" w:hAnsi="Arial" w:cs="Arial"/>
          <w:b/>
          <w:kern w:val="0"/>
          <w:lang w:eastAsia="pl-PL"/>
        </w:rPr>
      </w:pPr>
      <w:r w:rsidRPr="00F022F0">
        <w:rPr>
          <w:rFonts w:ascii="Arial" w:eastAsia="Times New Roman" w:hAnsi="Arial" w:cs="Arial"/>
          <w:kern w:val="0"/>
          <w:lang w:eastAsia="pl-PL"/>
        </w:rPr>
        <w:t>Wniesienie wadium w formie gwarancji bankowej będzie skuteczne, jeżeli w podanym terminie w postaci oryginału dokumentu zostanie dostarczone do sekretariatu sprzedającego, Tama 2, 19-206 Rajgród.</w:t>
      </w:r>
    </w:p>
    <w:p w14:paraId="7BC715A4" w14:textId="77777777" w:rsidR="003864FD" w:rsidRPr="00F022F0" w:rsidRDefault="003864FD" w:rsidP="003864FD">
      <w:pPr>
        <w:spacing w:after="0" w:line="240" w:lineRule="auto"/>
        <w:ind w:left="705"/>
        <w:jc w:val="both"/>
        <w:rPr>
          <w:rFonts w:ascii="Arial" w:eastAsia="Times New Roman" w:hAnsi="Arial" w:cs="Arial"/>
          <w:kern w:val="0"/>
          <w:lang w:eastAsia="pl-PL"/>
        </w:rPr>
      </w:pPr>
      <w:r w:rsidRPr="00F022F0">
        <w:rPr>
          <w:rFonts w:ascii="Arial" w:eastAsia="Times New Roman" w:hAnsi="Arial" w:cs="Arial"/>
          <w:kern w:val="0"/>
          <w:lang w:eastAsia="pl-PL"/>
        </w:rPr>
        <w:t xml:space="preserve">Wadium zwraca się w terminie 3 dni od dnia odwołania albo zamknięcia przetargu, za wyjątkiem: </w:t>
      </w:r>
    </w:p>
    <w:p w14:paraId="1F961BE8" w14:textId="77777777" w:rsidR="003864FD" w:rsidRPr="00F022F0" w:rsidRDefault="00AB39FD" w:rsidP="00AB39FD">
      <w:pPr>
        <w:tabs>
          <w:tab w:val="left" w:pos="355"/>
        </w:tabs>
        <w:autoSpaceDE w:val="0"/>
        <w:autoSpaceDN w:val="0"/>
        <w:adjustRightInd w:val="0"/>
        <w:spacing w:before="38" w:after="0" w:line="274" w:lineRule="exact"/>
        <w:ind w:left="709"/>
        <w:jc w:val="both"/>
        <w:rPr>
          <w:rFonts w:ascii="Arial" w:eastAsia="Arial Unicode MS" w:hAnsi="Arial" w:cs="Arial"/>
          <w:color w:val="000000"/>
          <w:kern w:val="0"/>
          <w:lang w:eastAsia="pl-PL"/>
        </w:rPr>
      </w:pPr>
      <w:r w:rsidRPr="00F022F0">
        <w:rPr>
          <w:rFonts w:ascii="Arial" w:eastAsia="Arial Unicode MS" w:hAnsi="Arial" w:cs="Arial"/>
          <w:color w:val="000000"/>
          <w:kern w:val="0"/>
          <w:lang w:eastAsia="pl-PL"/>
        </w:rPr>
        <w:t>- o</w:t>
      </w:r>
      <w:r w:rsidR="003864FD" w:rsidRPr="00F022F0">
        <w:rPr>
          <w:rFonts w:ascii="Arial" w:eastAsia="Arial Unicode MS" w:hAnsi="Arial" w:cs="Arial"/>
          <w:color w:val="000000"/>
          <w:kern w:val="0"/>
          <w:lang w:eastAsia="pl-PL"/>
        </w:rPr>
        <w:t>sób fizycznych, którym przysługuje prawo do rekompensaty w formie zaliczenia wartości nieruchomości pozostawionych poza obecnymi granicami Rzeczpospolitej Polskiej na poczet ceny sprzedaży nieruchomości stanowiących własność Skarbu Państwa, zgodnie z ustawą z dnia 08 lipca 2005 r. o realizacji prawa do rekompensaty z tytułu pozostawienia nieruchomości poza obecnymi granicami Rzeczpospolitej Polskiej (Dz. U. z 2017 r. poz. 2097) zwolnione są z obowiązku wniesienia wadium do wysokości kwoty nieprzekraczającej wysokości potwierdzonego prawa do rekompensaty, jeżeli do zgłoszenia dołączą:</w:t>
      </w:r>
    </w:p>
    <w:p w14:paraId="5CB95956" w14:textId="77777777" w:rsidR="003864FD" w:rsidRPr="00F022F0" w:rsidRDefault="003864FD" w:rsidP="00AB39FD">
      <w:pPr>
        <w:pStyle w:val="Akapitzlist"/>
        <w:numPr>
          <w:ilvl w:val="0"/>
          <w:numId w:val="17"/>
        </w:numPr>
        <w:tabs>
          <w:tab w:val="left" w:pos="709"/>
        </w:tabs>
        <w:autoSpaceDE w:val="0"/>
        <w:autoSpaceDN w:val="0"/>
        <w:adjustRightInd w:val="0"/>
        <w:spacing w:after="0" w:line="274" w:lineRule="exact"/>
        <w:jc w:val="both"/>
        <w:rPr>
          <w:rFonts w:ascii="Arial" w:eastAsia="Arial Unicode MS" w:hAnsi="Arial" w:cs="Arial"/>
          <w:color w:val="000000"/>
          <w:kern w:val="0"/>
          <w:lang w:eastAsia="pl-PL"/>
        </w:rPr>
      </w:pPr>
      <w:r w:rsidRPr="00F022F0">
        <w:rPr>
          <w:rFonts w:ascii="Arial" w:eastAsia="Arial Unicode MS" w:hAnsi="Arial" w:cs="Arial"/>
          <w:color w:val="000000"/>
          <w:kern w:val="0"/>
          <w:lang w:eastAsia="pl-PL"/>
        </w:rPr>
        <w:t>pisemne zobowiązanie do uiszczenia kwoty równej wysokości niewniesionego wadium,   ustalonego dla uczestników przetargu, w przypadku uchylenia się od zawarcia umowy sprzedaży,</w:t>
      </w:r>
    </w:p>
    <w:p w14:paraId="4DA53213" w14:textId="77777777" w:rsidR="003864FD" w:rsidRPr="00F022F0" w:rsidRDefault="003864FD" w:rsidP="00AB39FD">
      <w:pPr>
        <w:pStyle w:val="Akapitzlist"/>
        <w:numPr>
          <w:ilvl w:val="0"/>
          <w:numId w:val="17"/>
        </w:numPr>
        <w:tabs>
          <w:tab w:val="left" w:pos="709"/>
        </w:tabs>
        <w:autoSpaceDE w:val="0"/>
        <w:autoSpaceDN w:val="0"/>
        <w:adjustRightInd w:val="0"/>
        <w:spacing w:after="0" w:line="274" w:lineRule="exact"/>
        <w:jc w:val="both"/>
        <w:rPr>
          <w:rFonts w:ascii="Arial" w:eastAsia="Arial Unicode MS" w:hAnsi="Arial" w:cs="Arial"/>
          <w:color w:val="000000"/>
          <w:kern w:val="0"/>
          <w:lang w:eastAsia="pl-PL"/>
        </w:rPr>
      </w:pPr>
      <w:r w:rsidRPr="00F022F0">
        <w:rPr>
          <w:rFonts w:ascii="Arial" w:eastAsia="Arial Unicode MS" w:hAnsi="Arial" w:cs="Arial"/>
          <w:color w:val="000000"/>
          <w:kern w:val="0"/>
          <w:lang w:eastAsia="pl-PL"/>
        </w:rPr>
        <w:t xml:space="preserve">oryginał prawomocnych decyzji wojewody potwierdzających prawo do rekompensaty wydanych na podstawie </w:t>
      </w:r>
      <w:r w:rsidR="00F63988" w:rsidRPr="00AE3938">
        <w:rPr>
          <w:rFonts w:ascii="Arial" w:eastAsia="Arial Unicode MS" w:hAnsi="Arial" w:cs="Arial"/>
          <w:kern w:val="0"/>
          <w:lang w:eastAsia="pl-PL"/>
        </w:rPr>
        <w:t>w/w.</w:t>
      </w:r>
      <w:r w:rsidR="00F63988">
        <w:rPr>
          <w:rFonts w:ascii="Arial" w:eastAsia="Arial Unicode MS" w:hAnsi="Arial" w:cs="Arial"/>
          <w:color w:val="C00000"/>
          <w:kern w:val="0"/>
          <w:lang w:eastAsia="pl-PL"/>
        </w:rPr>
        <w:t xml:space="preserve"> </w:t>
      </w:r>
      <w:r w:rsidRPr="00F022F0">
        <w:rPr>
          <w:rFonts w:ascii="Arial" w:eastAsia="Arial Unicode MS" w:hAnsi="Arial" w:cs="Arial"/>
          <w:color w:val="000000"/>
          <w:kern w:val="0"/>
          <w:lang w:eastAsia="pl-PL"/>
        </w:rPr>
        <w:t>ustawy z dnia 08.07.2005 r. albo oryginał zaświadczenia lub prawomocnych decyzji potwierdzających prawo do rekompensaty wydanych na podstawie odrębnych przepisów, z których nie zostało zrealizowane prawo do rekompensaty z adnotacją wojewody, który wydał decyzję lub wojewody właściwego ze względu na siedzibę starosty, który wydał zaświadczenie, o wybranej formie realizacji prawa do rekompensaty poprzez zaliczenie wartości nieruchomości pozostawionych na poczet ceny sprzedaży oraz wysokości rekompensaty,</w:t>
      </w:r>
    </w:p>
    <w:p w14:paraId="557EEA14" w14:textId="77777777" w:rsidR="003864FD" w:rsidRPr="00F022F0" w:rsidRDefault="003864FD" w:rsidP="00AB39FD">
      <w:pPr>
        <w:pStyle w:val="Akapitzlist"/>
        <w:numPr>
          <w:ilvl w:val="0"/>
          <w:numId w:val="17"/>
        </w:numPr>
        <w:tabs>
          <w:tab w:val="left" w:pos="709"/>
        </w:tabs>
        <w:autoSpaceDE w:val="0"/>
        <w:autoSpaceDN w:val="0"/>
        <w:adjustRightInd w:val="0"/>
        <w:spacing w:after="0" w:line="274" w:lineRule="exact"/>
        <w:jc w:val="both"/>
        <w:rPr>
          <w:rFonts w:ascii="Arial" w:eastAsia="Arial Unicode MS" w:hAnsi="Arial" w:cs="Arial"/>
          <w:color w:val="000000"/>
          <w:kern w:val="0"/>
          <w:lang w:eastAsia="pl-PL"/>
        </w:rPr>
      </w:pPr>
      <w:r w:rsidRPr="00F022F0">
        <w:rPr>
          <w:rFonts w:ascii="Arial" w:eastAsia="Arial Unicode MS" w:hAnsi="Arial" w:cs="Arial"/>
          <w:color w:val="000000"/>
          <w:kern w:val="0"/>
          <w:lang w:eastAsia="pl-PL"/>
        </w:rPr>
        <w:t xml:space="preserve">w przypadku spadkobierców osób wskazanych w zaświadczeniach lub decyzjach także postanowienie sądu o stwierdzeniu nabycia spadku lub o dziale spadku. </w:t>
      </w:r>
    </w:p>
    <w:p w14:paraId="00E6DFAE" w14:textId="77777777" w:rsidR="003864FD" w:rsidRPr="00F022F0" w:rsidRDefault="003864FD" w:rsidP="003864FD">
      <w:pPr>
        <w:tabs>
          <w:tab w:val="left" w:pos="269"/>
        </w:tabs>
        <w:autoSpaceDE w:val="0"/>
        <w:autoSpaceDN w:val="0"/>
        <w:adjustRightInd w:val="0"/>
        <w:spacing w:after="0" w:line="274" w:lineRule="exact"/>
        <w:jc w:val="both"/>
        <w:rPr>
          <w:rFonts w:ascii="Arial" w:eastAsia="Arial Unicode MS" w:hAnsi="Arial" w:cs="Arial"/>
          <w:color w:val="000000"/>
          <w:kern w:val="0"/>
          <w:lang w:eastAsia="pl-PL"/>
        </w:rPr>
      </w:pPr>
    </w:p>
    <w:p w14:paraId="341FC498" w14:textId="77777777" w:rsidR="003864FD" w:rsidRPr="00F022F0" w:rsidRDefault="003864FD" w:rsidP="003864FD">
      <w:pPr>
        <w:tabs>
          <w:tab w:val="left" w:pos="709"/>
        </w:tabs>
        <w:autoSpaceDE w:val="0"/>
        <w:autoSpaceDN w:val="0"/>
        <w:adjustRightInd w:val="0"/>
        <w:spacing w:after="0" w:line="274" w:lineRule="exact"/>
        <w:ind w:left="709"/>
        <w:jc w:val="both"/>
        <w:rPr>
          <w:rFonts w:ascii="Arial" w:eastAsia="Arial Unicode MS" w:hAnsi="Arial" w:cs="Arial"/>
          <w:color w:val="000000"/>
          <w:kern w:val="0"/>
          <w:lang w:eastAsia="pl-PL"/>
        </w:rPr>
      </w:pPr>
      <w:r w:rsidRPr="00F022F0">
        <w:rPr>
          <w:rFonts w:ascii="Arial" w:eastAsia="Arial Unicode MS" w:hAnsi="Arial" w:cs="Arial"/>
          <w:color w:val="000000"/>
          <w:kern w:val="0"/>
          <w:lang w:eastAsia="pl-PL"/>
        </w:rPr>
        <w:t>Osoba zwolniona z obowiązku wniesienia wadium w części, aby zostać dopuszczona do przetargu zobowiązana jest wnieść pozostałą część wadium na ogólnych warunkach, określonych w ogłoszeniu.</w:t>
      </w:r>
    </w:p>
    <w:p w14:paraId="41C5BF68" w14:textId="77777777" w:rsidR="003864FD" w:rsidRPr="00F022F0" w:rsidRDefault="003864FD" w:rsidP="003864FD">
      <w:pPr>
        <w:spacing w:after="0" w:line="240" w:lineRule="auto"/>
        <w:jc w:val="both"/>
        <w:rPr>
          <w:rFonts w:ascii="Arial" w:eastAsia="Times New Roman" w:hAnsi="Arial" w:cs="Arial"/>
          <w:color w:val="FF0000"/>
          <w:kern w:val="0"/>
          <w:lang w:eastAsia="pl-PL"/>
        </w:rPr>
      </w:pPr>
    </w:p>
    <w:p w14:paraId="5A4CC2FF" w14:textId="77777777" w:rsidR="003864FD" w:rsidRPr="00F022F0" w:rsidRDefault="003864FD" w:rsidP="003864FD">
      <w:pPr>
        <w:numPr>
          <w:ilvl w:val="0"/>
          <w:numId w:val="12"/>
        </w:numPr>
        <w:spacing w:after="0" w:line="240" w:lineRule="auto"/>
        <w:ind w:left="709" w:hanging="283"/>
        <w:jc w:val="both"/>
        <w:rPr>
          <w:rFonts w:ascii="Arial" w:eastAsia="Times New Roman" w:hAnsi="Arial" w:cs="Arial"/>
          <w:kern w:val="0"/>
          <w:lang w:eastAsia="pl-PL"/>
        </w:rPr>
      </w:pPr>
      <w:r w:rsidRPr="00F022F0">
        <w:rPr>
          <w:rFonts w:ascii="Arial" w:eastAsia="Times New Roman" w:hAnsi="Arial" w:cs="Arial"/>
          <w:kern w:val="0"/>
          <w:lang w:eastAsia="pl-PL"/>
        </w:rPr>
        <w:t>Wadium wniesione w pieniądzu przez uczestnika przetargu, który wygrał przetarg, zalicza się na poczet ceny nabycia nieruchomości.</w:t>
      </w:r>
    </w:p>
    <w:p w14:paraId="4DE19A6F" w14:textId="77777777" w:rsidR="003864FD" w:rsidRPr="00F022F0" w:rsidRDefault="003864FD" w:rsidP="003864FD">
      <w:pPr>
        <w:numPr>
          <w:ilvl w:val="0"/>
          <w:numId w:val="12"/>
        </w:numPr>
        <w:spacing w:after="0" w:line="240" w:lineRule="auto"/>
        <w:ind w:left="709" w:hanging="283"/>
        <w:jc w:val="both"/>
        <w:rPr>
          <w:rFonts w:ascii="Arial" w:eastAsia="Times New Roman" w:hAnsi="Arial" w:cs="Arial"/>
          <w:kern w:val="0"/>
          <w:lang w:eastAsia="pl-PL"/>
        </w:rPr>
      </w:pPr>
      <w:r w:rsidRPr="00F022F0">
        <w:rPr>
          <w:rFonts w:ascii="Arial" w:eastAsia="Times New Roman" w:hAnsi="Arial" w:cs="Arial"/>
          <w:kern w:val="0"/>
          <w:lang w:eastAsia="pl-PL"/>
        </w:rPr>
        <w:t>Wadium wniesione w formie gwarancji bankowej przez uczestnika przetargu, który wygrał, podlega zwrotowi niezwłocznie po wpłaceniu kwoty równej cenie nabycia nieruchomości.</w:t>
      </w:r>
    </w:p>
    <w:p w14:paraId="62EE8072" w14:textId="77777777" w:rsidR="003864FD" w:rsidRPr="00B47857" w:rsidRDefault="003864FD" w:rsidP="003864FD">
      <w:pPr>
        <w:spacing w:after="0" w:line="240" w:lineRule="auto"/>
        <w:jc w:val="both"/>
        <w:rPr>
          <w:rFonts w:ascii="Arial" w:eastAsia="Times New Roman" w:hAnsi="Arial" w:cs="Arial"/>
          <w:kern w:val="0"/>
          <w:highlight w:val="yellow"/>
          <w:lang w:eastAsia="pl-PL"/>
        </w:rPr>
      </w:pPr>
    </w:p>
    <w:p w14:paraId="72C2735F" w14:textId="77777777" w:rsidR="003864FD" w:rsidRPr="00F022F0" w:rsidRDefault="003864FD" w:rsidP="003864FD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b/>
          <w:kern w:val="0"/>
          <w:lang w:eastAsia="pl-PL"/>
        </w:rPr>
      </w:pPr>
      <w:r w:rsidRPr="00F022F0">
        <w:rPr>
          <w:rFonts w:ascii="Arial" w:eastAsia="Times New Roman" w:hAnsi="Arial" w:cs="Arial"/>
          <w:b/>
          <w:kern w:val="0"/>
          <w:lang w:eastAsia="pl-PL"/>
        </w:rPr>
        <w:t>Termin i miejsce składania ofert:</w:t>
      </w:r>
    </w:p>
    <w:p w14:paraId="28D0FB2D" w14:textId="5974404E" w:rsidR="003864FD" w:rsidRPr="00F022F0" w:rsidRDefault="003864FD" w:rsidP="003864FD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lang w:eastAsia="pl-PL"/>
        </w:rPr>
      </w:pPr>
      <w:r w:rsidRPr="00F022F0">
        <w:rPr>
          <w:rFonts w:ascii="Arial" w:eastAsia="Times New Roman" w:hAnsi="Arial" w:cs="Arial"/>
          <w:kern w:val="0"/>
          <w:lang w:eastAsia="pl-PL"/>
        </w:rPr>
        <w:t xml:space="preserve">Oferty należy złożyć do </w:t>
      </w:r>
      <w:r w:rsidRPr="004346FD">
        <w:rPr>
          <w:rFonts w:ascii="Arial" w:eastAsia="Times New Roman" w:hAnsi="Arial" w:cs="Arial"/>
          <w:kern w:val="0"/>
          <w:lang w:eastAsia="pl-PL"/>
        </w:rPr>
        <w:t xml:space="preserve">dnia </w:t>
      </w:r>
      <w:r w:rsidR="000A59AE" w:rsidRPr="004346FD">
        <w:rPr>
          <w:rFonts w:ascii="Arial" w:eastAsia="Times New Roman" w:hAnsi="Arial" w:cs="Arial"/>
          <w:b/>
          <w:kern w:val="0"/>
          <w:lang w:eastAsia="pl-PL"/>
        </w:rPr>
        <w:t>28</w:t>
      </w:r>
      <w:r w:rsidRPr="004346FD">
        <w:rPr>
          <w:rFonts w:ascii="Arial" w:eastAsia="Times New Roman" w:hAnsi="Arial" w:cs="Arial"/>
          <w:b/>
          <w:kern w:val="0"/>
          <w:lang w:eastAsia="pl-PL"/>
        </w:rPr>
        <w:t>.</w:t>
      </w:r>
      <w:r w:rsidR="00F87620" w:rsidRPr="004346FD">
        <w:rPr>
          <w:rFonts w:ascii="Arial" w:eastAsia="Times New Roman" w:hAnsi="Arial" w:cs="Arial"/>
          <w:b/>
          <w:kern w:val="0"/>
          <w:lang w:eastAsia="pl-PL"/>
        </w:rPr>
        <w:t>0</w:t>
      </w:r>
      <w:r w:rsidR="00F022F0" w:rsidRPr="004346FD">
        <w:rPr>
          <w:rFonts w:ascii="Arial" w:eastAsia="Times New Roman" w:hAnsi="Arial" w:cs="Arial"/>
          <w:b/>
          <w:kern w:val="0"/>
          <w:lang w:eastAsia="pl-PL"/>
        </w:rPr>
        <w:t>1</w:t>
      </w:r>
      <w:r w:rsidRPr="004346FD">
        <w:rPr>
          <w:rFonts w:ascii="Arial" w:eastAsia="Times New Roman" w:hAnsi="Arial" w:cs="Arial"/>
          <w:b/>
          <w:kern w:val="0"/>
          <w:lang w:eastAsia="pl-PL"/>
        </w:rPr>
        <w:t>.202</w:t>
      </w:r>
      <w:r w:rsidR="00F022F0" w:rsidRPr="004346FD">
        <w:rPr>
          <w:rFonts w:ascii="Arial" w:eastAsia="Times New Roman" w:hAnsi="Arial" w:cs="Arial"/>
          <w:b/>
          <w:kern w:val="0"/>
          <w:lang w:eastAsia="pl-PL"/>
        </w:rPr>
        <w:t>5</w:t>
      </w:r>
      <w:r w:rsidRPr="00F022F0">
        <w:rPr>
          <w:rFonts w:ascii="Arial" w:eastAsia="Times New Roman" w:hAnsi="Arial" w:cs="Arial"/>
          <w:b/>
          <w:kern w:val="0"/>
          <w:lang w:eastAsia="pl-PL"/>
        </w:rPr>
        <w:t xml:space="preserve"> roku</w:t>
      </w:r>
      <w:r w:rsidRPr="00F022F0">
        <w:rPr>
          <w:rFonts w:ascii="Arial" w:eastAsia="Times New Roman" w:hAnsi="Arial" w:cs="Arial"/>
          <w:kern w:val="0"/>
          <w:lang w:eastAsia="pl-PL"/>
        </w:rPr>
        <w:t xml:space="preserve"> do godziny </w:t>
      </w:r>
      <w:r w:rsidR="001A22E5" w:rsidRPr="00F022F0">
        <w:rPr>
          <w:rFonts w:ascii="Arial" w:eastAsia="Times New Roman" w:hAnsi="Arial" w:cs="Arial"/>
          <w:b/>
          <w:kern w:val="0"/>
          <w:lang w:eastAsia="pl-PL"/>
        </w:rPr>
        <w:t>10</w:t>
      </w:r>
      <w:r w:rsidR="001A22E5" w:rsidRPr="00F022F0">
        <w:rPr>
          <w:rFonts w:ascii="Arial" w:eastAsia="Times New Roman" w:hAnsi="Arial" w:cs="Arial"/>
          <w:b/>
          <w:kern w:val="0"/>
          <w:vertAlign w:val="superscript"/>
          <w:lang w:eastAsia="pl-PL"/>
        </w:rPr>
        <w:t>15</w:t>
      </w:r>
      <w:r w:rsidRPr="00F022F0">
        <w:rPr>
          <w:rFonts w:ascii="Arial" w:eastAsia="Times New Roman" w:hAnsi="Arial" w:cs="Arial"/>
          <w:kern w:val="0"/>
          <w:lang w:eastAsia="pl-PL"/>
        </w:rPr>
        <w:t xml:space="preserve"> w siedzibie sprzedającego: Nadleśnictwo Rajgród w Tamie, Tama 2, 19-206 Rajgród.</w:t>
      </w:r>
    </w:p>
    <w:p w14:paraId="7440A3F8" w14:textId="77777777" w:rsidR="003864FD" w:rsidRPr="0094348D" w:rsidRDefault="003864FD" w:rsidP="003864FD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b/>
          <w:kern w:val="0"/>
          <w:lang w:eastAsia="pl-PL"/>
        </w:rPr>
      </w:pPr>
      <w:r w:rsidRPr="0094348D">
        <w:rPr>
          <w:rFonts w:ascii="Arial" w:eastAsia="Times New Roman" w:hAnsi="Arial" w:cs="Arial"/>
          <w:b/>
          <w:kern w:val="0"/>
          <w:lang w:eastAsia="pl-PL"/>
        </w:rPr>
        <w:t>Elementy oferty, które będą miały wpływ na jej ocenę:</w:t>
      </w:r>
    </w:p>
    <w:p w14:paraId="6EDF4AE4" w14:textId="77777777" w:rsidR="003864FD" w:rsidRPr="0094348D" w:rsidRDefault="003864FD" w:rsidP="003864FD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lang w:eastAsia="pl-PL"/>
        </w:rPr>
      </w:pPr>
      <w:r w:rsidRPr="0094348D">
        <w:rPr>
          <w:rFonts w:ascii="Arial" w:eastAsia="Times New Roman" w:hAnsi="Arial" w:cs="Arial"/>
          <w:kern w:val="0"/>
          <w:lang w:eastAsia="pl-PL"/>
        </w:rPr>
        <w:t>Złożone oferty będą oceniane pod kątem oferowanej ceny, zachowania przeznaczenia nieruchomości do prowadzenia oczyszczalni ścieków oraz posiadania uprawnienia do odbioru ścieków na terenie Gminy Rajgród zgodnie z ustawą z dnia 7 czerwca 2001 r.  o zbiorowym zaopatrzeniu w wodę i zbiorowym odprowadzaniu ścieków (Dz.U. z 202</w:t>
      </w:r>
      <w:r w:rsidR="0094348D" w:rsidRPr="0094348D">
        <w:rPr>
          <w:rFonts w:ascii="Arial" w:eastAsia="Times New Roman" w:hAnsi="Arial" w:cs="Arial"/>
          <w:kern w:val="0"/>
          <w:lang w:eastAsia="pl-PL"/>
        </w:rPr>
        <w:t>4</w:t>
      </w:r>
      <w:r w:rsidRPr="0094348D">
        <w:rPr>
          <w:rFonts w:ascii="Arial" w:eastAsia="Times New Roman" w:hAnsi="Arial" w:cs="Arial"/>
          <w:kern w:val="0"/>
          <w:lang w:eastAsia="pl-PL"/>
        </w:rPr>
        <w:t xml:space="preserve"> r. poz. </w:t>
      </w:r>
      <w:r w:rsidR="0094348D" w:rsidRPr="0094348D">
        <w:rPr>
          <w:rFonts w:ascii="Arial" w:eastAsia="Times New Roman" w:hAnsi="Arial" w:cs="Arial"/>
          <w:kern w:val="0"/>
          <w:lang w:eastAsia="pl-PL"/>
        </w:rPr>
        <w:t>757</w:t>
      </w:r>
      <w:r w:rsidRPr="0094348D">
        <w:rPr>
          <w:rFonts w:ascii="Arial" w:eastAsia="Times New Roman" w:hAnsi="Arial" w:cs="Arial"/>
          <w:kern w:val="0"/>
          <w:lang w:eastAsia="pl-PL"/>
        </w:rPr>
        <w:t>)</w:t>
      </w:r>
    </w:p>
    <w:p w14:paraId="0748F8F4" w14:textId="77777777" w:rsidR="003864FD" w:rsidRPr="0094348D" w:rsidRDefault="003864FD" w:rsidP="003864FD">
      <w:pPr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b/>
          <w:kern w:val="0"/>
          <w:lang w:eastAsia="pl-PL"/>
        </w:rPr>
      </w:pPr>
      <w:r w:rsidRPr="0094348D">
        <w:rPr>
          <w:rFonts w:ascii="Arial" w:eastAsia="Times New Roman" w:hAnsi="Arial" w:cs="Arial"/>
          <w:b/>
          <w:kern w:val="0"/>
          <w:lang w:eastAsia="pl-PL"/>
        </w:rPr>
        <w:t>Sposób oceny elementów oferty o których mowa w pkt. 15</w:t>
      </w:r>
    </w:p>
    <w:p w14:paraId="15836051" w14:textId="77777777" w:rsidR="003864FD" w:rsidRPr="0094348D" w:rsidRDefault="003864FD" w:rsidP="003864FD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lang w:eastAsia="pl-PL"/>
        </w:rPr>
      </w:pPr>
      <w:r w:rsidRPr="0094348D">
        <w:rPr>
          <w:rFonts w:ascii="Arial" w:eastAsia="Times New Roman" w:hAnsi="Arial" w:cs="Arial"/>
          <w:kern w:val="0"/>
          <w:lang w:eastAsia="pl-PL"/>
        </w:rPr>
        <w:t>Oferty zostaną sprawdzone pod kątem spełnienia wymogów wskazanych z niniejszym ogłoszeniem oraz ocenione wg. Następujących kryteriów:</w:t>
      </w:r>
    </w:p>
    <w:p w14:paraId="6C12B553" w14:textId="77777777" w:rsidR="003864FD" w:rsidRPr="0094348D" w:rsidRDefault="003864FD" w:rsidP="003864FD">
      <w:pPr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</w:rPr>
      </w:pPr>
      <w:r w:rsidRPr="0094348D">
        <w:rPr>
          <w:rFonts w:ascii="Arial" w:eastAsia="Times New Roman" w:hAnsi="Arial" w:cs="Arial"/>
          <w:kern w:val="0"/>
          <w:lang w:eastAsia="pl-PL"/>
        </w:rPr>
        <w:t>W kryterium posiadania uprawnienia do odbioru ścieków na terenie Gminy Rajgród dokonana zostanie ocena w formule spełnia/nie spełnia. Oferty, które nie spełnią niniejszego kryterium zostaną odrzucone.</w:t>
      </w:r>
    </w:p>
    <w:p w14:paraId="24C3304F" w14:textId="77777777" w:rsidR="003864FD" w:rsidRPr="0094348D" w:rsidRDefault="003864FD" w:rsidP="003864FD">
      <w:pPr>
        <w:spacing w:after="0" w:line="240" w:lineRule="auto"/>
        <w:ind w:left="720" w:firstLine="360"/>
        <w:jc w:val="both"/>
        <w:rPr>
          <w:rFonts w:ascii="Arial" w:eastAsia="Times New Roman" w:hAnsi="Arial" w:cs="Arial"/>
          <w:kern w:val="0"/>
          <w:lang w:eastAsia="pl-PL"/>
        </w:rPr>
      </w:pPr>
      <w:r w:rsidRPr="0094348D">
        <w:rPr>
          <w:rFonts w:ascii="Arial" w:eastAsia="Times New Roman" w:hAnsi="Arial" w:cs="Arial"/>
          <w:kern w:val="0"/>
          <w:lang w:eastAsia="pl-PL"/>
        </w:rPr>
        <w:t>Pozostałe dwa kryteria zostaną ocenione w formie punktowej przy czym                       w kryterium ceny można uzyskać maksymalnie 90 punktów natomiast w kryterium zachowania przeznaczenia nieruchomości 10 punktów. Łącznie w punktowanych kryteriach można uzyskać 100 punktów.</w:t>
      </w:r>
    </w:p>
    <w:p w14:paraId="6F21039D" w14:textId="77777777" w:rsidR="003864FD" w:rsidRPr="0094348D" w:rsidRDefault="003864FD" w:rsidP="003864FD">
      <w:pPr>
        <w:widowControl w:val="0"/>
        <w:numPr>
          <w:ilvl w:val="2"/>
          <w:numId w:val="14"/>
        </w:numPr>
        <w:tabs>
          <w:tab w:val="left" w:pos="1496"/>
        </w:tabs>
        <w:autoSpaceDE w:val="0"/>
        <w:autoSpaceDN w:val="0"/>
        <w:spacing w:before="1" w:after="0" w:line="240" w:lineRule="auto"/>
        <w:ind w:left="720" w:hanging="1124"/>
        <w:jc w:val="both"/>
        <w:rPr>
          <w:rFonts w:ascii="Arial" w:eastAsia="Times New Roman" w:hAnsi="Arial" w:cs="Arial"/>
          <w:kern w:val="0"/>
          <w:lang w:eastAsia="pl-PL"/>
        </w:rPr>
      </w:pPr>
      <w:r w:rsidRPr="0094348D">
        <w:rPr>
          <w:rFonts w:ascii="Arial" w:eastAsia="Times New Roman" w:hAnsi="Arial" w:cs="Arial"/>
          <w:kern w:val="0"/>
          <w:lang w:eastAsia="pl-PL"/>
        </w:rPr>
        <w:t>wartość punktowa kryterium cena:</w:t>
      </w:r>
    </w:p>
    <w:p w14:paraId="609491B9" w14:textId="77777777" w:rsidR="003864FD" w:rsidRPr="0094348D" w:rsidRDefault="003864FD" w:rsidP="003864FD">
      <w:pPr>
        <w:widowControl w:val="0"/>
        <w:tabs>
          <w:tab w:val="left" w:pos="1496"/>
        </w:tabs>
        <w:autoSpaceDE w:val="0"/>
        <w:autoSpaceDN w:val="0"/>
        <w:spacing w:before="1" w:after="0" w:line="240" w:lineRule="auto"/>
        <w:ind w:left="720" w:right="4045"/>
        <w:jc w:val="both"/>
        <w:rPr>
          <w:rFonts w:ascii="Arial" w:eastAsia="Times New Roman" w:hAnsi="Arial" w:cs="Arial"/>
          <w:kern w:val="0"/>
          <w:lang w:eastAsia="pl-PL"/>
        </w:rPr>
      </w:pPr>
      <w:r w:rsidRPr="0094348D">
        <w:rPr>
          <w:rFonts w:ascii="Arial" w:eastAsia="Times New Roman" w:hAnsi="Arial" w:cs="Arial"/>
          <w:kern w:val="0"/>
          <w:position w:val="2"/>
          <w:lang w:eastAsia="pl-PL"/>
        </w:rPr>
        <w:t xml:space="preserve">              C</w:t>
      </w:r>
      <w:proofErr w:type="spellStart"/>
      <w:r w:rsidRPr="0094348D">
        <w:rPr>
          <w:rFonts w:ascii="Arial" w:eastAsia="Times New Roman" w:hAnsi="Arial" w:cs="Arial"/>
          <w:kern w:val="0"/>
          <w:lang w:eastAsia="pl-PL"/>
        </w:rPr>
        <w:t>ob</w:t>
      </w:r>
      <w:proofErr w:type="spellEnd"/>
    </w:p>
    <w:p w14:paraId="3EA7516E" w14:textId="77777777" w:rsidR="003864FD" w:rsidRPr="0094348D" w:rsidRDefault="003864FD" w:rsidP="003864FD">
      <w:pPr>
        <w:widowControl w:val="0"/>
        <w:tabs>
          <w:tab w:val="left" w:leader="hyphen" w:pos="2854"/>
        </w:tabs>
        <w:autoSpaceDE w:val="0"/>
        <w:autoSpaceDN w:val="0"/>
        <w:spacing w:after="0" w:line="236" w:lineRule="exact"/>
        <w:ind w:left="720"/>
        <w:rPr>
          <w:rFonts w:ascii="Arial" w:eastAsia="Arial" w:hAnsi="Arial" w:cs="Arial"/>
          <w:kern w:val="0"/>
          <w:lang w:eastAsia="pl-PL" w:bidi="pl-PL"/>
        </w:rPr>
      </w:pPr>
      <w:r w:rsidRPr="0094348D">
        <w:rPr>
          <w:rFonts w:ascii="Arial" w:eastAsia="Arial" w:hAnsi="Arial" w:cs="Arial"/>
          <w:kern w:val="0"/>
          <w:lang w:eastAsia="pl-PL" w:bidi="pl-PL"/>
        </w:rPr>
        <w:t>C =</w:t>
      </w:r>
      <w:r w:rsidRPr="0094348D">
        <w:rPr>
          <w:rFonts w:ascii="Arial" w:eastAsia="Arial" w:hAnsi="Arial" w:cs="Arial"/>
          <w:kern w:val="0"/>
          <w:lang w:eastAsia="pl-PL" w:bidi="pl-PL"/>
        </w:rPr>
        <w:tab/>
        <w:t>x 90% x 100pkt</w:t>
      </w:r>
    </w:p>
    <w:p w14:paraId="33EBC007" w14:textId="77777777" w:rsidR="003864FD" w:rsidRPr="0094348D" w:rsidRDefault="003864FD" w:rsidP="003864FD">
      <w:pPr>
        <w:spacing w:after="0" w:line="244" w:lineRule="exact"/>
        <w:ind w:left="720"/>
        <w:rPr>
          <w:rFonts w:ascii="Arial" w:eastAsia="Times New Roman" w:hAnsi="Arial" w:cs="Arial"/>
          <w:kern w:val="0"/>
          <w:lang w:eastAsia="pl-PL"/>
        </w:rPr>
      </w:pPr>
      <w:r w:rsidRPr="0094348D">
        <w:rPr>
          <w:rFonts w:ascii="Arial" w:eastAsia="Times New Roman" w:hAnsi="Arial" w:cs="Arial"/>
          <w:kern w:val="0"/>
          <w:position w:val="2"/>
          <w:lang w:eastAsia="pl-PL"/>
        </w:rPr>
        <w:t xml:space="preserve">                C</w:t>
      </w:r>
      <w:r w:rsidRPr="0094348D">
        <w:rPr>
          <w:rFonts w:ascii="Arial" w:eastAsia="Times New Roman" w:hAnsi="Arial" w:cs="Arial"/>
          <w:kern w:val="0"/>
          <w:lang w:eastAsia="pl-PL"/>
        </w:rPr>
        <w:t>n</w:t>
      </w:r>
    </w:p>
    <w:p w14:paraId="7632A8ED" w14:textId="77777777" w:rsidR="003864FD" w:rsidRPr="0094348D" w:rsidRDefault="003864FD" w:rsidP="003864FD">
      <w:pPr>
        <w:widowControl w:val="0"/>
        <w:autoSpaceDE w:val="0"/>
        <w:autoSpaceDN w:val="0"/>
        <w:spacing w:after="0" w:line="240" w:lineRule="auto"/>
        <w:ind w:left="720"/>
        <w:jc w:val="both"/>
        <w:rPr>
          <w:rFonts w:ascii="Arial" w:eastAsia="Arial" w:hAnsi="Arial" w:cs="Arial"/>
          <w:kern w:val="0"/>
          <w:lang w:eastAsia="pl-PL" w:bidi="pl-PL"/>
        </w:rPr>
      </w:pPr>
      <w:r w:rsidRPr="0094348D">
        <w:rPr>
          <w:rFonts w:ascii="Arial" w:eastAsia="Arial" w:hAnsi="Arial" w:cs="Arial"/>
          <w:kern w:val="0"/>
          <w:lang w:eastAsia="pl-PL" w:bidi="pl-PL"/>
        </w:rPr>
        <w:t>Przez kryterium cena rozumie się cenę netto(cenę ofertową) za nieruchomość. Do ceny uzyskanej w przetargu zostanie doliczony VAT wg stawki obowiązującej w dniu zawarcia umowy sprzedaży</w:t>
      </w:r>
    </w:p>
    <w:p w14:paraId="10878AE1" w14:textId="77777777" w:rsidR="003864FD" w:rsidRPr="0094348D" w:rsidRDefault="003864FD" w:rsidP="003864FD">
      <w:pPr>
        <w:widowControl w:val="0"/>
        <w:autoSpaceDE w:val="0"/>
        <w:autoSpaceDN w:val="0"/>
        <w:spacing w:before="1" w:after="0" w:line="232" w:lineRule="auto"/>
        <w:ind w:left="720" w:right="1060"/>
        <w:rPr>
          <w:rFonts w:ascii="Arial" w:eastAsia="Arial" w:hAnsi="Arial" w:cs="Arial"/>
          <w:kern w:val="0"/>
          <w:lang w:eastAsia="pl-PL" w:bidi="pl-PL"/>
        </w:rPr>
      </w:pPr>
      <w:r w:rsidRPr="0094348D">
        <w:rPr>
          <w:rFonts w:ascii="Arial" w:eastAsia="Arial" w:hAnsi="Arial" w:cs="Arial"/>
          <w:kern w:val="0"/>
          <w:lang w:eastAsia="pl-PL" w:bidi="pl-PL"/>
        </w:rPr>
        <w:t xml:space="preserve">C - liczba punktów przyznana ofercie za spełnienie kryterium „cena” </w:t>
      </w:r>
    </w:p>
    <w:p w14:paraId="3AE79A1A" w14:textId="77777777" w:rsidR="003864FD" w:rsidRPr="0094348D" w:rsidRDefault="003864FD" w:rsidP="003864FD">
      <w:pPr>
        <w:widowControl w:val="0"/>
        <w:autoSpaceDE w:val="0"/>
        <w:autoSpaceDN w:val="0"/>
        <w:spacing w:before="1" w:after="0" w:line="232" w:lineRule="auto"/>
        <w:ind w:left="720" w:right="1060"/>
        <w:rPr>
          <w:rFonts w:ascii="Arial" w:eastAsia="Arial" w:hAnsi="Arial" w:cs="Arial"/>
          <w:kern w:val="0"/>
          <w:lang w:eastAsia="pl-PL" w:bidi="pl-PL"/>
        </w:rPr>
      </w:pPr>
      <w:r w:rsidRPr="0094348D">
        <w:rPr>
          <w:rFonts w:ascii="Arial" w:eastAsia="Arial" w:hAnsi="Arial" w:cs="Arial"/>
          <w:kern w:val="0"/>
          <w:position w:val="2"/>
          <w:lang w:eastAsia="pl-PL" w:bidi="pl-PL"/>
        </w:rPr>
        <w:t>C</w:t>
      </w:r>
      <w:r w:rsidRPr="0094348D">
        <w:rPr>
          <w:rFonts w:ascii="Arial" w:eastAsia="Arial" w:hAnsi="Arial" w:cs="Arial"/>
          <w:kern w:val="0"/>
          <w:lang w:eastAsia="pl-PL" w:bidi="pl-PL"/>
        </w:rPr>
        <w:t xml:space="preserve">n </w:t>
      </w:r>
      <w:r w:rsidRPr="0094348D">
        <w:rPr>
          <w:rFonts w:ascii="Arial" w:eastAsia="Arial" w:hAnsi="Arial" w:cs="Arial"/>
          <w:kern w:val="0"/>
          <w:position w:val="2"/>
          <w:lang w:eastAsia="pl-PL" w:bidi="pl-PL"/>
        </w:rPr>
        <w:t>- cena oferty najwyższej spośród ofert ocenianych</w:t>
      </w:r>
    </w:p>
    <w:p w14:paraId="620FB268" w14:textId="77777777" w:rsidR="003864FD" w:rsidRPr="0094348D" w:rsidRDefault="003864FD" w:rsidP="003864FD">
      <w:pPr>
        <w:widowControl w:val="0"/>
        <w:autoSpaceDE w:val="0"/>
        <w:autoSpaceDN w:val="0"/>
        <w:spacing w:before="3" w:after="0" w:line="228" w:lineRule="auto"/>
        <w:ind w:left="720"/>
        <w:rPr>
          <w:rFonts w:ascii="Arial" w:eastAsia="Arial" w:hAnsi="Arial" w:cs="Arial"/>
          <w:kern w:val="0"/>
          <w:position w:val="2"/>
          <w:lang w:eastAsia="pl-PL" w:bidi="pl-PL"/>
        </w:rPr>
      </w:pPr>
      <w:r w:rsidRPr="0094348D">
        <w:rPr>
          <w:rFonts w:ascii="Arial" w:eastAsia="Arial" w:hAnsi="Arial" w:cs="Arial"/>
          <w:kern w:val="0"/>
          <w:position w:val="2"/>
          <w:lang w:eastAsia="pl-PL" w:bidi="pl-PL"/>
        </w:rPr>
        <w:t>C</w:t>
      </w:r>
      <w:proofErr w:type="spellStart"/>
      <w:r w:rsidRPr="0094348D">
        <w:rPr>
          <w:rFonts w:ascii="Arial" w:eastAsia="Arial" w:hAnsi="Arial" w:cs="Arial"/>
          <w:kern w:val="0"/>
          <w:lang w:eastAsia="pl-PL" w:bidi="pl-PL"/>
        </w:rPr>
        <w:t>ob</w:t>
      </w:r>
      <w:proofErr w:type="spellEnd"/>
      <w:r w:rsidRPr="0094348D">
        <w:rPr>
          <w:rFonts w:ascii="Arial" w:eastAsia="Arial" w:hAnsi="Arial" w:cs="Arial"/>
          <w:kern w:val="0"/>
          <w:position w:val="2"/>
          <w:lang w:eastAsia="pl-PL" w:bidi="pl-PL"/>
        </w:rPr>
        <w:t xml:space="preserve">- cena oferty badanej (ocenianej) </w:t>
      </w:r>
    </w:p>
    <w:p w14:paraId="0F3C2D41" w14:textId="77777777" w:rsidR="003864FD" w:rsidRPr="0094348D" w:rsidRDefault="003864FD" w:rsidP="003864FD">
      <w:pPr>
        <w:widowControl w:val="0"/>
        <w:autoSpaceDE w:val="0"/>
        <w:autoSpaceDN w:val="0"/>
        <w:spacing w:before="3" w:after="0" w:line="228" w:lineRule="auto"/>
        <w:ind w:left="720"/>
        <w:rPr>
          <w:rFonts w:ascii="Arial" w:eastAsia="Arial" w:hAnsi="Arial" w:cs="Arial"/>
          <w:kern w:val="0"/>
          <w:lang w:eastAsia="pl-PL" w:bidi="pl-PL"/>
        </w:rPr>
      </w:pPr>
      <w:r w:rsidRPr="0094348D">
        <w:rPr>
          <w:rFonts w:ascii="Arial" w:eastAsia="Arial" w:hAnsi="Arial" w:cs="Arial"/>
          <w:kern w:val="0"/>
          <w:lang w:eastAsia="pl-PL" w:bidi="pl-PL"/>
        </w:rPr>
        <w:t>90% - waga kryterium</w:t>
      </w:r>
    </w:p>
    <w:p w14:paraId="12A0D88E" w14:textId="77777777" w:rsidR="003864FD" w:rsidRPr="0094348D" w:rsidRDefault="003864FD" w:rsidP="003864FD">
      <w:pPr>
        <w:widowControl w:val="0"/>
        <w:numPr>
          <w:ilvl w:val="2"/>
          <w:numId w:val="14"/>
        </w:numPr>
        <w:tabs>
          <w:tab w:val="left" w:pos="709"/>
        </w:tabs>
        <w:autoSpaceDE w:val="0"/>
        <w:autoSpaceDN w:val="0"/>
        <w:spacing w:before="1" w:after="0" w:line="240" w:lineRule="auto"/>
        <w:ind w:left="720" w:hanging="1124"/>
        <w:jc w:val="both"/>
        <w:rPr>
          <w:rFonts w:ascii="Arial" w:eastAsia="Times New Roman" w:hAnsi="Arial" w:cs="Arial"/>
          <w:kern w:val="0"/>
          <w:lang w:eastAsia="pl-PL"/>
        </w:rPr>
      </w:pPr>
      <w:r w:rsidRPr="0094348D">
        <w:rPr>
          <w:rFonts w:ascii="Arial" w:eastAsia="Times New Roman" w:hAnsi="Arial" w:cs="Arial"/>
          <w:kern w:val="0"/>
          <w:lang w:eastAsia="pl-PL"/>
        </w:rPr>
        <w:t>Wartość punktowa w kryterium zachowania przeznaczenia nieruchomości:</w:t>
      </w:r>
    </w:p>
    <w:p w14:paraId="3FA06D11" w14:textId="77777777" w:rsidR="003864FD" w:rsidRPr="0094348D" w:rsidRDefault="006F6B69" w:rsidP="006F6B69">
      <w:pPr>
        <w:widowControl w:val="0"/>
        <w:tabs>
          <w:tab w:val="left" w:pos="709"/>
          <w:tab w:val="left" w:pos="993"/>
        </w:tabs>
        <w:autoSpaceDE w:val="0"/>
        <w:autoSpaceDN w:val="0"/>
        <w:spacing w:before="1" w:after="0" w:line="240" w:lineRule="auto"/>
        <w:ind w:left="720"/>
        <w:jc w:val="both"/>
        <w:rPr>
          <w:rFonts w:ascii="Arial" w:eastAsia="Times New Roman" w:hAnsi="Arial" w:cs="Arial"/>
          <w:kern w:val="0"/>
          <w:lang w:eastAsia="pl-PL"/>
        </w:rPr>
      </w:pPr>
      <w:r w:rsidRPr="0094348D">
        <w:rPr>
          <w:rFonts w:ascii="Arial" w:eastAsia="Times New Roman" w:hAnsi="Arial" w:cs="Arial"/>
          <w:kern w:val="0"/>
          <w:lang w:eastAsia="pl-PL"/>
        </w:rPr>
        <w:tab/>
      </w:r>
      <w:r w:rsidR="003864FD" w:rsidRPr="0094348D">
        <w:rPr>
          <w:rFonts w:ascii="Arial" w:eastAsia="Times New Roman" w:hAnsi="Arial" w:cs="Arial"/>
          <w:kern w:val="0"/>
          <w:lang w:eastAsia="pl-PL"/>
        </w:rPr>
        <w:t>Jeżeli oferent wskaże w ofercie, że przeznaczy zakupioną nieruchomość na cel dalszego prowadzenia oczyszczalni ścieków otrzyma 10 punktów  w tym kryterium. W przeciwnym przypadku przyznane zostanie 0 punktów w tej kategorii.</w:t>
      </w:r>
    </w:p>
    <w:p w14:paraId="088508D6" w14:textId="77777777" w:rsidR="003864FD" w:rsidRPr="0094348D" w:rsidRDefault="003864FD" w:rsidP="006F6B69">
      <w:pPr>
        <w:spacing w:after="0" w:line="240" w:lineRule="auto"/>
        <w:ind w:left="720" w:firstLine="273"/>
        <w:jc w:val="both"/>
        <w:rPr>
          <w:rFonts w:ascii="Arial" w:eastAsia="Times New Roman" w:hAnsi="Arial" w:cs="Arial"/>
          <w:kern w:val="0"/>
          <w:lang w:eastAsia="pl-PL"/>
        </w:rPr>
      </w:pPr>
      <w:r w:rsidRPr="0094348D">
        <w:rPr>
          <w:rFonts w:ascii="Arial" w:eastAsia="Times New Roman" w:hAnsi="Arial" w:cs="Arial"/>
          <w:kern w:val="0"/>
          <w:lang w:eastAsia="pl-PL"/>
        </w:rPr>
        <w:t>Jako najkorzystniejsza zostanie wybrana oferta osoby lub podmiotu uprawnionego do odbioru ścieków na terenie Gminy Rajgród, uzyska największą liczbę punktów.</w:t>
      </w:r>
    </w:p>
    <w:p w14:paraId="72B09D2E" w14:textId="77777777" w:rsidR="003864FD" w:rsidRPr="0094348D" w:rsidRDefault="003864FD" w:rsidP="003864FD">
      <w:pPr>
        <w:spacing w:after="0" w:line="240" w:lineRule="auto"/>
        <w:ind w:left="720" w:firstLine="698"/>
        <w:jc w:val="both"/>
        <w:rPr>
          <w:rFonts w:ascii="Arial" w:eastAsia="Times New Roman" w:hAnsi="Arial" w:cs="Arial"/>
          <w:kern w:val="0"/>
          <w:lang w:eastAsia="pl-PL"/>
        </w:rPr>
      </w:pPr>
    </w:p>
    <w:p w14:paraId="7C8AEAB0" w14:textId="77777777" w:rsidR="003864FD" w:rsidRPr="0094348D" w:rsidRDefault="003864FD" w:rsidP="003864FD">
      <w:pPr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b/>
          <w:kern w:val="0"/>
          <w:lang w:eastAsia="pl-PL"/>
        </w:rPr>
      </w:pPr>
      <w:r w:rsidRPr="0094348D">
        <w:rPr>
          <w:rFonts w:ascii="Arial" w:eastAsia="Times New Roman" w:hAnsi="Arial" w:cs="Arial"/>
          <w:b/>
          <w:kern w:val="0"/>
          <w:lang w:eastAsia="pl-PL"/>
        </w:rPr>
        <w:t xml:space="preserve">Termin zapłaty ceny nabycia nieruchomości: </w:t>
      </w:r>
    </w:p>
    <w:p w14:paraId="785A613D" w14:textId="77777777" w:rsidR="003864FD" w:rsidRPr="0094348D" w:rsidRDefault="003864FD" w:rsidP="003864FD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lang w:eastAsia="pl-PL"/>
        </w:rPr>
      </w:pPr>
      <w:r w:rsidRPr="0094348D">
        <w:rPr>
          <w:rFonts w:ascii="Arial" w:eastAsia="Times New Roman" w:hAnsi="Arial" w:cs="Arial"/>
          <w:kern w:val="0"/>
          <w:lang w:eastAsia="pl-PL"/>
        </w:rPr>
        <w:t>Uzyskana w przetargu cena za nieruchomość płatna jest jednorazowo, nie później niż 1 dzień przed wyznaczoną datą podpisania umowy notarialnej.</w:t>
      </w:r>
    </w:p>
    <w:p w14:paraId="3E515261" w14:textId="77777777" w:rsidR="003864FD" w:rsidRPr="0094348D" w:rsidRDefault="003864FD" w:rsidP="003864FD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lang w:eastAsia="pl-PL"/>
        </w:rPr>
      </w:pPr>
      <w:r w:rsidRPr="0094348D">
        <w:rPr>
          <w:rFonts w:ascii="Arial" w:eastAsia="Times New Roman" w:hAnsi="Arial" w:cs="Arial"/>
          <w:kern w:val="0"/>
          <w:lang w:eastAsia="pl-PL"/>
        </w:rPr>
        <w:t>Koszty notarialne ponosi sprzedający.</w:t>
      </w:r>
    </w:p>
    <w:p w14:paraId="50D21865" w14:textId="77777777" w:rsidR="003864FD" w:rsidRPr="0094348D" w:rsidRDefault="003864FD" w:rsidP="003864FD">
      <w:pPr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b/>
          <w:kern w:val="0"/>
          <w:lang w:eastAsia="pl-PL"/>
        </w:rPr>
      </w:pPr>
      <w:r w:rsidRPr="0094348D">
        <w:rPr>
          <w:rFonts w:ascii="Arial" w:eastAsia="Times New Roman" w:hAnsi="Arial" w:cs="Arial"/>
          <w:b/>
          <w:kern w:val="0"/>
          <w:lang w:eastAsia="pl-PL"/>
        </w:rPr>
        <w:lastRenderedPageBreak/>
        <w:t>Informacja o skutk</w:t>
      </w:r>
      <w:r w:rsidR="00894A5C">
        <w:rPr>
          <w:rFonts w:ascii="Arial" w:eastAsia="Times New Roman" w:hAnsi="Arial" w:cs="Arial"/>
          <w:b/>
          <w:kern w:val="0"/>
          <w:lang w:eastAsia="pl-PL"/>
        </w:rPr>
        <w:t xml:space="preserve">ach nie zawarcia umowy </w:t>
      </w:r>
      <w:r w:rsidR="007D5F4D">
        <w:rPr>
          <w:rFonts w:ascii="Arial" w:eastAsia="Times New Roman" w:hAnsi="Arial" w:cs="Arial"/>
          <w:b/>
          <w:kern w:val="0"/>
          <w:lang w:eastAsia="pl-PL"/>
        </w:rPr>
        <w:t>sprzedaży -</w:t>
      </w:r>
      <w:r w:rsidR="00894A5C" w:rsidRPr="00AE3938">
        <w:rPr>
          <w:rFonts w:ascii="Arial" w:eastAsia="Times New Roman" w:hAnsi="Arial" w:cs="Arial"/>
          <w:b/>
          <w:kern w:val="0"/>
          <w:lang w:eastAsia="pl-PL"/>
        </w:rPr>
        <w:t>kupna</w:t>
      </w:r>
      <w:r w:rsidRPr="0094348D">
        <w:rPr>
          <w:rFonts w:ascii="Arial" w:eastAsia="Times New Roman" w:hAnsi="Arial" w:cs="Arial"/>
          <w:b/>
          <w:kern w:val="0"/>
          <w:lang w:eastAsia="pl-PL"/>
        </w:rPr>
        <w:t xml:space="preserve"> nieruchomości bez usprawiedliwionej przyczyny.</w:t>
      </w:r>
    </w:p>
    <w:p w14:paraId="26FECDA2" w14:textId="77777777" w:rsidR="003864FD" w:rsidRPr="00B47857" w:rsidRDefault="003864FD" w:rsidP="003864FD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highlight w:val="yellow"/>
          <w:lang w:eastAsia="pl-PL"/>
        </w:rPr>
      </w:pPr>
      <w:r w:rsidRPr="0094348D">
        <w:rPr>
          <w:rFonts w:ascii="Arial" w:eastAsia="Times New Roman" w:hAnsi="Arial" w:cs="Arial"/>
          <w:kern w:val="0"/>
          <w:lang w:eastAsia="pl-PL"/>
        </w:rPr>
        <w:t>Sprzedający informuje, że jeżeli osoba ustalona jako nabywca nieruchomości nie zawrze bez usprawiedli</w:t>
      </w:r>
      <w:r w:rsidR="00894A5C">
        <w:rPr>
          <w:rFonts w:ascii="Arial" w:eastAsia="Times New Roman" w:hAnsi="Arial" w:cs="Arial"/>
          <w:kern w:val="0"/>
          <w:lang w:eastAsia="pl-PL"/>
        </w:rPr>
        <w:t xml:space="preserve">wionej przyczyny </w:t>
      </w:r>
      <w:r w:rsidR="007D5F4D">
        <w:rPr>
          <w:rFonts w:ascii="Arial" w:eastAsia="Times New Roman" w:hAnsi="Arial" w:cs="Arial"/>
          <w:kern w:val="0"/>
          <w:lang w:eastAsia="pl-PL"/>
        </w:rPr>
        <w:t>umowy sprzedaży-</w:t>
      </w:r>
      <w:r w:rsidR="00894A5C">
        <w:rPr>
          <w:rFonts w:ascii="Arial" w:eastAsia="Times New Roman" w:hAnsi="Arial" w:cs="Arial"/>
          <w:kern w:val="0"/>
          <w:lang w:eastAsia="pl-PL"/>
        </w:rPr>
        <w:t xml:space="preserve"> </w:t>
      </w:r>
      <w:r w:rsidR="00894A5C" w:rsidRPr="00AE3938">
        <w:rPr>
          <w:rFonts w:ascii="Arial" w:eastAsia="Times New Roman" w:hAnsi="Arial" w:cs="Arial"/>
          <w:kern w:val="0"/>
          <w:lang w:eastAsia="pl-PL"/>
        </w:rPr>
        <w:t>kupna</w:t>
      </w:r>
      <w:r w:rsidRPr="00AE3938">
        <w:rPr>
          <w:rFonts w:ascii="Arial" w:eastAsia="Times New Roman" w:hAnsi="Arial" w:cs="Arial"/>
          <w:kern w:val="0"/>
          <w:lang w:eastAsia="pl-PL"/>
        </w:rPr>
        <w:t xml:space="preserve"> </w:t>
      </w:r>
      <w:r w:rsidRPr="0094348D">
        <w:rPr>
          <w:rFonts w:ascii="Arial" w:eastAsia="Times New Roman" w:hAnsi="Arial" w:cs="Arial"/>
          <w:kern w:val="0"/>
          <w:lang w:eastAsia="pl-PL"/>
        </w:rPr>
        <w:t xml:space="preserve">nieruchomości w miejscu i terminie podanym w </w:t>
      </w:r>
      <w:r w:rsidRPr="000A07CD">
        <w:rPr>
          <w:rFonts w:ascii="Arial" w:eastAsia="Times New Roman" w:hAnsi="Arial" w:cs="Arial"/>
          <w:kern w:val="0"/>
          <w:lang w:eastAsia="pl-PL"/>
        </w:rPr>
        <w:t>zawiadomieniu,</w:t>
      </w:r>
      <w:r w:rsidRPr="0094348D">
        <w:rPr>
          <w:rFonts w:ascii="Arial" w:eastAsia="Times New Roman" w:hAnsi="Arial" w:cs="Arial"/>
          <w:kern w:val="0"/>
          <w:lang w:eastAsia="pl-PL"/>
        </w:rPr>
        <w:t xml:space="preserve"> o którym mowa w </w:t>
      </w:r>
      <w:r w:rsidRPr="000A07CD">
        <w:rPr>
          <w:rFonts w:ascii="Arial" w:eastAsia="Times New Roman" w:hAnsi="Arial" w:cs="Arial"/>
          <w:kern w:val="0"/>
          <w:lang w:eastAsia="pl-PL"/>
        </w:rPr>
        <w:t>par. 8 ust. 1</w:t>
      </w:r>
      <w:r w:rsidRPr="0094348D">
        <w:rPr>
          <w:rFonts w:ascii="Arial" w:eastAsia="Times New Roman" w:hAnsi="Arial" w:cs="Arial"/>
          <w:kern w:val="0"/>
          <w:lang w:eastAsia="pl-PL"/>
        </w:rPr>
        <w:t xml:space="preserve"> Rozporządzenia Ministra Środowiska z dnia 20 kwietnia 2007 roku w sprawie szczegółowych warunków i trybu przeprowadzenia przetargu publicznego oraz sposobu i trybu przeprowadzania negocjacji cenowej w przypadku sprzedaży lasów, gruntów i innych nieruchomości znajdujących się w zarządzie Lasów Państwowych (Dz.U.2007 nr 78, poz. 532 z dnia 04.05.2007r.), sprzedający może odstąpić od zawarcia umowy, a wniesione wadium nie podlega zwrotowi. </w:t>
      </w:r>
    </w:p>
    <w:p w14:paraId="18238BC2" w14:textId="77777777" w:rsidR="003864FD" w:rsidRPr="0094348D" w:rsidRDefault="003864FD" w:rsidP="003864FD">
      <w:pPr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b/>
          <w:kern w:val="0"/>
          <w:lang w:eastAsia="pl-PL"/>
        </w:rPr>
      </w:pPr>
      <w:r w:rsidRPr="0094348D">
        <w:rPr>
          <w:rFonts w:ascii="Arial" w:eastAsia="Times New Roman" w:hAnsi="Arial" w:cs="Arial"/>
          <w:b/>
          <w:kern w:val="0"/>
          <w:lang w:eastAsia="pl-PL"/>
        </w:rPr>
        <w:t>Sprzedającemu przysługuje prawo do zamknięcia przetargu bez wyboru jakiejkolwiek oferty.</w:t>
      </w:r>
    </w:p>
    <w:p w14:paraId="26B54507" w14:textId="77777777" w:rsidR="003864FD" w:rsidRPr="0094348D" w:rsidRDefault="003864FD" w:rsidP="003864FD">
      <w:pPr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b/>
          <w:kern w:val="0"/>
          <w:lang w:eastAsia="pl-PL"/>
        </w:rPr>
      </w:pPr>
      <w:r w:rsidRPr="0094348D">
        <w:rPr>
          <w:rFonts w:ascii="Arial" w:eastAsia="Times New Roman" w:hAnsi="Arial" w:cs="Arial"/>
          <w:b/>
          <w:kern w:val="0"/>
          <w:lang w:eastAsia="pl-PL"/>
        </w:rPr>
        <w:t>Oferta powinna zawierać:</w:t>
      </w:r>
    </w:p>
    <w:p w14:paraId="1325F630" w14:textId="77777777" w:rsidR="003864FD" w:rsidRPr="0094348D" w:rsidRDefault="003864FD" w:rsidP="003864FD">
      <w:pPr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Arial" w:eastAsia="Times New Roman" w:hAnsi="Arial" w:cs="Arial"/>
          <w:kern w:val="0"/>
          <w:lang w:eastAsia="pl-PL"/>
        </w:rPr>
      </w:pPr>
      <w:r w:rsidRPr="0094348D">
        <w:rPr>
          <w:rFonts w:ascii="Arial" w:eastAsia="Times New Roman" w:hAnsi="Arial" w:cs="Arial"/>
          <w:kern w:val="0"/>
          <w:lang w:eastAsia="pl-PL"/>
        </w:rPr>
        <w:t>Imię, nazwisko i adres albo nazwę, siedzibę i adres oferenta</w:t>
      </w:r>
    </w:p>
    <w:p w14:paraId="32623E58" w14:textId="77777777" w:rsidR="003864FD" w:rsidRPr="0094348D" w:rsidRDefault="003864FD" w:rsidP="003864FD">
      <w:pPr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Arial" w:eastAsia="Times New Roman" w:hAnsi="Arial" w:cs="Arial"/>
          <w:kern w:val="0"/>
          <w:lang w:eastAsia="pl-PL"/>
        </w:rPr>
      </w:pPr>
      <w:r w:rsidRPr="0094348D">
        <w:rPr>
          <w:rFonts w:ascii="Arial" w:eastAsia="Times New Roman" w:hAnsi="Arial" w:cs="Arial"/>
          <w:kern w:val="0"/>
          <w:lang w:eastAsia="pl-PL"/>
        </w:rPr>
        <w:t>Numery PESEL, NIP i REGON oferenta o ile spoczywa na nim obowiązek ich uzyskania</w:t>
      </w:r>
    </w:p>
    <w:p w14:paraId="7DFE8491" w14:textId="77777777" w:rsidR="003864FD" w:rsidRPr="0094348D" w:rsidRDefault="003864FD" w:rsidP="003864FD">
      <w:pPr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Arial" w:eastAsia="Times New Roman" w:hAnsi="Arial" w:cs="Arial"/>
          <w:kern w:val="0"/>
          <w:lang w:eastAsia="pl-PL"/>
        </w:rPr>
      </w:pPr>
      <w:r w:rsidRPr="0094348D">
        <w:rPr>
          <w:rFonts w:ascii="Arial" w:eastAsia="Times New Roman" w:hAnsi="Arial" w:cs="Arial"/>
          <w:kern w:val="0"/>
          <w:lang w:eastAsia="pl-PL"/>
        </w:rPr>
        <w:t>Numer rachunku bankowego oferenta</w:t>
      </w:r>
    </w:p>
    <w:p w14:paraId="28309D46" w14:textId="77777777" w:rsidR="003864FD" w:rsidRPr="0094348D" w:rsidRDefault="003864FD" w:rsidP="003864FD">
      <w:pPr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Arial" w:eastAsia="Times New Roman" w:hAnsi="Arial" w:cs="Arial"/>
          <w:kern w:val="0"/>
          <w:lang w:eastAsia="pl-PL"/>
        </w:rPr>
      </w:pPr>
      <w:r w:rsidRPr="0094348D">
        <w:rPr>
          <w:rFonts w:ascii="Arial" w:eastAsia="Times New Roman" w:hAnsi="Arial" w:cs="Arial"/>
          <w:kern w:val="0"/>
          <w:lang w:eastAsia="pl-PL"/>
        </w:rPr>
        <w:t>Datę sporządzenia oferty</w:t>
      </w:r>
    </w:p>
    <w:p w14:paraId="6C0E3DCD" w14:textId="77777777" w:rsidR="003864FD" w:rsidRPr="0094348D" w:rsidRDefault="003864FD" w:rsidP="003864FD">
      <w:pPr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Arial" w:eastAsia="Times New Roman" w:hAnsi="Arial" w:cs="Arial"/>
          <w:kern w:val="0"/>
          <w:lang w:eastAsia="pl-PL"/>
        </w:rPr>
      </w:pPr>
      <w:r w:rsidRPr="0094348D">
        <w:rPr>
          <w:rFonts w:ascii="Arial" w:eastAsia="Times New Roman" w:hAnsi="Arial" w:cs="Arial"/>
          <w:kern w:val="0"/>
          <w:lang w:eastAsia="pl-PL"/>
        </w:rPr>
        <w:t>Oferowaną cenę netto, do ceny uzyskanej w przetargu zostanie doliczony VAT wg stawki obowiązującej w dniu zawarcia umowy sprzedaży</w:t>
      </w:r>
    </w:p>
    <w:p w14:paraId="7965C43A" w14:textId="77777777" w:rsidR="003864FD" w:rsidRPr="0094348D" w:rsidRDefault="003864FD" w:rsidP="003864FD">
      <w:pPr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Arial" w:eastAsia="Times New Roman" w:hAnsi="Arial" w:cs="Arial"/>
          <w:kern w:val="0"/>
          <w:lang w:eastAsia="pl-PL"/>
        </w:rPr>
      </w:pPr>
      <w:r w:rsidRPr="0094348D">
        <w:rPr>
          <w:rFonts w:ascii="Arial" w:eastAsia="Times New Roman" w:hAnsi="Arial" w:cs="Arial"/>
          <w:kern w:val="0"/>
          <w:lang w:eastAsia="pl-PL"/>
        </w:rPr>
        <w:t>Sposób zapłaty ceny</w:t>
      </w:r>
    </w:p>
    <w:p w14:paraId="5025CE7E" w14:textId="77777777" w:rsidR="003864FD" w:rsidRPr="0094348D" w:rsidRDefault="003864FD" w:rsidP="003864FD">
      <w:pPr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Arial" w:eastAsia="Times New Roman" w:hAnsi="Arial" w:cs="Arial"/>
          <w:kern w:val="0"/>
          <w:lang w:eastAsia="pl-PL"/>
        </w:rPr>
      </w:pPr>
      <w:r w:rsidRPr="0094348D">
        <w:rPr>
          <w:rFonts w:ascii="Arial" w:eastAsia="Times New Roman" w:hAnsi="Arial" w:cs="Arial"/>
          <w:kern w:val="0"/>
          <w:lang w:eastAsia="pl-PL"/>
        </w:rPr>
        <w:t>Sposób proponowanego wykorzystania nieruchomości</w:t>
      </w:r>
    </w:p>
    <w:p w14:paraId="556FA77E" w14:textId="77777777" w:rsidR="003864FD" w:rsidRPr="0094348D" w:rsidRDefault="003864FD" w:rsidP="003864FD">
      <w:pPr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Arial" w:eastAsia="Times New Roman" w:hAnsi="Arial" w:cs="Arial"/>
          <w:kern w:val="0"/>
          <w:lang w:eastAsia="pl-PL"/>
        </w:rPr>
      </w:pPr>
      <w:r w:rsidRPr="0094348D">
        <w:rPr>
          <w:rFonts w:ascii="Arial" w:eastAsia="Times New Roman" w:hAnsi="Arial" w:cs="Arial"/>
          <w:kern w:val="0"/>
          <w:lang w:eastAsia="pl-PL"/>
        </w:rPr>
        <w:t xml:space="preserve">Określenie </w:t>
      </w:r>
      <w:r w:rsidRPr="004346FD">
        <w:rPr>
          <w:rFonts w:ascii="Arial" w:eastAsia="Times New Roman" w:hAnsi="Arial" w:cs="Arial"/>
          <w:kern w:val="0"/>
          <w:lang w:eastAsia="pl-PL"/>
        </w:rPr>
        <w:t>jak</w:t>
      </w:r>
      <w:r w:rsidR="006345D3" w:rsidRPr="004346FD">
        <w:rPr>
          <w:rFonts w:ascii="Arial" w:eastAsia="Times New Roman" w:hAnsi="Arial" w:cs="Arial"/>
          <w:kern w:val="0"/>
          <w:lang w:eastAsia="pl-PL"/>
        </w:rPr>
        <w:t>ie uprawnienia</w:t>
      </w:r>
      <w:r w:rsidRPr="004346FD">
        <w:rPr>
          <w:rFonts w:ascii="Arial" w:eastAsia="Times New Roman" w:hAnsi="Arial" w:cs="Arial"/>
          <w:kern w:val="0"/>
          <w:lang w:eastAsia="pl-PL"/>
        </w:rPr>
        <w:t xml:space="preserve"> </w:t>
      </w:r>
      <w:r w:rsidRPr="0094348D">
        <w:rPr>
          <w:rFonts w:ascii="Arial" w:eastAsia="Times New Roman" w:hAnsi="Arial" w:cs="Arial"/>
          <w:kern w:val="0"/>
          <w:lang w:eastAsia="pl-PL"/>
        </w:rPr>
        <w:t>do odbioru ścieków na terenie Gminy Rajgród posiada oferent.</w:t>
      </w:r>
    </w:p>
    <w:p w14:paraId="37795FF2" w14:textId="77777777" w:rsidR="003864FD" w:rsidRPr="0094348D" w:rsidRDefault="003864FD" w:rsidP="003864FD">
      <w:pPr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Arial" w:eastAsia="Times New Roman" w:hAnsi="Arial" w:cs="Arial"/>
          <w:kern w:val="0"/>
          <w:lang w:eastAsia="pl-PL"/>
        </w:rPr>
      </w:pPr>
      <w:r w:rsidRPr="0094348D">
        <w:rPr>
          <w:rFonts w:ascii="Arial" w:eastAsia="Times New Roman" w:hAnsi="Arial" w:cs="Arial"/>
          <w:kern w:val="0"/>
          <w:lang w:eastAsia="pl-PL"/>
        </w:rPr>
        <w:t>Oświadczenie, że oferent zapoznał się z warunkami przetargu i przyjmuje te warunki bez zastrzeżeń.</w:t>
      </w:r>
    </w:p>
    <w:p w14:paraId="46629238" w14:textId="77777777" w:rsidR="003864FD" w:rsidRPr="0094348D" w:rsidRDefault="003864FD" w:rsidP="003864FD">
      <w:pPr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Arial" w:eastAsia="Times New Roman" w:hAnsi="Arial" w:cs="Arial"/>
          <w:kern w:val="0"/>
          <w:lang w:eastAsia="pl-PL"/>
        </w:rPr>
      </w:pPr>
      <w:r w:rsidRPr="0094348D">
        <w:rPr>
          <w:rFonts w:ascii="Arial" w:eastAsia="Times New Roman" w:hAnsi="Arial" w:cs="Arial"/>
          <w:kern w:val="0"/>
          <w:lang w:eastAsia="pl-PL"/>
        </w:rPr>
        <w:t>Oświadczenie o wyrażeniu zgody na przetwarzanie danych osobowych na potrzeby przeprowadzonego przetargu</w:t>
      </w:r>
    </w:p>
    <w:p w14:paraId="4E9036E0" w14:textId="77777777" w:rsidR="003864FD" w:rsidRPr="0094348D" w:rsidRDefault="003864FD" w:rsidP="003864FD">
      <w:pPr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Arial" w:eastAsia="Times New Roman" w:hAnsi="Arial" w:cs="Arial"/>
          <w:kern w:val="0"/>
          <w:lang w:eastAsia="pl-PL"/>
        </w:rPr>
      </w:pPr>
      <w:r w:rsidRPr="0094348D">
        <w:rPr>
          <w:rFonts w:ascii="Arial" w:eastAsia="Times New Roman" w:hAnsi="Arial" w:cs="Arial"/>
          <w:kern w:val="0"/>
          <w:lang w:eastAsia="pl-PL"/>
        </w:rPr>
        <w:t>Do oferty należy dołączyć dowód wniesienia wadium.</w:t>
      </w:r>
    </w:p>
    <w:p w14:paraId="0D9602A0" w14:textId="77777777" w:rsidR="003864FD" w:rsidRPr="0094348D" w:rsidRDefault="003864FD" w:rsidP="003864FD">
      <w:pPr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b/>
          <w:kern w:val="0"/>
          <w:lang w:eastAsia="pl-PL"/>
        </w:rPr>
      </w:pPr>
      <w:r w:rsidRPr="0094348D">
        <w:rPr>
          <w:rFonts w:ascii="Arial" w:eastAsia="Times New Roman" w:hAnsi="Arial" w:cs="Arial"/>
          <w:b/>
          <w:kern w:val="0"/>
          <w:lang w:eastAsia="pl-PL"/>
        </w:rPr>
        <w:t>Dodatkowe informacje</w:t>
      </w:r>
    </w:p>
    <w:p w14:paraId="4EEF6008" w14:textId="77777777" w:rsidR="003864FD" w:rsidRPr="0094348D" w:rsidRDefault="003864FD" w:rsidP="003864FD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lang w:eastAsia="pl-PL"/>
        </w:rPr>
      </w:pPr>
      <w:r w:rsidRPr="0094348D">
        <w:rPr>
          <w:rFonts w:ascii="Arial" w:eastAsia="Times New Roman" w:hAnsi="Arial" w:cs="Arial"/>
          <w:kern w:val="0"/>
          <w:lang w:eastAsia="pl-PL"/>
        </w:rPr>
        <w:t>Po rozstrzygnięciu przetargu Nabywca jest zobowiązany do przejęcia zobowiązań odbioru ścieków od osób i podmiotów przyłączonych przed datą sprzedaży                              i utrzymania ich przez okres minimum 2 lat.</w:t>
      </w:r>
    </w:p>
    <w:p w14:paraId="5043FDAE" w14:textId="77777777" w:rsidR="007B22C5" w:rsidRPr="0094348D" w:rsidRDefault="007B22C5" w:rsidP="003864FD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lang w:eastAsia="pl-PL"/>
        </w:rPr>
      </w:pPr>
    </w:p>
    <w:p w14:paraId="5B67CFD4" w14:textId="1B8CA0E3" w:rsidR="007B22C5" w:rsidRPr="00B47857" w:rsidRDefault="00CB2933" w:rsidP="00CB2933">
      <w:pPr>
        <w:jc w:val="both"/>
        <w:rPr>
          <w:rFonts w:ascii="Times New Roman" w:hAnsi="Times New Roman"/>
          <w:b/>
        </w:rPr>
      </w:pPr>
      <w:r>
        <w:rPr>
          <w:rFonts w:ascii="Arial" w:eastAsia="Times New Roman" w:hAnsi="Arial" w:cs="Arial"/>
          <w:kern w:val="0"/>
          <w:lang w:eastAsia="pl-PL"/>
        </w:rPr>
        <w:t>Tama, dnia 23.12.2024 r.</w:t>
      </w:r>
      <w:r w:rsidR="007B22C5" w:rsidRPr="00B47857">
        <w:rPr>
          <w:rFonts w:ascii="Arial" w:eastAsia="Times New Roman" w:hAnsi="Arial" w:cs="Arial"/>
          <w:kern w:val="0"/>
          <w:lang w:eastAsia="pl-PL"/>
        </w:rPr>
        <w:tab/>
      </w:r>
      <w:r w:rsidR="007B22C5" w:rsidRPr="00B47857">
        <w:rPr>
          <w:rFonts w:ascii="Arial" w:eastAsia="Times New Roman" w:hAnsi="Arial" w:cs="Arial"/>
          <w:kern w:val="0"/>
          <w:lang w:eastAsia="pl-PL"/>
        </w:rPr>
        <w:tab/>
      </w:r>
      <w:r w:rsidR="007B22C5" w:rsidRPr="00B47857">
        <w:rPr>
          <w:rFonts w:ascii="Arial" w:eastAsia="Times New Roman" w:hAnsi="Arial" w:cs="Arial"/>
          <w:kern w:val="0"/>
          <w:lang w:eastAsia="pl-PL"/>
        </w:rPr>
        <w:tab/>
      </w:r>
    </w:p>
    <w:p w14:paraId="389CED21" w14:textId="77777777" w:rsidR="007B22C5" w:rsidRPr="00B47857" w:rsidRDefault="00B47857" w:rsidP="007B22C5">
      <w:pPr>
        <w:spacing w:after="0"/>
        <w:ind w:left="5664" w:firstLine="708"/>
        <w:jc w:val="both"/>
        <w:rPr>
          <w:rFonts w:ascii="Times New Roman" w:hAnsi="Times New Roman"/>
          <w:b/>
        </w:rPr>
      </w:pPr>
      <w:r w:rsidRPr="00B47857">
        <w:rPr>
          <w:rFonts w:ascii="Times New Roman" w:hAnsi="Times New Roman"/>
          <w:b/>
        </w:rPr>
        <w:t>Nadleśniczy</w:t>
      </w:r>
    </w:p>
    <w:p w14:paraId="7741E127" w14:textId="77777777" w:rsidR="007B22C5" w:rsidRPr="00B47857" w:rsidRDefault="007B22C5" w:rsidP="007B22C5">
      <w:pPr>
        <w:spacing w:after="0"/>
        <w:ind w:left="5664" w:firstLine="708"/>
        <w:jc w:val="both"/>
        <w:rPr>
          <w:rFonts w:ascii="Times New Roman" w:hAnsi="Times New Roman"/>
          <w:b/>
        </w:rPr>
      </w:pPr>
      <w:r w:rsidRPr="00B47857">
        <w:rPr>
          <w:rFonts w:ascii="Times New Roman" w:hAnsi="Times New Roman"/>
          <w:b/>
        </w:rPr>
        <w:t>Nadleśnictwa Rajgród</w:t>
      </w:r>
    </w:p>
    <w:p w14:paraId="35679107" w14:textId="77777777" w:rsidR="007B22C5" w:rsidRPr="00B47857" w:rsidRDefault="00B47857" w:rsidP="00B47857">
      <w:pPr>
        <w:spacing w:after="0" w:line="240" w:lineRule="auto"/>
        <w:ind w:left="5676" w:firstLine="696"/>
        <w:jc w:val="both"/>
        <w:rPr>
          <w:rFonts w:ascii="Arial" w:eastAsia="Times New Roman" w:hAnsi="Arial" w:cs="Arial"/>
          <w:kern w:val="0"/>
          <w:lang w:eastAsia="pl-PL"/>
        </w:rPr>
      </w:pPr>
      <w:r w:rsidRPr="00B47857">
        <w:rPr>
          <w:rFonts w:ascii="Times New Roman" w:hAnsi="Times New Roman"/>
          <w:b/>
        </w:rPr>
        <w:t>Bogdan Brzoznowski</w:t>
      </w:r>
      <w:bookmarkEnd w:id="2"/>
    </w:p>
    <w:sectPr w:rsidR="007B22C5" w:rsidRPr="00B47857" w:rsidSect="008F59A8">
      <w:head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6" w:bottom="1560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B34DB" w14:textId="77777777" w:rsidR="00CF6E0D" w:rsidRDefault="00CF6E0D">
      <w:pPr>
        <w:spacing w:after="0" w:line="240" w:lineRule="auto"/>
      </w:pPr>
      <w:r>
        <w:separator/>
      </w:r>
    </w:p>
  </w:endnote>
  <w:endnote w:type="continuationSeparator" w:id="0">
    <w:p w14:paraId="7A36C954" w14:textId="77777777" w:rsidR="00CF6E0D" w:rsidRDefault="00CF6E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E6F65" w14:textId="05A0CD24" w:rsidR="00C96CF9" w:rsidRDefault="00AE3938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5ED2AEC3" wp14:editId="44AEEC01">
              <wp:simplePos x="0" y="0"/>
              <wp:positionH relativeFrom="margin">
                <wp:posOffset>2513965</wp:posOffset>
              </wp:positionH>
              <wp:positionV relativeFrom="paragraph">
                <wp:posOffset>-351155</wp:posOffset>
              </wp:positionV>
              <wp:extent cx="820420" cy="241300"/>
              <wp:effectExtent l="0" t="0" r="0" b="0"/>
              <wp:wrapSquare wrapText="bothSides"/>
              <wp:docPr id="1443699992" name="Pole tekstow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0420" cy="241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27FC41" w14:textId="77777777" w:rsidR="00C96CF9" w:rsidRPr="00EF0090" w:rsidRDefault="002914FE" w:rsidP="002C47D9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t xml:space="preserve">str. </w:t>
                          </w:r>
                          <w:r w:rsidR="006A22C3"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F009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="006A22C3"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4C1E24" w:rsidRPr="004C1E24">
                            <w:rPr>
                              <w:rFonts w:ascii="Arial" w:eastAsiaTheme="majorEastAsia" w:hAnsi="Arial" w:cs="Arial"/>
                              <w:noProof/>
                              <w:sz w:val="20"/>
                              <w:szCs w:val="20"/>
                            </w:rPr>
                            <w:t>5</w:t>
                          </w:r>
                          <w:r w:rsidR="006A22C3"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D2AEC3" id="_x0000_t202" coordsize="21600,21600" o:spt="202" path="m,l,21600r21600,l21600,xe">
              <v:stroke joinstyle="miter"/>
              <v:path gradientshapeok="t" o:connecttype="rect"/>
            </v:shapetype>
            <v:shape id="Pole tekstowe 7" o:spid="_x0000_s1026" type="#_x0000_t202" style="position:absolute;margin-left:197.95pt;margin-top:-27.65pt;width:64.6pt;height:19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aQK1AEAAH4DAAAOAAAAZHJzL2Uyb0RvYy54bWysU01vFDEMvSPxH6Lc2ZkdWlRGO1tBS7kU&#10;ilT4Ad5MZiciiYOT3Zny63GyH1RwQ+QQOXH87OfnrK5nZ8VeUzToO7lc1FJor7A3ftvJb1/vXl1J&#10;ERP4Hix63cknHeX1+uWL1RRa3eCIttckGMTHdgqdHFMKbVVFNWoHcYFBe3YOSA4SH2lb9QQToztb&#10;NXX9ppqQ+kCodIx8e3twynXBHwat0sMwRJ2E7STXlspOZd/kvVqvoN0ShNGoYxnwD1U4MJ6TnqFu&#10;IYHYkfkLyhlFGHFIC4WuwmEwShcOzGZZ/8HmcYSgCxduTgznNsX/B6s+7x/DFxJpfo8zC1hIxHCP&#10;6nsUHm9G8Fv9jginUUPPiZe5ZdUUYnsMza2Obcwgm+kT9iwy7BIWoHkgl7vCPAWjswBP56brOQnF&#10;l1dNfdGwR7GruVi+rosoFbSn4EAxfdToRDY6SaxpAYf9fUy5GGhPT3Iuj3fG2qKr9WLq5NvL5rIE&#10;PPM4k3jsrHGcv87rMAiZ4wffl+AExh5sTmD9kXTmeWCc5s3MDzP5DfZPTJ/wMF78HdgYkX5KMfFo&#10;dTL+2AFpKcArvu5kOpk3qcxiZpGBWOTC5ziQeYqen8ur399m/QsAAP//AwBQSwMEFAAGAAgAAAAh&#10;ACYzSLDfAAAACwEAAA8AAABkcnMvZG93bnJldi54bWxMj8FOwzAMhu9IvENkJG5b0pUwWppOCMQV&#10;tMGQuGWt11Y0TtVka3l7zAmOtj/9/v5iM7tenHEMnScDyVKBQKp83VFj4P3teXEHIkRLte09oYFv&#10;DLApLy8Km9d+oi2ed7ERHEIhtwbaGIdcylC16GxY+gGJb0c/Oht5HBtZj3bicNfLlVK30tmO+ENr&#10;B3xssfranZyB/cvx8+NGvTZPTg+Tn5Ukl0ljrq/mh3sQEef4B8OvPqtDyU4Hf6I6iN5AmumMUQML&#10;rVMQTOiVTkAceJOsU5BlIf93KH8AAAD//wMAUEsBAi0AFAAGAAgAAAAhALaDOJL+AAAA4QEAABMA&#10;AAAAAAAAAAAAAAAAAAAAAFtDb250ZW50X1R5cGVzXS54bWxQSwECLQAUAAYACAAAACEAOP0h/9YA&#10;AACUAQAACwAAAAAAAAAAAAAAAAAvAQAAX3JlbHMvLnJlbHNQSwECLQAUAAYACAAAACEA6DWkCtQB&#10;AAB+AwAADgAAAAAAAAAAAAAAAAAuAgAAZHJzL2Uyb0RvYy54bWxQSwECLQAUAAYACAAAACEAJjNI&#10;sN8AAAALAQAADwAAAAAAAAAAAAAAAAAuBAAAZHJzL2Rvd25yZXYueG1sUEsFBgAAAAAEAAQA8wAA&#10;ADoFAAAAAA==&#10;" filled="f" stroked="f">
              <v:textbox>
                <w:txbxContent>
                  <w:p w14:paraId="1327FC41" w14:textId="77777777" w:rsidR="00C96CF9" w:rsidRPr="00EF0090" w:rsidRDefault="002914FE" w:rsidP="002C47D9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t xml:space="preserve">str. </w:t>
                    </w:r>
                    <w:r w:rsidR="006A22C3"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begin"/>
                    </w:r>
                    <w:r w:rsidRPr="00EF0090">
                      <w:rPr>
                        <w:rFonts w:ascii="Arial" w:hAnsi="Arial" w:cs="Arial"/>
                        <w:sz w:val="20"/>
                        <w:szCs w:val="20"/>
                      </w:rPr>
                      <w:instrText>PAGE    \* MERGEFORMAT</w:instrText>
                    </w:r>
                    <w:r w:rsidR="006A22C3"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separate"/>
                    </w:r>
                    <w:r w:rsidR="004C1E24" w:rsidRPr="004C1E24">
                      <w:rPr>
                        <w:rFonts w:ascii="Arial" w:eastAsiaTheme="majorEastAsia" w:hAnsi="Arial" w:cs="Arial"/>
                        <w:noProof/>
                        <w:sz w:val="20"/>
                        <w:szCs w:val="20"/>
                      </w:rPr>
                      <w:t>5</w:t>
                    </w:r>
                    <w:r w:rsidR="006A22C3"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86B8F" w14:textId="4909ACB9" w:rsidR="00C96CF9" w:rsidRDefault="00AE3938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031472E7" wp14:editId="51627404">
              <wp:simplePos x="0" y="0"/>
              <wp:positionH relativeFrom="margin">
                <wp:posOffset>4608195</wp:posOffset>
              </wp:positionH>
              <wp:positionV relativeFrom="paragraph">
                <wp:posOffset>-73660</wp:posOffset>
              </wp:positionV>
              <wp:extent cx="1380490" cy="287020"/>
              <wp:effectExtent l="0" t="0" r="0" b="0"/>
              <wp:wrapNone/>
              <wp:docPr id="1555322696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0490" cy="287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B23979" w14:textId="77777777" w:rsidR="00C96CF9" w:rsidRPr="00462680" w:rsidRDefault="002914FE" w:rsidP="002C47D9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 w:rsidRPr="0046268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1472E7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8" type="#_x0000_t202" style="position:absolute;margin-left:362.85pt;margin-top:-5.8pt;width:108.7pt;height:22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oUk7QEAAK8DAAAOAAAAZHJzL2Uyb0RvYy54bWysU02TEyEQvVvlf6C4m5lEV7NTmWxp1nhZ&#10;P6pWf0AHmAwl0AgkM/HX2zBJtNabJQcK6ObR7/VjdTdaw44qRI2u5fNZzZlyAqV2+5Z/+7p9seQs&#10;JnASDDrV8pOK/G79/Nlq8I1aYI9GqsAIxMVm8C3vU/JNVUXRKwtxhl45CnYYLCTahn0lAwyEbk21&#10;qOvX1YBB+oBCxUin91OQrwt+1ymRPnddVImZllNtqcyhzLs8V+sVNPsAvtfiXAb8QxUWtKNHr1D3&#10;kIAdgv4LymoRMGKXZgJthV2nhSociM28fsLmsQevChcSJ/qrTPH/wYpPx0f/JbA0vsORGlhIRP+A&#10;4ntkDjc9uL16GwIOvQJJD8+zZNXgY3O+mqWOTcwgu+EjSmoyHBIWoLELNqtCPBmhUwNOV9HVmJjI&#10;T75c1q9uKSQotli+qRelKxU0l9s+xPRBoWV50fJATS3ocHyIKVcDzSUlPxbRaLnVxpRN2O82JrAj&#10;kAG2ZRQCT9KMY0PLb28WNwXZYb5fvGF1IoMabVu+rPOYLJPVeO9kSUmgzbSmSow7y5MVmbRJ425k&#10;WhK7fDertUN5Ir0CTn6k/0OLHsNPzgbyYsvjjwMExRk4QcctT5flJhXzZtYZiFxR+J8dnG33575k&#10;/f5n618AAAD//wMAUEsDBBQABgAIAAAAIQA5gqGe3wAAAAoBAAAPAAAAZHJzL2Rvd25yZXYueG1s&#10;TI/RToNAEEXfTfyHzZj4YtqF0oJFhkZNNL629gMWdgpEdpaw20L/3vXJPk7uyb1nit1senGh0XWW&#10;EeJlBIK4trrjBuH4/bF4BuG8Yq16y4RwJQe78v6uULm2E+/pcvCNCCXscoXQej/kUrq6JaPc0g7E&#10;ITvZ0SgfzrGRelRTKDe9XEVRKo3qOCy0aqD3luqfw9kgnL6mp812qj79Mduv0zfVZZW9Ij4+zK8v&#10;IDzN/h+GP/2gDmVwquyZtRM9QrbaZAFFWMRxCiIQ23USg6gQkiQFWRby9oXyFwAA//8DAFBLAQIt&#10;ABQABgAIAAAAIQC2gziS/gAAAOEBAAATAAAAAAAAAAAAAAAAAAAAAABbQ29udGVudF9UeXBlc10u&#10;eG1sUEsBAi0AFAAGAAgAAAAhADj9If/WAAAAlAEAAAsAAAAAAAAAAAAAAAAALwEAAF9yZWxzLy5y&#10;ZWxzUEsBAi0AFAAGAAgAAAAhAAfmhSTtAQAArwMAAA4AAAAAAAAAAAAAAAAALgIAAGRycy9lMm9E&#10;b2MueG1sUEsBAi0AFAAGAAgAAAAhADmCoZ7fAAAACgEAAA8AAAAAAAAAAAAAAAAARwQAAGRycy9k&#10;b3ducmV2LnhtbFBLBQYAAAAABAAEAPMAAABTBQAAAAA=&#10;" stroked="f">
              <v:textbox>
                <w:txbxContent>
                  <w:p w14:paraId="65B23979" w14:textId="77777777" w:rsidR="00C96CF9" w:rsidRPr="00462680" w:rsidRDefault="002914FE" w:rsidP="002C47D9">
                    <w:pP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 w:rsidRPr="00462680"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www.lasy.gov.pl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288BF84" wp14:editId="76448D15">
              <wp:simplePos x="0" y="0"/>
              <wp:positionH relativeFrom="margin">
                <wp:posOffset>-95885</wp:posOffset>
              </wp:positionH>
              <wp:positionV relativeFrom="paragraph">
                <wp:posOffset>-279400</wp:posOffset>
              </wp:positionV>
              <wp:extent cx="4679950" cy="495300"/>
              <wp:effectExtent l="0" t="0" r="0" b="0"/>
              <wp:wrapNone/>
              <wp:docPr id="2052357548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9950" cy="495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5EA084" w14:textId="77777777" w:rsidR="00C96CF9" w:rsidRDefault="002914FE" w:rsidP="00FB3A78">
                          <w:pPr>
                            <w:pStyle w:val="LPstopka"/>
                          </w:pPr>
                          <w:r>
                            <w:t>Nadleśnictwo Rajgród, Tama 2, 19-206 Rajgród</w:t>
                          </w:r>
                          <w:r>
                            <w:tab/>
                          </w:r>
                        </w:p>
                        <w:p w14:paraId="3D409AC2" w14:textId="77777777" w:rsidR="00C96CF9" w:rsidRDefault="002914FE" w:rsidP="00FB3A78">
                          <w:pPr>
                            <w:pStyle w:val="LPstopka"/>
                            <w:rPr>
                              <w:rFonts w:cs="Arial"/>
                            </w:rPr>
                          </w:pPr>
                          <w:r w:rsidRPr="00B47857">
                            <w:t xml:space="preserve">tel.: +48 </w:t>
                          </w:r>
                          <w:r>
                            <w:t>86 273 33 10</w:t>
                          </w:r>
                          <w:r w:rsidRPr="00B47857">
                            <w:t xml:space="preserve">, fax: +48 </w:t>
                          </w:r>
                          <w:r>
                            <w:t>86 273 32 69</w:t>
                          </w:r>
                          <w:r w:rsidRPr="00B47857">
                            <w:t>, e-mail: rajgrod@bialystok.lasy.gov.pl</w:t>
                          </w:r>
                          <w:r w:rsidRPr="00B47857">
                            <w:br/>
                            <w:t>http://www.rajgrod.bialystok.lasy.gov.pl</w:t>
                          </w:r>
                        </w:p>
                        <w:p w14:paraId="727DC94A" w14:textId="77777777" w:rsidR="00C96CF9" w:rsidRPr="00AA4EFE" w:rsidRDefault="00C96CF9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88BF84" id="Pole tekstowe 1" o:spid="_x0000_s1029" type="#_x0000_t202" style="position:absolute;margin-left:-7.55pt;margin-top:-22pt;width:368.5pt;height:3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Gvh3AEAAIYDAAAOAAAAZHJzL2Uyb0RvYy54bWysU01vGyEQvVfqf0Dc6107cRqvjKM2aXpJ&#10;00ppf8CYZb2owFDA3nV/fQf80ai5ReWABoZ5M+/NsLwZrWE7FaJGJ/h0UnOmnMRWu43gP77fv7vm&#10;LCZwLRh0SvC9ivxm9fbNcvCNmmGPplWBEYiLzeAF71PyTVVF2SsLcYJeOXJ2GCwkOoZN1QYYCN2a&#10;albXV9WAofUBpYqRbu8OTr4q+F2nZPradVElZgSn2lLZQ9nXea9WS2g2AXyv5bEMeEUVFrSjpGeo&#10;O0jAtkG/gLJaBozYpYlEW2HXaakKB2Izrf9h89SDV4ULiRP9Wab4/2Dl4+7JfwssjR9xpAYWEtE/&#10;oPwZmcPbHtxGfQgBh15BS4mnWbJq8LE5hmapYxMzyHr4gi01GbYJC9DYBZtVIZ6M0KkB+7PoakxM&#10;0uXl1fvFYk4uSb7LxfyiLl2poDlF+xDTZ4WWZUPwQE0t6LB7iClXA83pSU7m8F4bUxprHBsEX8xn&#10;8xLwzGN1orkz2gp+Xed1mIRM8pNrS3ACbQ42JTDuyDoTPVBO43pkuhX8IsdmEdbY7kmGgIcxo29B&#10;Ro/hN2cDjZjg8dcWguIMnKRrwdPJvE1lJjOZDETNLrSOg5mn6fm5vPr7fVZ/AAAA//8DAFBLAwQU&#10;AAYACAAAACEADNFhgd8AAAAKAQAADwAAAGRycy9kb3ducmV2LnhtbEyPQU/DMAyF70j8h8hI3Lak&#10;o2OsazpNIK6gDYa0W9Z4bbXGqZpsLf8ec4Kb7ff0/L18PbpWXLEPjScNyVSBQCq9bajS8PnxOnkC&#10;EaIha1pPqOEbA6yL25vcZNYPtMXrLlaCQyhkRkMdY5dJGcoanQlT3yGxdvK9M5HXvpK2NwOHu1bO&#10;lHqUzjTEH2rT4XON5Xl3cRr2b6fDV6reqxc37wY/KkluKbW+vxs3KxARx/hnhl98RoeCmY7+QjaI&#10;VsMkmSds5SFNuRQ7FrNkCeKo4YEPssjl/wrFDwAAAP//AwBQSwECLQAUAAYACAAAACEAtoM4kv4A&#10;AADhAQAAEwAAAAAAAAAAAAAAAAAAAAAAW0NvbnRlbnRfVHlwZXNdLnhtbFBLAQItABQABgAIAAAA&#10;IQA4/SH/1gAAAJQBAAALAAAAAAAAAAAAAAAAAC8BAABfcmVscy8ucmVsc1BLAQItABQABgAIAAAA&#10;IQB/IGvh3AEAAIYDAAAOAAAAAAAAAAAAAAAAAC4CAABkcnMvZTJvRG9jLnhtbFBLAQItABQABgAI&#10;AAAAIQAM0WGB3wAAAAoBAAAPAAAAAAAAAAAAAAAAADYEAABkcnMvZG93bnJldi54bWxQSwUGAAAA&#10;AAQABADzAAAAQgUAAAAA&#10;" filled="f" stroked="f">
              <v:textbox>
                <w:txbxContent>
                  <w:p w14:paraId="045EA084" w14:textId="77777777" w:rsidR="00C96CF9" w:rsidRDefault="002914FE" w:rsidP="00FB3A78">
                    <w:pPr>
                      <w:pStyle w:val="LPstopka"/>
                    </w:pPr>
                    <w:r>
                      <w:t>Nadleśnictwo Rajgród, Tama 2, 19-206 Rajgród</w:t>
                    </w:r>
                    <w:r>
                      <w:tab/>
                    </w:r>
                  </w:p>
                  <w:p w14:paraId="3D409AC2" w14:textId="77777777" w:rsidR="00C96CF9" w:rsidRDefault="002914FE" w:rsidP="00FB3A78">
                    <w:pPr>
                      <w:pStyle w:val="LPstopka"/>
                      <w:rPr>
                        <w:rFonts w:cs="Arial"/>
                      </w:rPr>
                    </w:pPr>
                    <w:r w:rsidRPr="00B47857">
                      <w:t xml:space="preserve">tel.: +48 </w:t>
                    </w:r>
                    <w:r>
                      <w:t>86 273 33 10</w:t>
                    </w:r>
                    <w:r w:rsidRPr="00B47857">
                      <w:t xml:space="preserve">, fax: +48 </w:t>
                    </w:r>
                    <w:r>
                      <w:t>86 273 32 69</w:t>
                    </w:r>
                    <w:r w:rsidRPr="00B47857">
                      <w:t>, e-mail: rajgrod@bialystok.lasy.gov.pl</w:t>
                    </w:r>
                    <w:r w:rsidRPr="00B47857">
                      <w:br/>
                      <w:t>http://www.rajgrod.bialystok.lasy.gov.pl</w:t>
                    </w:r>
                  </w:p>
                  <w:p w14:paraId="727DC94A" w14:textId="77777777" w:rsidR="00C96CF9" w:rsidRPr="00AA4EFE" w:rsidRDefault="00C96CF9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485F6" w14:textId="77777777" w:rsidR="00CF6E0D" w:rsidRDefault="00CF6E0D">
      <w:pPr>
        <w:spacing w:after="0" w:line="240" w:lineRule="auto"/>
      </w:pPr>
      <w:r>
        <w:separator/>
      </w:r>
    </w:p>
  </w:footnote>
  <w:footnote w:type="continuationSeparator" w:id="0">
    <w:p w14:paraId="3D3E39EE" w14:textId="77777777" w:rsidR="00CF6E0D" w:rsidRDefault="00CF6E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A5DEB" w14:textId="77777777" w:rsidR="00C96CF9" w:rsidRDefault="00000000">
    <w:pPr>
      <w:pStyle w:val="Nagwek"/>
    </w:pPr>
    <w:r>
      <w:rPr>
        <w:noProof/>
      </w:rPr>
      <w:pict w14:anchorId="0A4D9ED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7" o:spid="_x0000_s3073" type="#_x0000_t75" style="position:absolute;margin-left:0;margin-top:0;width:595.2pt;height:841.9pt;z-index:-251649024;mso-position-horizontal:center;mso-position-horizontal-relative:margin;mso-position-vertical:center;mso-position-vertical-relative:margin" o:allowincell="f">
          <v:imagedata r:id="rId1" o:title="LP_-_stationery_1_vali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39D7D" w14:textId="4890D8AE" w:rsidR="00C96CF9" w:rsidRDefault="00AE3938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53874BD3" wp14:editId="1B989B77">
              <wp:simplePos x="0" y="0"/>
              <wp:positionH relativeFrom="column">
                <wp:posOffset>494665</wp:posOffset>
              </wp:positionH>
              <wp:positionV relativeFrom="paragraph">
                <wp:posOffset>-107315</wp:posOffset>
              </wp:positionV>
              <wp:extent cx="4106545" cy="273050"/>
              <wp:effectExtent l="0" t="0" r="0" b="0"/>
              <wp:wrapSquare wrapText="bothSides"/>
              <wp:docPr id="1248409154" name="Pole tekstow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6545" cy="273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568005" w14:textId="77777777" w:rsidR="00C96CF9" w:rsidRPr="00EF0ED2" w:rsidRDefault="002914FE" w:rsidP="002C47D9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Nadleśnictwo Rajgród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874BD3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7" type="#_x0000_t202" style="position:absolute;margin-left:38.95pt;margin-top:-8.45pt;width:323.35pt;height:21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Kwn2QEAAIYDAAAOAAAAZHJzL2Uyb0RvYy54bWysU8Fu2zAMvQ/YPwi6L3ayuuuMOMXWrrt0&#10;3YB2H8DIcixMEjVJiZ19/SjZyYr1NswHghLNR75Han09Gs0O0geFtuHLRcmZtAJbZXcN//509+aK&#10;sxDBtqDRyoYfZeDXm9ev1oOr5Qp71K30jEBsqAfX8D5GVxdFEL00EBbopKVgh95ApKPfFa2HgdCN&#10;LlZleVkM6FvnUcgQ6PZ2CvJNxu86KeLXrgsyMt1w6i1m67PdJlts1lDvPLheibkN+IcuDChLRc9Q&#10;txCB7b16AWWU8BiwiwuBpsCuU0JmDsRmWf7F5rEHJzMXEie4s0zh/8GKh8Oj++ZZHD/iSAPMJIK7&#10;R/EjMIs3Pdid/OA9Dr2Elgovk2TF4EI9pyapQx0SyHb4gi0NGfYRM9DYeZNUIZ6M0GkAx7PocoxM&#10;0OXFsrysLirOBMVW796WVZ5KAfUp2/kQP0s0LDkN9zTUjA6H+xBTN1CffknFLN4prfNgtWVDw99X&#10;qyonPIsYFWnvtDINvyrTN21CIvnJtjk5gtKTTwW0nVknohPlOG5HptpZkiTCFtsjyeBxWjN6FuT0&#10;6H9xNtCKNTz83IOXnIEVdN3weHJvYt7Jk7Q07ExrXsy0Tc/PuZU/z2fzGwAA//8DAFBLAwQUAAYA&#10;CAAAACEA6c11Pd4AAAAJAQAADwAAAGRycy9kb3ducmV2LnhtbEyPwU7DMAyG70i8Q2QkblvSarSs&#10;1J0QiCuIAZN2y5qsrWicqsnW8vaYE7vZ8qff319uZteLsx1D5wkhWSoQlmpvOmoQPj9eFvcgQtRk&#10;dO/JIvzYAJvq+qrUhfETvdvzNjaCQygUGqGNcSikDHVrnQ5LP1ji29GPTkdex0aaUU8c7nqZKpVJ&#10;pzviD60e7FNr6+/tySF8vR73u5V6a57d3TD5WUlya4l4ezM/PoCIdo7/MPzpszpU7HTwJzJB9Ah5&#10;vmYSYZFkPDCQp6sMxAEhzRKQVSkvG1S/AAAA//8DAFBLAQItABQABgAIAAAAIQC2gziS/gAAAOEB&#10;AAATAAAAAAAAAAAAAAAAAAAAAABbQ29udGVudF9UeXBlc10ueG1sUEsBAi0AFAAGAAgAAAAhADj9&#10;If/WAAAAlAEAAAsAAAAAAAAAAAAAAAAALwEAAF9yZWxzLy5yZWxzUEsBAi0AFAAGAAgAAAAhAHVI&#10;rCfZAQAAhgMAAA4AAAAAAAAAAAAAAAAALgIAAGRycy9lMm9Eb2MueG1sUEsBAi0AFAAGAAgAAAAh&#10;AOnNdT3eAAAACQEAAA8AAAAAAAAAAAAAAAAAMwQAAGRycy9kb3ducmV2LnhtbFBLBQYAAAAABAAE&#10;APMAAAA+BQAAAAA=&#10;" filled="f" stroked="f">
              <v:textbox>
                <w:txbxContent>
                  <w:p w14:paraId="5E568005" w14:textId="77777777" w:rsidR="00C96CF9" w:rsidRPr="00EF0ED2" w:rsidRDefault="002914FE" w:rsidP="002C47D9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Nadleśnictwo Rajgród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000000">
      <w:rPr>
        <w:noProof/>
      </w:rPr>
      <w:pict w14:anchorId="0874C77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6" o:spid="_x0000_s3076" type="#_x0000_t75" style="position:absolute;margin-left:-85.2pt;margin-top:-70.65pt;width:595.2pt;height:841.9pt;z-index:-251650048;mso-position-horizontal-relative:margin;mso-position-vertical-relative:margin" o:allowincell="f">
          <v:imagedata r:id="rId1" o:title="LP_-_stationery_1_vali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6393"/>
    <w:multiLevelType w:val="hybridMultilevel"/>
    <w:tmpl w:val="AC1C18EE"/>
    <w:lvl w:ilvl="0" w:tplc="767E23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153705"/>
    <w:multiLevelType w:val="hybridMultilevel"/>
    <w:tmpl w:val="D10C649E"/>
    <w:lvl w:ilvl="0" w:tplc="A0E06192">
      <w:start w:val="1"/>
      <w:numFmt w:val="decimal"/>
      <w:lvlText w:val="%1."/>
      <w:lvlJc w:val="left"/>
      <w:pPr>
        <w:ind w:left="646" w:hanging="428"/>
      </w:pPr>
      <w:rPr>
        <w:rFonts w:ascii="Arial" w:eastAsia="Arial" w:hAnsi="Arial" w:cs="Arial" w:hint="default"/>
        <w:w w:val="100"/>
        <w:sz w:val="21"/>
        <w:szCs w:val="21"/>
        <w:lang w:val="pl-PL" w:eastAsia="pl-PL" w:bidi="pl-PL"/>
      </w:rPr>
    </w:lvl>
    <w:lvl w:ilvl="1" w:tplc="ABB4948C">
      <w:start w:val="1"/>
      <w:numFmt w:val="decimal"/>
      <w:lvlText w:val="%2)"/>
      <w:lvlJc w:val="left"/>
      <w:pPr>
        <w:ind w:left="1070" w:hanging="425"/>
      </w:pPr>
      <w:rPr>
        <w:rFonts w:ascii="Arial" w:eastAsia="Arial" w:hAnsi="Arial" w:cs="Arial" w:hint="default"/>
        <w:w w:val="100"/>
        <w:sz w:val="21"/>
        <w:szCs w:val="21"/>
        <w:lang w:val="pl-PL" w:eastAsia="pl-PL" w:bidi="pl-PL"/>
      </w:rPr>
    </w:lvl>
    <w:lvl w:ilvl="2" w:tplc="5B183922">
      <w:start w:val="1"/>
      <w:numFmt w:val="lowerLetter"/>
      <w:lvlText w:val="%3)"/>
      <w:lvlJc w:val="left"/>
      <w:pPr>
        <w:ind w:left="2194" w:hanging="425"/>
      </w:pPr>
      <w:rPr>
        <w:rFonts w:ascii="Arial" w:eastAsia="Arial" w:hAnsi="Arial" w:cs="Arial" w:hint="default"/>
        <w:w w:val="100"/>
        <w:sz w:val="21"/>
        <w:szCs w:val="21"/>
        <w:lang w:val="pl-PL" w:eastAsia="pl-PL" w:bidi="pl-PL"/>
      </w:rPr>
    </w:lvl>
    <w:lvl w:ilvl="3" w:tplc="332A4076">
      <w:numFmt w:val="bullet"/>
      <w:lvlText w:val="•"/>
      <w:lvlJc w:val="left"/>
      <w:pPr>
        <w:ind w:left="2200" w:hanging="425"/>
      </w:pPr>
      <w:rPr>
        <w:lang w:val="pl-PL" w:eastAsia="pl-PL" w:bidi="pl-PL"/>
      </w:rPr>
    </w:lvl>
    <w:lvl w:ilvl="4" w:tplc="474A58B0">
      <w:numFmt w:val="bullet"/>
      <w:lvlText w:val="•"/>
      <w:lvlJc w:val="left"/>
      <w:pPr>
        <w:ind w:left="3275" w:hanging="425"/>
      </w:pPr>
      <w:rPr>
        <w:lang w:val="pl-PL" w:eastAsia="pl-PL" w:bidi="pl-PL"/>
      </w:rPr>
    </w:lvl>
    <w:lvl w:ilvl="5" w:tplc="A9A49BE4">
      <w:numFmt w:val="bullet"/>
      <w:lvlText w:val="•"/>
      <w:lvlJc w:val="left"/>
      <w:pPr>
        <w:ind w:left="4350" w:hanging="425"/>
      </w:pPr>
      <w:rPr>
        <w:lang w:val="pl-PL" w:eastAsia="pl-PL" w:bidi="pl-PL"/>
      </w:rPr>
    </w:lvl>
    <w:lvl w:ilvl="6" w:tplc="204A01D4">
      <w:numFmt w:val="bullet"/>
      <w:lvlText w:val="•"/>
      <w:lvlJc w:val="left"/>
      <w:pPr>
        <w:ind w:left="5425" w:hanging="425"/>
      </w:pPr>
      <w:rPr>
        <w:lang w:val="pl-PL" w:eastAsia="pl-PL" w:bidi="pl-PL"/>
      </w:rPr>
    </w:lvl>
    <w:lvl w:ilvl="7" w:tplc="9B92A0D2">
      <w:numFmt w:val="bullet"/>
      <w:lvlText w:val="•"/>
      <w:lvlJc w:val="left"/>
      <w:pPr>
        <w:ind w:left="6500" w:hanging="425"/>
      </w:pPr>
      <w:rPr>
        <w:lang w:val="pl-PL" w:eastAsia="pl-PL" w:bidi="pl-PL"/>
      </w:rPr>
    </w:lvl>
    <w:lvl w:ilvl="8" w:tplc="0BB46462">
      <w:numFmt w:val="bullet"/>
      <w:lvlText w:val="•"/>
      <w:lvlJc w:val="left"/>
      <w:pPr>
        <w:ind w:left="7576" w:hanging="425"/>
      </w:pPr>
      <w:rPr>
        <w:lang w:val="pl-PL" w:eastAsia="pl-PL" w:bidi="pl-PL"/>
      </w:rPr>
    </w:lvl>
  </w:abstractNum>
  <w:abstractNum w:abstractNumId="2" w15:restartNumberingAfterBreak="0">
    <w:nsid w:val="04380B15"/>
    <w:multiLevelType w:val="hybridMultilevel"/>
    <w:tmpl w:val="9FA045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D3328"/>
    <w:multiLevelType w:val="hybridMultilevel"/>
    <w:tmpl w:val="62B8C8FC"/>
    <w:lvl w:ilvl="0" w:tplc="FE58FA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95E0256" w:tentative="1">
      <w:start w:val="1"/>
      <w:numFmt w:val="lowerLetter"/>
      <w:lvlText w:val="%2."/>
      <w:lvlJc w:val="left"/>
      <w:pPr>
        <w:ind w:left="1440" w:hanging="360"/>
      </w:pPr>
    </w:lvl>
    <w:lvl w:ilvl="2" w:tplc="1B7483A2" w:tentative="1">
      <w:start w:val="1"/>
      <w:numFmt w:val="lowerRoman"/>
      <w:lvlText w:val="%3."/>
      <w:lvlJc w:val="right"/>
      <w:pPr>
        <w:ind w:left="2160" w:hanging="180"/>
      </w:pPr>
    </w:lvl>
    <w:lvl w:ilvl="3" w:tplc="46C44FD8" w:tentative="1">
      <w:start w:val="1"/>
      <w:numFmt w:val="decimal"/>
      <w:lvlText w:val="%4."/>
      <w:lvlJc w:val="left"/>
      <w:pPr>
        <w:ind w:left="2880" w:hanging="360"/>
      </w:pPr>
    </w:lvl>
    <w:lvl w:ilvl="4" w:tplc="7DA47B34" w:tentative="1">
      <w:start w:val="1"/>
      <w:numFmt w:val="lowerLetter"/>
      <w:lvlText w:val="%5."/>
      <w:lvlJc w:val="left"/>
      <w:pPr>
        <w:ind w:left="3600" w:hanging="360"/>
      </w:pPr>
    </w:lvl>
    <w:lvl w:ilvl="5" w:tplc="DF6235F8" w:tentative="1">
      <w:start w:val="1"/>
      <w:numFmt w:val="lowerRoman"/>
      <w:lvlText w:val="%6."/>
      <w:lvlJc w:val="right"/>
      <w:pPr>
        <w:ind w:left="4320" w:hanging="180"/>
      </w:pPr>
    </w:lvl>
    <w:lvl w:ilvl="6" w:tplc="ECEA71AE" w:tentative="1">
      <w:start w:val="1"/>
      <w:numFmt w:val="decimal"/>
      <w:lvlText w:val="%7."/>
      <w:lvlJc w:val="left"/>
      <w:pPr>
        <w:ind w:left="5040" w:hanging="360"/>
      </w:pPr>
    </w:lvl>
    <w:lvl w:ilvl="7" w:tplc="B86A6534" w:tentative="1">
      <w:start w:val="1"/>
      <w:numFmt w:val="lowerLetter"/>
      <w:lvlText w:val="%8."/>
      <w:lvlJc w:val="left"/>
      <w:pPr>
        <w:ind w:left="5760" w:hanging="360"/>
      </w:pPr>
    </w:lvl>
    <w:lvl w:ilvl="8" w:tplc="E52432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8761F5"/>
    <w:multiLevelType w:val="hybridMultilevel"/>
    <w:tmpl w:val="661E2B92"/>
    <w:lvl w:ilvl="0" w:tplc="F96C376A">
      <w:start w:val="12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8014DB"/>
    <w:multiLevelType w:val="hybridMultilevel"/>
    <w:tmpl w:val="A0A46590"/>
    <w:lvl w:ilvl="0" w:tplc="A56CA7A8">
      <w:start w:val="8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EA69EF"/>
    <w:multiLevelType w:val="hybridMultilevel"/>
    <w:tmpl w:val="932C6EEC"/>
    <w:lvl w:ilvl="0" w:tplc="78586B14">
      <w:start w:val="1"/>
      <w:numFmt w:val="decimal"/>
      <w:lvlText w:val="%1."/>
      <w:lvlJc w:val="left"/>
      <w:pPr>
        <w:ind w:left="720" w:hanging="360"/>
      </w:pPr>
    </w:lvl>
    <w:lvl w:ilvl="1" w:tplc="73D4EA98">
      <w:start w:val="1"/>
      <w:numFmt w:val="lowerLetter"/>
      <w:lvlText w:val="%2."/>
      <w:lvlJc w:val="left"/>
      <w:pPr>
        <w:ind w:left="1440" w:hanging="360"/>
      </w:pPr>
    </w:lvl>
    <w:lvl w:ilvl="2" w:tplc="86C234AA">
      <w:start w:val="1"/>
      <w:numFmt w:val="lowerRoman"/>
      <w:lvlText w:val="%3."/>
      <w:lvlJc w:val="right"/>
      <w:pPr>
        <w:ind w:left="2160" w:hanging="180"/>
      </w:pPr>
    </w:lvl>
    <w:lvl w:ilvl="3" w:tplc="E9226370">
      <w:start w:val="1"/>
      <w:numFmt w:val="decimal"/>
      <w:lvlText w:val="%4."/>
      <w:lvlJc w:val="left"/>
      <w:pPr>
        <w:ind w:left="2880" w:hanging="360"/>
      </w:pPr>
    </w:lvl>
    <w:lvl w:ilvl="4" w:tplc="2DC682E6">
      <w:start w:val="1"/>
      <w:numFmt w:val="lowerLetter"/>
      <w:lvlText w:val="%5."/>
      <w:lvlJc w:val="left"/>
      <w:pPr>
        <w:ind w:left="3600" w:hanging="360"/>
      </w:pPr>
    </w:lvl>
    <w:lvl w:ilvl="5" w:tplc="356CD11A">
      <w:start w:val="1"/>
      <w:numFmt w:val="lowerRoman"/>
      <w:lvlText w:val="%6."/>
      <w:lvlJc w:val="right"/>
      <w:pPr>
        <w:ind w:left="4320" w:hanging="180"/>
      </w:pPr>
    </w:lvl>
    <w:lvl w:ilvl="6" w:tplc="6F9AEF38">
      <w:start w:val="1"/>
      <w:numFmt w:val="decimal"/>
      <w:lvlText w:val="%7."/>
      <w:lvlJc w:val="left"/>
      <w:pPr>
        <w:ind w:left="5040" w:hanging="360"/>
      </w:pPr>
    </w:lvl>
    <w:lvl w:ilvl="7" w:tplc="C6704A2A">
      <w:start w:val="1"/>
      <w:numFmt w:val="lowerLetter"/>
      <w:lvlText w:val="%8."/>
      <w:lvlJc w:val="left"/>
      <w:pPr>
        <w:ind w:left="5760" w:hanging="360"/>
      </w:pPr>
    </w:lvl>
    <w:lvl w:ilvl="8" w:tplc="85E0647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CB7824"/>
    <w:multiLevelType w:val="hybridMultilevel"/>
    <w:tmpl w:val="E236ED40"/>
    <w:lvl w:ilvl="0" w:tplc="4FA8655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F5F2A86"/>
    <w:multiLevelType w:val="hybridMultilevel"/>
    <w:tmpl w:val="6930B8F4"/>
    <w:lvl w:ilvl="0" w:tplc="16E0F592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3A367E3"/>
    <w:multiLevelType w:val="hybridMultilevel"/>
    <w:tmpl w:val="DA22EE28"/>
    <w:lvl w:ilvl="0" w:tplc="229C0308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4207C"/>
    <w:multiLevelType w:val="hybridMultilevel"/>
    <w:tmpl w:val="B6740DC8"/>
    <w:lvl w:ilvl="0" w:tplc="60DEA4F2">
      <w:start w:val="1"/>
      <w:numFmt w:val="decimal"/>
      <w:lvlText w:val="%1."/>
      <w:lvlJc w:val="left"/>
      <w:pPr>
        <w:ind w:left="720" w:hanging="360"/>
      </w:pPr>
    </w:lvl>
    <w:lvl w:ilvl="1" w:tplc="40962FB4">
      <w:start w:val="1"/>
      <w:numFmt w:val="lowerLetter"/>
      <w:lvlText w:val="%2."/>
      <w:lvlJc w:val="left"/>
      <w:pPr>
        <w:ind w:left="1440" w:hanging="360"/>
      </w:pPr>
    </w:lvl>
    <w:lvl w:ilvl="2" w:tplc="94FE5A4A">
      <w:start w:val="1"/>
      <w:numFmt w:val="lowerRoman"/>
      <w:lvlText w:val="%3."/>
      <w:lvlJc w:val="right"/>
      <w:pPr>
        <w:ind w:left="2160" w:hanging="180"/>
      </w:pPr>
    </w:lvl>
    <w:lvl w:ilvl="3" w:tplc="6310CEC8">
      <w:start w:val="1"/>
      <w:numFmt w:val="decimal"/>
      <w:lvlText w:val="%4."/>
      <w:lvlJc w:val="left"/>
      <w:pPr>
        <w:ind w:left="2880" w:hanging="360"/>
      </w:pPr>
    </w:lvl>
    <w:lvl w:ilvl="4" w:tplc="52B44102">
      <w:start w:val="1"/>
      <w:numFmt w:val="lowerLetter"/>
      <w:lvlText w:val="%5."/>
      <w:lvlJc w:val="left"/>
      <w:pPr>
        <w:ind w:left="3600" w:hanging="360"/>
      </w:pPr>
    </w:lvl>
    <w:lvl w:ilvl="5" w:tplc="7FA09242">
      <w:start w:val="1"/>
      <w:numFmt w:val="lowerRoman"/>
      <w:lvlText w:val="%6."/>
      <w:lvlJc w:val="right"/>
      <w:pPr>
        <w:ind w:left="4320" w:hanging="180"/>
      </w:pPr>
    </w:lvl>
    <w:lvl w:ilvl="6" w:tplc="8710EE52">
      <w:start w:val="1"/>
      <w:numFmt w:val="decimal"/>
      <w:lvlText w:val="%7."/>
      <w:lvlJc w:val="left"/>
      <w:pPr>
        <w:ind w:left="5040" w:hanging="360"/>
      </w:pPr>
    </w:lvl>
    <w:lvl w:ilvl="7" w:tplc="7426494E">
      <w:start w:val="1"/>
      <w:numFmt w:val="lowerLetter"/>
      <w:lvlText w:val="%8."/>
      <w:lvlJc w:val="left"/>
      <w:pPr>
        <w:ind w:left="5760" w:hanging="360"/>
      </w:pPr>
    </w:lvl>
    <w:lvl w:ilvl="8" w:tplc="C550239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B81185"/>
    <w:multiLevelType w:val="hybridMultilevel"/>
    <w:tmpl w:val="053E908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36E356C0"/>
    <w:multiLevelType w:val="hybridMultilevel"/>
    <w:tmpl w:val="9A1A6BB2"/>
    <w:lvl w:ilvl="0" w:tplc="767E23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48306C3"/>
    <w:multiLevelType w:val="hybridMultilevel"/>
    <w:tmpl w:val="082A8A50"/>
    <w:lvl w:ilvl="0" w:tplc="BD4C9AB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38044681">
    <w:abstractNumId w:val="3"/>
  </w:num>
  <w:num w:numId="2" w16cid:durableId="14712888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871650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1523117">
    <w:abstractNumId w:val="6"/>
  </w:num>
  <w:num w:numId="5" w16cid:durableId="1710687957">
    <w:abstractNumId w:val="10"/>
  </w:num>
  <w:num w:numId="6" w16cid:durableId="92137198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91800716">
    <w:abstractNumId w:val="13"/>
  </w:num>
  <w:num w:numId="8" w16cid:durableId="2025277546">
    <w:abstractNumId w:val="8"/>
  </w:num>
  <w:num w:numId="9" w16cid:durableId="1034844563">
    <w:abstractNumId w:val="2"/>
  </w:num>
  <w:num w:numId="10" w16cid:durableId="121459319">
    <w:abstractNumId w:val="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42737984">
    <w:abstractNumId w:val="4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07333195">
    <w:abstractNumId w:val="7"/>
  </w:num>
  <w:num w:numId="13" w16cid:durableId="1009914498">
    <w:abstractNumId w:val="0"/>
  </w:num>
  <w:num w:numId="14" w16cid:durableId="5868852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5" w16cid:durableId="633366164">
    <w:abstractNumId w:val="12"/>
  </w:num>
  <w:num w:numId="16" w16cid:durableId="927034045">
    <w:abstractNumId w:val="4"/>
  </w:num>
  <w:num w:numId="17" w16cid:durableId="71574338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3077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4FD"/>
    <w:rsid w:val="00084C40"/>
    <w:rsid w:val="000A07CD"/>
    <w:rsid w:val="000A59AE"/>
    <w:rsid w:val="000B5857"/>
    <w:rsid w:val="0011450F"/>
    <w:rsid w:val="00122421"/>
    <w:rsid w:val="00133C3C"/>
    <w:rsid w:val="00162E55"/>
    <w:rsid w:val="0016695E"/>
    <w:rsid w:val="001A22E5"/>
    <w:rsid w:val="001E7ADF"/>
    <w:rsid w:val="00204C4B"/>
    <w:rsid w:val="002435E5"/>
    <w:rsid w:val="002914FE"/>
    <w:rsid w:val="002A45EC"/>
    <w:rsid w:val="002D3C1F"/>
    <w:rsid w:val="00332B83"/>
    <w:rsid w:val="003575ED"/>
    <w:rsid w:val="00367FB0"/>
    <w:rsid w:val="00371563"/>
    <w:rsid w:val="003864FD"/>
    <w:rsid w:val="00392B9F"/>
    <w:rsid w:val="00412A00"/>
    <w:rsid w:val="00417AA4"/>
    <w:rsid w:val="004346FD"/>
    <w:rsid w:val="00463592"/>
    <w:rsid w:val="00466B01"/>
    <w:rsid w:val="004C1E24"/>
    <w:rsid w:val="004D2DC0"/>
    <w:rsid w:val="005B4102"/>
    <w:rsid w:val="005E7808"/>
    <w:rsid w:val="006120A6"/>
    <w:rsid w:val="0061504F"/>
    <w:rsid w:val="00625B54"/>
    <w:rsid w:val="006345D3"/>
    <w:rsid w:val="006A22C3"/>
    <w:rsid w:val="006A341F"/>
    <w:rsid w:val="006F6B69"/>
    <w:rsid w:val="00724BDF"/>
    <w:rsid w:val="0075454E"/>
    <w:rsid w:val="007B22C5"/>
    <w:rsid w:val="007D5F4D"/>
    <w:rsid w:val="007F0008"/>
    <w:rsid w:val="008861DA"/>
    <w:rsid w:val="00894A5C"/>
    <w:rsid w:val="0094348D"/>
    <w:rsid w:val="00A359B6"/>
    <w:rsid w:val="00A717D3"/>
    <w:rsid w:val="00AB39FD"/>
    <w:rsid w:val="00AC04D9"/>
    <w:rsid w:val="00AE3938"/>
    <w:rsid w:val="00B1195B"/>
    <w:rsid w:val="00B23E1A"/>
    <w:rsid w:val="00B47857"/>
    <w:rsid w:val="00B56E84"/>
    <w:rsid w:val="00B71D37"/>
    <w:rsid w:val="00B91AA3"/>
    <w:rsid w:val="00BA40EE"/>
    <w:rsid w:val="00C1773E"/>
    <w:rsid w:val="00C20476"/>
    <w:rsid w:val="00C32DE6"/>
    <w:rsid w:val="00C96CF9"/>
    <w:rsid w:val="00CB2933"/>
    <w:rsid w:val="00CF6E0D"/>
    <w:rsid w:val="00D06BAD"/>
    <w:rsid w:val="00D1026A"/>
    <w:rsid w:val="00D220D3"/>
    <w:rsid w:val="00D26279"/>
    <w:rsid w:val="00D925E9"/>
    <w:rsid w:val="00E33E31"/>
    <w:rsid w:val="00EA023E"/>
    <w:rsid w:val="00EC624D"/>
    <w:rsid w:val="00F022F0"/>
    <w:rsid w:val="00F3755B"/>
    <w:rsid w:val="00F47763"/>
    <w:rsid w:val="00F63988"/>
    <w:rsid w:val="00F87620"/>
    <w:rsid w:val="00FB76A5"/>
    <w:rsid w:val="00FC55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2"/>
    </o:shapelayout>
  </w:shapeDefaults>
  <w:decimalSymbol w:val=","/>
  <w:listSeparator w:val=";"/>
  <w14:docId w14:val="3A180A35"/>
  <w15:docId w15:val="{5F423E38-A57A-441E-8999-B8E5491D5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6C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2597"/>
  </w:style>
  <w:style w:type="paragraph" w:styleId="Stopka">
    <w:name w:val="footer"/>
    <w:basedOn w:val="Normalny"/>
    <w:link w:val="Stopka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597"/>
  </w:style>
  <w:style w:type="paragraph" w:styleId="Akapitzlist">
    <w:name w:val="List Paragraph"/>
    <w:basedOn w:val="Normalny"/>
    <w:uiPriority w:val="34"/>
    <w:qFormat/>
    <w:rsid w:val="00A2511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B3A78"/>
    <w:rPr>
      <w:color w:val="0000FF"/>
      <w:u w:val="single"/>
    </w:rPr>
  </w:style>
  <w:style w:type="paragraph" w:customStyle="1" w:styleId="LPstopka">
    <w:name w:val="LP_stopka"/>
    <w:link w:val="LPstopkaZnak"/>
    <w:rsid w:val="00FB3A78"/>
    <w:pPr>
      <w:spacing w:after="0" w:line="240" w:lineRule="auto"/>
    </w:pPr>
    <w:rPr>
      <w:rFonts w:ascii="Arial" w:eastAsia="Times New Roman" w:hAnsi="Arial" w:cs="Times New Roman"/>
      <w:kern w:val="0"/>
      <w:sz w:val="16"/>
      <w:szCs w:val="16"/>
      <w:lang w:eastAsia="pl-PL"/>
    </w:rPr>
  </w:style>
  <w:style w:type="character" w:customStyle="1" w:styleId="LPstopkaZnak">
    <w:name w:val="LP_stopka Znak"/>
    <w:basedOn w:val="Domylnaczcionkaakapitu"/>
    <w:link w:val="LPstopka"/>
    <w:locked/>
    <w:rsid w:val="00FB3A78"/>
    <w:rPr>
      <w:rFonts w:ascii="Arial" w:eastAsia="Times New Roman" w:hAnsi="Arial" w:cs="Times New Roman"/>
      <w:kern w:val="0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357404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8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about:blan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about:blank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https://www.google.com/url?sa=t&amp;source=web&amp;rct=j&amp;opi=89978449&amp;url=https://isap.sejm.gov.pl/isap.nsf/DocDetails.xsp%3Fid%3DWDU20240000530&amp;ved=2ahUKEwjxiPKy9qGKAxVuIRAIHWxLF7UQFnoECBkQAQ&amp;usg=AOvVaw03QzAslgwtd0YTaTZ9dmY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B9A0D3FBF07B41891F1AEF2AB7ADBD" ma:contentTypeVersion="9" ma:contentTypeDescription="Utwórz nowy dokument." ma:contentTypeScope="" ma:versionID="f3ed411b60daccbbcd1ab62fb49a53a3">
  <xsd:schema xmlns:xsd="http://www.w3.org/2001/XMLSchema" xmlns:xs="http://www.w3.org/2001/XMLSchema" xmlns:p="http://schemas.microsoft.com/office/2006/metadata/properties" xmlns:ns2="91a8a054-e6fa-4997-98ca-23b1cf67d223" targetNamespace="http://schemas.microsoft.com/office/2006/metadata/properties" ma:root="true" ma:fieldsID="8836de79daf9288f988a6475c86e5058" ns2:_="">
    <xsd:import namespace="91a8a054-e6fa-4997-98ca-23b1cf67d2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8a054-e6fa-4997-98ca-23b1cf67d2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839a8a07-6f03-40d1-ab4b-cb9803cbc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B3862-EF20-45B5-AFCE-51C34896B1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936BD2-7E53-4C4C-8C4F-CD790F341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8a054-e6fa-4997-98ca-23b1cf67d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8C105E-4822-44B4-B822-9FB06269A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1892</Words>
  <Characters>11356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Bartłomiej Pesta</dc:creator>
  <cp:lastModifiedBy>Marzena Edyta Okurowska</cp:lastModifiedBy>
  <cp:revision>7</cp:revision>
  <cp:lastPrinted>2024-12-20T10:44:00Z</cp:lastPrinted>
  <dcterms:created xsi:type="dcterms:W3CDTF">2024-12-13T06:31:00Z</dcterms:created>
  <dcterms:modified xsi:type="dcterms:W3CDTF">2024-12-20T10:44:00Z</dcterms:modified>
</cp:coreProperties>
</file>