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5A6C" w14:textId="77777777" w:rsidR="00B35E00" w:rsidRPr="00B35E00" w:rsidRDefault="00B35E00" w:rsidP="00B35E0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="Arial" w:hAnsi="Arial" w:cs="Arial"/>
          <w:sz w:val="24"/>
          <w:szCs w:val="24"/>
        </w:rPr>
      </w:pPr>
      <w:r w:rsidRPr="00B35E0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3D1E442" wp14:editId="01BD2FB8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AF4C" w14:textId="3C3F2FAB" w:rsidR="00B35E00" w:rsidRPr="00B35E00" w:rsidRDefault="00B35E00" w:rsidP="00B35E0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="Arial" w:hAnsi="Arial" w:cs="Arial"/>
          <w:b/>
          <w:smallCaps/>
          <w:sz w:val="24"/>
          <w:szCs w:val="24"/>
        </w:rPr>
      </w:pPr>
      <w:r w:rsidRPr="00B35E00">
        <w:rPr>
          <w:rFonts w:ascii="Arial" w:hAnsi="Arial" w:cs="Arial"/>
          <w:b/>
          <w:smallCaps/>
          <w:sz w:val="24"/>
          <w:szCs w:val="24"/>
        </w:rPr>
        <w:t>Generalny Dyrektor</w:t>
      </w:r>
      <w:r w:rsidRPr="00B35E00"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B35E00">
        <w:rPr>
          <w:rFonts w:ascii="Arial" w:hAnsi="Arial" w:cs="Arial"/>
          <w:b/>
          <w:smallCaps/>
          <w:sz w:val="24"/>
          <w:szCs w:val="24"/>
        </w:rPr>
        <w:t>Ochrony Środowiska</w:t>
      </w:r>
      <w:r w:rsidRPr="00B35E00">
        <w:rPr>
          <w:rFonts w:ascii="Arial" w:hAnsi="Arial" w:cs="Arial"/>
          <w:sz w:val="24"/>
          <w:szCs w:val="24"/>
        </w:rPr>
        <w:t xml:space="preserve"> </w:t>
      </w:r>
    </w:p>
    <w:p w14:paraId="05CC42C8" w14:textId="33D40A30" w:rsidR="00000000" w:rsidRPr="00B35E00" w:rsidRDefault="00000000" w:rsidP="00B35E00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B35E00">
        <w:rPr>
          <w:rFonts w:ascii="Arial" w:hAnsi="Arial" w:cs="Arial"/>
          <w:sz w:val="24"/>
          <w:szCs w:val="24"/>
        </w:rPr>
        <w:t xml:space="preserve">Warszawa, </w:t>
      </w:r>
      <w:bookmarkStart w:id="0" w:name="ezdDataPodpisu"/>
      <w:r w:rsidRPr="00B35E00">
        <w:rPr>
          <w:rFonts w:ascii="Arial" w:hAnsi="Arial" w:cs="Arial"/>
          <w:sz w:val="24"/>
          <w:szCs w:val="24"/>
        </w:rPr>
        <w:t>31 października 2025</w:t>
      </w:r>
      <w:bookmarkEnd w:id="0"/>
      <w:r w:rsidRPr="00B35E00">
        <w:rPr>
          <w:rFonts w:ascii="Arial" w:hAnsi="Arial" w:cs="Arial"/>
          <w:sz w:val="24"/>
          <w:szCs w:val="24"/>
        </w:rPr>
        <w:t xml:space="preserve"> r.</w:t>
      </w:r>
    </w:p>
    <w:p w14:paraId="082AA2FD" w14:textId="77777777" w:rsidR="00000000" w:rsidRPr="00B35E00" w:rsidRDefault="00000000" w:rsidP="00B35E0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90239953"/>
      <w:bookmarkStart w:id="2" w:name="_Hlk173322997"/>
      <w:r w:rsidRPr="00B35E00">
        <w:rPr>
          <w:rFonts w:ascii="Arial" w:hAnsi="Arial" w:cs="Arial"/>
          <w:sz w:val="24"/>
          <w:szCs w:val="24"/>
        </w:rPr>
        <w:t>DOOŚ-WDŚI.420.23.2024.AKA.42</w:t>
      </w:r>
    </w:p>
    <w:bookmarkEnd w:id="1"/>
    <w:p w14:paraId="66BB7D74" w14:textId="77777777" w:rsidR="00000000" w:rsidRPr="00B35E00" w:rsidRDefault="00000000" w:rsidP="00B35E00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B35E00">
        <w:rPr>
          <w:rFonts w:ascii="Arial" w:hAnsi="Arial" w:cs="Arial"/>
          <w:sz w:val="24"/>
          <w:szCs w:val="24"/>
        </w:rPr>
        <w:t>(stary znak sprawy: DOOŚ-WDŚZOO.420.7.2024.AKA)</w:t>
      </w:r>
    </w:p>
    <w:bookmarkEnd w:id="2"/>
    <w:p w14:paraId="41C8B829" w14:textId="77777777" w:rsidR="00000000" w:rsidRPr="00B35E00" w:rsidRDefault="00000000" w:rsidP="00B35E00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C4DE1BF" w14:textId="77777777" w:rsidR="00000000" w:rsidRPr="00B35E00" w:rsidRDefault="00000000" w:rsidP="00B35E00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4"/>
          <w:szCs w:val="24"/>
        </w:rPr>
      </w:pPr>
      <w:r w:rsidRPr="00B35E00">
        <w:rPr>
          <w:rFonts w:ascii="Arial" w:hAnsi="Arial" w:cs="Arial"/>
          <w:b/>
          <w:color w:val="000000"/>
          <w:sz w:val="24"/>
          <w:szCs w:val="24"/>
        </w:rPr>
        <w:t>ZAWIADOMIENIE</w:t>
      </w:r>
    </w:p>
    <w:p w14:paraId="62DA48F5" w14:textId="77777777" w:rsidR="00000000" w:rsidRPr="00B35E00" w:rsidRDefault="00000000" w:rsidP="00B35E00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B35E00">
        <w:rPr>
          <w:rFonts w:ascii="Arial" w:hAnsi="Arial" w:cs="Arial"/>
          <w:color w:val="000000"/>
          <w:sz w:val="24"/>
          <w:szCs w:val="24"/>
        </w:rPr>
        <w:t xml:space="preserve">Generalny Dyrektor Ochrony Środowiska zawiadamia, że </w:t>
      </w:r>
      <w:r w:rsidRPr="00B35E00">
        <w:rPr>
          <w:rFonts w:ascii="Arial" w:hAnsi="Arial" w:cs="Arial"/>
          <w:sz w:val="24"/>
          <w:szCs w:val="24"/>
        </w:rPr>
        <w:t xml:space="preserve">postępowanie odwoławcze od decyzji </w:t>
      </w:r>
      <w:r w:rsidRPr="00B35E00">
        <w:rPr>
          <w:rFonts w:ascii="Arial" w:eastAsia="Times New Roman" w:hAnsi="Arial" w:cs="Arial"/>
          <w:sz w:val="24"/>
          <w:szCs w:val="24"/>
          <w:lang w:eastAsia="pl-PL"/>
        </w:rPr>
        <w:t xml:space="preserve">Regionalnego Dyrektora Ochrony Środowiska w Gdańsku z 2 lutego 2024 r., znak: RDOŚ-Gd-WOO.420.52.2023.KB.35, o środowiskowych uwarunkowaniach dla przedsięwzięcia pn.: „Realizacja terminala FSRU z gazociągiem podmorskim w obrębie akwenu Portu w Gdańsku” </w:t>
      </w:r>
      <w:r w:rsidRPr="00B35E00">
        <w:rPr>
          <w:rFonts w:ascii="Arial" w:hAnsi="Arial" w:cs="Arial"/>
          <w:sz w:val="24"/>
          <w:szCs w:val="24"/>
        </w:rPr>
        <w:t xml:space="preserve">nie mogło być zakończone w wyznaczonym terminie, </w:t>
      </w:r>
      <w:r w:rsidRPr="00B35E00">
        <w:rPr>
          <w:rFonts w:ascii="Arial" w:hAnsi="Arial" w:cs="Arial"/>
          <w:color w:val="000000"/>
          <w:sz w:val="24"/>
          <w:szCs w:val="24"/>
        </w:rPr>
        <w:t xml:space="preserve">oraz </w:t>
      </w:r>
      <w:r w:rsidRPr="00B35E00">
        <w:rPr>
          <w:rFonts w:ascii="Arial" w:hAnsi="Arial" w:cs="Arial"/>
          <w:b/>
          <w:bCs/>
          <w:color w:val="000000"/>
          <w:sz w:val="24"/>
          <w:szCs w:val="24"/>
        </w:rPr>
        <w:t xml:space="preserve">wskazuje nowy termin załatwienia sprawy na 30 stycznia 2026 r. </w:t>
      </w:r>
      <w:r w:rsidRPr="00B35E00">
        <w:rPr>
          <w:rFonts w:ascii="Arial" w:hAnsi="Arial" w:cs="Arial"/>
          <w:sz w:val="24"/>
          <w:szCs w:val="24"/>
        </w:rPr>
        <w:t xml:space="preserve">Przyczyną zwłoki jest konieczność przeprowadzenia dodatkowego postępowania wyjaśniającego i wydłużenie terminu na złożenie przez Operatora Gazociągów Przesyłowych GAZ-SYSTEM S.A. wyjaśnień oraz uzupełnienia raportu o oddziaływaniu przedsięwzięcia na środowisko zgodnie z wezwaniem </w:t>
      </w:r>
      <w:bookmarkStart w:id="3" w:name="_Hlk178940244"/>
      <w:r w:rsidRPr="00B35E00">
        <w:rPr>
          <w:rFonts w:ascii="Arial" w:hAnsi="Arial" w:cs="Arial"/>
          <w:sz w:val="24"/>
          <w:szCs w:val="24"/>
        </w:rPr>
        <w:t>Generalnego Dyrektora Ochrony Środowiska z 8 października 2024 r., znak: DOOŚ-WDŚI.420.23.2024.AKA.18</w:t>
      </w:r>
      <w:bookmarkEnd w:id="3"/>
      <w:r w:rsidRPr="00B35E00">
        <w:rPr>
          <w:rFonts w:ascii="Arial" w:hAnsi="Arial" w:cs="Arial"/>
          <w:sz w:val="24"/>
          <w:szCs w:val="24"/>
        </w:rPr>
        <w:t>.</w:t>
      </w:r>
    </w:p>
    <w:p w14:paraId="6B2DC069" w14:textId="77777777" w:rsidR="00000000" w:rsidRPr="00B35E00" w:rsidRDefault="00000000" w:rsidP="00B35E00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B35E00">
        <w:rPr>
          <w:rFonts w:ascii="Arial" w:hAnsi="Arial" w:cs="Arial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553B5B14" w14:textId="77777777" w:rsidR="00000000" w:rsidRPr="00B35E00" w:rsidRDefault="00000000" w:rsidP="00B35E00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6DA11C2B" w14:textId="07B087C7" w:rsidR="00000000" w:rsidRPr="00B35E00" w:rsidRDefault="00000000" w:rsidP="00B35E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5E00">
        <w:rPr>
          <w:rFonts w:ascii="Arial" w:hAnsi="Arial" w:cs="Arial"/>
          <w:sz w:val="24"/>
          <w:szCs w:val="24"/>
        </w:rPr>
        <w:t>Z upoważnienia</w:t>
      </w:r>
      <w:r w:rsidR="00B35E00">
        <w:rPr>
          <w:rFonts w:ascii="Arial" w:hAnsi="Arial" w:cs="Arial"/>
          <w:sz w:val="24"/>
          <w:szCs w:val="24"/>
        </w:rPr>
        <w:t xml:space="preserve"> </w:t>
      </w:r>
      <w:r w:rsidRPr="00B35E00">
        <w:rPr>
          <w:rFonts w:ascii="Arial" w:hAnsi="Arial" w:cs="Arial"/>
          <w:sz w:val="24"/>
          <w:szCs w:val="24"/>
        </w:rPr>
        <w:t>Generalnego Dyrektora Ochrony Środowiska</w:t>
      </w:r>
    </w:p>
    <w:p w14:paraId="58C28133" w14:textId="77777777" w:rsidR="00000000" w:rsidRPr="00B35E00" w:rsidRDefault="00000000" w:rsidP="00B35E00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B35E00">
        <w:rPr>
          <w:rFonts w:ascii="Arial" w:hAnsi="Arial" w:cs="Arial"/>
          <w:sz w:val="24"/>
          <w:szCs w:val="24"/>
        </w:rPr>
        <w:t>MARCIN KOŁODYŃSKI</w:t>
      </w:r>
    </w:p>
    <w:p w14:paraId="07851C2F" w14:textId="5E1B98B2" w:rsidR="00000000" w:rsidRPr="00B35E00" w:rsidRDefault="00000000" w:rsidP="00B35E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5E00">
        <w:rPr>
          <w:rFonts w:ascii="Arial" w:hAnsi="Arial" w:cs="Arial"/>
          <w:sz w:val="24"/>
          <w:szCs w:val="24"/>
        </w:rPr>
        <w:t>Naczelnik Wydziału</w:t>
      </w:r>
      <w:r w:rsidR="00B35E00">
        <w:rPr>
          <w:rFonts w:ascii="Arial" w:hAnsi="Arial" w:cs="Arial"/>
          <w:sz w:val="24"/>
          <w:szCs w:val="24"/>
        </w:rPr>
        <w:t xml:space="preserve"> </w:t>
      </w:r>
      <w:r w:rsidRPr="00B35E00">
        <w:rPr>
          <w:rFonts w:ascii="Arial" w:hAnsi="Arial" w:cs="Arial"/>
          <w:sz w:val="24"/>
          <w:szCs w:val="24"/>
        </w:rPr>
        <w:t>Departament Ocen Oddziaływania na Środowisko</w:t>
      </w:r>
    </w:p>
    <w:p w14:paraId="1896E528" w14:textId="77777777" w:rsidR="00000000" w:rsidRPr="00B35E00" w:rsidRDefault="00000000" w:rsidP="00B35E00">
      <w:pPr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 w:rsidRPr="00B35E00">
        <w:rPr>
          <w:rFonts w:ascii="Arial" w:hAnsi="Arial" w:cs="Arial"/>
          <w:color w:val="7F7F7F" w:themeColor="text1" w:themeTint="80"/>
          <w:sz w:val="24"/>
          <w:szCs w:val="24"/>
        </w:rPr>
        <w:t>/podpis elektroniczny/</w:t>
      </w:r>
    </w:p>
    <w:p w14:paraId="6FE1FE34" w14:textId="77777777" w:rsidR="00000000" w:rsidRPr="00B35E00" w:rsidRDefault="00000000" w:rsidP="00B35E00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391E69D5" w14:textId="77777777" w:rsidR="00000000" w:rsidRPr="00B35E00" w:rsidRDefault="00000000" w:rsidP="00B35E00">
      <w:pPr>
        <w:spacing w:after="120" w:line="312" w:lineRule="auto"/>
        <w:rPr>
          <w:rFonts w:ascii="Arial" w:hAnsi="Arial" w:cs="Arial"/>
          <w:sz w:val="24"/>
          <w:szCs w:val="24"/>
        </w:rPr>
      </w:pPr>
      <w:bookmarkStart w:id="4" w:name="_Hlk205579832"/>
      <w:r w:rsidRPr="00B35E00">
        <w:rPr>
          <w:rFonts w:ascii="Arial" w:hAnsi="Arial" w:cs="Arial"/>
          <w:sz w:val="24"/>
          <w:szCs w:val="24"/>
        </w:rPr>
        <w:t>Zawiadomienie zostało upublicznione w terminie od ………………… do …………………</w:t>
      </w:r>
    </w:p>
    <w:p w14:paraId="5ECED41D" w14:textId="77777777" w:rsidR="00000000" w:rsidRPr="00B35E00" w:rsidRDefault="00000000" w:rsidP="00B35E00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B35E00">
        <w:rPr>
          <w:rFonts w:ascii="Arial" w:hAnsi="Arial" w:cs="Arial"/>
          <w:sz w:val="24"/>
          <w:szCs w:val="24"/>
        </w:rPr>
        <w:t>Pieczęć urzędu i podpis:</w:t>
      </w:r>
      <w:bookmarkEnd w:id="4"/>
    </w:p>
    <w:p w14:paraId="0413AC14" w14:textId="77777777" w:rsidR="00B35E00" w:rsidRDefault="00B35E00" w:rsidP="00B35E00">
      <w:pPr>
        <w:pStyle w:val="Bezodstpw1"/>
        <w:spacing w:after="60"/>
        <w:rPr>
          <w:rFonts w:ascii="Arial" w:hAnsi="Arial" w:cs="Arial"/>
          <w:b/>
        </w:rPr>
      </w:pPr>
    </w:p>
    <w:p w14:paraId="0683FA27" w14:textId="63BDD14F" w:rsidR="00000000" w:rsidRPr="00B35E00" w:rsidRDefault="00000000" w:rsidP="00B35E00">
      <w:pPr>
        <w:pStyle w:val="Bezodstpw1"/>
        <w:spacing w:after="60"/>
        <w:rPr>
          <w:rFonts w:ascii="Arial" w:hAnsi="Arial" w:cs="Arial"/>
        </w:rPr>
      </w:pPr>
      <w:r w:rsidRPr="00B35E00">
        <w:rPr>
          <w:rFonts w:ascii="Arial" w:hAnsi="Arial" w:cs="Arial"/>
          <w:b/>
        </w:rPr>
        <w:t xml:space="preserve">Art. 36 ustawy z dnia 14 czerwca 1960 r. – Kodeks postępowania administracyjnego (Dz. U. z 2024 r. poz. 572, ze zm.), dalej </w:t>
      </w:r>
      <w:r w:rsidRPr="00B35E00">
        <w:rPr>
          <w:rFonts w:ascii="Arial" w:hAnsi="Arial" w:cs="Arial"/>
          <w:b/>
          <w:iCs/>
        </w:rPr>
        <w:t>k.p.a.:</w:t>
      </w:r>
      <w:r w:rsidRPr="00B35E00">
        <w:rPr>
          <w:rFonts w:ascii="Arial" w:hAnsi="Arial" w:cs="Arial"/>
          <w:b/>
        </w:rPr>
        <w:t xml:space="preserve"> </w:t>
      </w:r>
      <w:r w:rsidRPr="00B35E00">
        <w:rPr>
          <w:rFonts w:ascii="Arial" w:hAnsi="Arial" w:cs="Arial"/>
        </w:rPr>
        <w:t xml:space="preserve">O każdym przypadku niezałatwienia sprawy w terminie organ administracji publicznej jest </w:t>
      </w:r>
      <w:r w:rsidRPr="00B35E00">
        <w:rPr>
          <w:rFonts w:ascii="Arial" w:hAnsi="Arial" w:cs="Arial"/>
        </w:rPr>
        <w:lastRenderedPageBreak/>
        <w:t>obowiązany zawiadomić strony, podając przyczyny zwłoki, wskazując nowy termin załatwienia sprawy oraz pouczając o prawie do wniesienia ponaglenia (</w:t>
      </w:r>
      <w:r w:rsidRPr="00B35E00">
        <w:rPr>
          <w:rFonts w:ascii="Arial" w:hAnsi="Arial" w:cs="Arial"/>
          <w:b/>
        </w:rPr>
        <w:t>§ 1</w:t>
      </w:r>
      <w:r w:rsidRPr="00B35E00">
        <w:rPr>
          <w:rFonts w:ascii="Arial" w:hAnsi="Arial" w:cs="Arial"/>
        </w:rPr>
        <w:t>). Ten sam obowiązek ciąży na organie administracji publicznej również w przypadku zwłoki w załatwieniu sprawy z przyczyn niezależnych od organu (</w:t>
      </w:r>
      <w:r w:rsidRPr="00B35E00">
        <w:rPr>
          <w:rFonts w:ascii="Arial" w:hAnsi="Arial" w:cs="Arial"/>
          <w:b/>
        </w:rPr>
        <w:t>§ 2</w:t>
      </w:r>
      <w:r w:rsidRPr="00B35E00">
        <w:rPr>
          <w:rFonts w:ascii="Arial" w:hAnsi="Arial" w:cs="Arial"/>
        </w:rPr>
        <w:t>).</w:t>
      </w:r>
    </w:p>
    <w:p w14:paraId="102067B0" w14:textId="77777777" w:rsidR="00000000" w:rsidRPr="00B35E00" w:rsidRDefault="00000000" w:rsidP="00B35E00">
      <w:pPr>
        <w:pStyle w:val="Bezodstpw1"/>
        <w:spacing w:after="60"/>
        <w:rPr>
          <w:rFonts w:ascii="Arial" w:hAnsi="Arial" w:cs="Arial"/>
        </w:rPr>
      </w:pPr>
      <w:r w:rsidRPr="00B35E00">
        <w:rPr>
          <w:rFonts w:ascii="Arial" w:hAnsi="Arial" w:cs="Arial"/>
          <w:b/>
        </w:rPr>
        <w:t xml:space="preserve">Art. 37 § 1 </w:t>
      </w:r>
      <w:r w:rsidRPr="00B35E00">
        <w:rPr>
          <w:rFonts w:ascii="Arial" w:hAnsi="Arial" w:cs="Arial"/>
          <w:b/>
          <w:iCs/>
        </w:rPr>
        <w:t>k.p.a.:</w:t>
      </w:r>
      <w:r w:rsidRPr="00B35E00">
        <w:rPr>
          <w:rFonts w:ascii="Arial" w:hAnsi="Arial" w:cs="Arial"/>
        </w:rPr>
        <w:t xml:space="preserve"> Stronie służy prawo do wniesienia ponaglenia, jeżeli: </w:t>
      </w:r>
      <w:r w:rsidRPr="00B35E00">
        <w:rPr>
          <w:rFonts w:ascii="Arial" w:hAnsi="Arial" w:cs="Arial"/>
          <w:b/>
        </w:rPr>
        <w:t>1)</w:t>
      </w:r>
      <w:r w:rsidRPr="00B35E00">
        <w:rPr>
          <w:rFonts w:ascii="Arial" w:hAnsi="Arial" w:cs="Arial"/>
        </w:rPr>
        <w:t xml:space="preserve"> nie załatwiono sprawy w terminie określonym w art. 35 lub przepisach szczególnych ani w terminie wskazanym zgodnie z art. 36 § 1 (bezczynność); </w:t>
      </w:r>
      <w:r w:rsidRPr="00B35E00">
        <w:rPr>
          <w:rFonts w:ascii="Arial" w:hAnsi="Arial" w:cs="Arial"/>
          <w:b/>
        </w:rPr>
        <w:t>2)</w:t>
      </w:r>
      <w:r w:rsidRPr="00B35E00">
        <w:rPr>
          <w:rFonts w:ascii="Arial" w:hAnsi="Arial" w:cs="Arial"/>
        </w:rPr>
        <w:t xml:space="preserve"> postępowanie jest prowadzone dłużej niż jest to niezbędne do załatwienia sprawy (przewlekłość).</w:t>
      </w:r>
    </w:p>
    <w:p w14:paraId="46368349" w14:textId="77777777" w:rsidR="00000000" w:rsidRPr="00B35E00" w:rsidRDefault="00000000" w:rsidP="00B35E00">
      <w:pPr>
        <w:pStyle w:val="Bezodstpw1"/>
        <w:spacing w:after="60"/>
        <w:rPr>
          <w:rFonts w:ascii="Arial" w:hAnsi="Arial" w:cs="Arial"/>
        </w:rPr>
      </w:pPr>
      <w:r w:rsidRPr="00B35E00">
        <w:rPr>
          <w:rFonts w:ascii="Arial" w:hAnsi="Arial" w:cs="Arial"/>
          <w:b/>
          <w:bCs/>
        </w:rPr>
        <w:t xml:space="preserve">Art. 37 § 1 pkt 2 k.p.a.: </w:t>
      </w:r>
      <w:r w:rsidRPr="00B35E00">
        <w:rPr>
          <w:rFonts w:ascii="Arial" w:hAnsi="Arial" w:cs="Arial"/>
        </w:rPr>
        <w:t>Ponaglenie wnosi się do organu prowadzącego postępowanie - jeżeli nie ma organu wyższego stopnia.</w:t>
      </w:r>
    </w:p>
    <w:p w14:paraId="345751C6" w14:textId="77777777" w:rsidR="00000000" w:rsidRPr="00B35E00" w:rsidRDefault="00000000" w:rsidP="00B35E00">
      <w:pPr>
        <w:pStyle w:val="Bezodstpw1"/>
        <w:spacing w:after="60"/>
        <w:rPr>
          <w:rFonts w:ascii="Arial" w:hAnsi="Arial" w:cs="Arial"/>
        </w:rPr>
      </w:pPr>
      <w:r w:rsidRPr="00B35E00">
        <w:rPr>
          <w:rFonts w:ascii="Arial" w:hAnsi="Arial" w:cs="Arial"/>
          <w:b/>
        </w:rPr>
        <w:t xml:space="preserve">Art. 49 § 1 </w:t>
      </w:r>
      <w:r w:rsidRPr="00B35E00">
        <w:rPr>
          <w:rFonts w:ascii="Arial" w:hAnsi="Arial" w:cs="Arial"/>
          <w:b/>
          <w:iCs/>
        </w:rPr>
        <w:t>k.p.a.:</w:t>
      </w:r>
      <w:r w:rsidRPr="00B35E00">
        <w:rPr>
          <w:rFonts w:ascii="Arial" w:hAnsi="Arial" w:cs="Arial"/>
          <w:b/>
        </w:rPr>
        <w:t xml:space="preserve"> </w:t>
      </w:r>
      <w:r w:rsidRPr="00B35E00">
        <w:rPr>
          <w:rFonts w:ascii="Arial" w:hAnsi="Arial" w:cs="Aria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4E8F2FF" w14:textId="77777777" w:rsidR="00000000" w:rsidRPr="00B35E00" w:rsidRDefault="00000000" w:rsidP="00B35E00">
      <w:pPr>
        <w:pStyle w:val="Bezodstpw1"/>
        <w:rPr>
          <w:rFonts w:ascii="Arial" w:hAnsi="Arial" w:cs="Arial"/>
          <w:b/>
        </w:rPr>
      </w:pPr>
      <w:r w:rsidRPr="00B35E00">
        <w:rPr>
          <w:rFonts w:ascii="Arial" w:hAnsi="Arial" w:cs="Arial"/>
          <w:b/>
        </w:rPr>
        <w:t xml:space="preserve">Art. 74 ust. 3 </w:t>
      </w:r>
      <w:r w:rsidRPr="00B35E00">
        <w:rPr>
          <w:rFonts w:ascii="Arial" w:hAnsi="Arial" w:cs="Arial"/>
          <w:b/>
          <w:iCs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B35E00">
        <w:rPr>
          <w:rFonts w:ascii="Arial" w:hAnsi="Arial" w:cs="Arial"/>
          <w:b/>
        </w:rPr>
        <w:t xml:space="preserve"> </w:t>
      </w:r>
      <w:r w:rsidRPr="00B35E00">
        <w:rPr>
          <w:rFonts w:ascii="Arial" w:hAnsi="Arial" w:cs="Arial"/>
          <w:bCs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7BEE0DA" w14:textId="77777777" w:rsidR="00000000" w:rsidRPr="00B35E00" w:rsidRDefault="00000000" w:rsidP="00B35E00">
      <w:pPr>
        <w:rPr>
          <w:rFonts w:ascii="Arial" w:hAnsi="Arial" w:cs="Arial"/>
          <w:sz w:val="24"/>
          <w:szCs w:val="24"/>
        </w:rPr>
      </w:pPr>
    </w:p>
    <w:sectPr w:rsidR="00CC50EB" w:rsidRPr="00B35E00" w:rsidSect="000F183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8E58" w14:textId="77777777" w:rsidR="008E76DC" w:rsidRDefault="008E76DC">
      <w:pPr>
        <w:spacing w:after="0" w:line="240" w:lineRule="auto"/>
      </w:pPr>
      <w:r>
        <w:separator/>
      </w:r>
    </w:p>
  </w:endnote>
  <w:endnote w:type="continuationSeparator" w:id="0">
    <w:p w14:paraId="43DCEFBE" w14:textId="77777777" w:rsidR="008E76DC" w:rsidRDefault="008E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6789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8ABF92" w14:textId="77777777" w:rsidR="00000000" w:rsidRPr="00607B63" w:rsidRDefault="00000000">
        <w:pPr>
          <w:pStyle w:val="Stopka"/>
          <w:jc w:val="right"/>
          <w:rPr>
            <w:rFonts w:ascii="Arial" w:hAnsi="Arial" w:cs="Arial"/>
          </w:rPr>
        </w:pPr>
        <w:r w:rsidRPr="00607B63">
          <w:rPr>
            <w:rFonts w:ascii="Arial" w:hAnsi="Arial" w:cs="Arial"/>
          </w:rPr>
          <w:fldChar w:fldCharType="begin"/>
        </w:r>
        <w:r w:rsidRPr="00607B63">
          <w:rPr>
            <w:rFonts w:ascii="Arial" w:hAnsi="Arial" w:cs="Arial"/>
          </w:rPr>
          <w:instrText>PAGE   \* MERGEFORMAT</w:instrText>
        </w:r>
        <w:r w:rsidRPr="00607B63">
          <w:rPr>
            <w:rFonts w:ascii="Arial" w:hAnsi="Arial" w:cs="Arial"/>
          </w:rPr>
          <w:fldChar w:fldCharType="separate"/>
        </w:r>
        <w:r w:rsidRPr="00607B63">
          <w:rPr>
            <w:rFonts w:ascii="Arial" w:hAnsi="Arial" w:cs="Arial"/>
          </w:rPr>
          <w:t>2</w:t>
        </w:r>
        <w:r w:rsidRPr="00607B63">
          <w:rPr>
            <w:rFonts w:ascii="Arial" w:hAnsi="Arial" w:cs="Arial"/>
          </w:rPr>
          <w:fldChar w:fldCharType="end"/>
        </w:r>
      </w:p>
    </w:sdtContent>
  </w:sdt>
  <w:p w14:paraId="48E428E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C920" w14:textId="77777777" w:rsidR="008E76DC" w:rsidRDefault="008E76DC">
      <w:pPr>
        <w:spacing w:after="0" w:line="240" w:lineRule="auto"/>
      </w:pPr>
      <w:r>
        <w:separator/>
      </w:r>
    </w:p>
  </w:footnote>
  <w:footnote w:type="continuationSeparator" w:id="0">
    <w:p w14:paraId="086C0DA2" w14:textId="77777777" w:rsidR="008E76DC" w:rsidRDefault="008E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F9D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940F12" w14:paraId="6126256C" w14:textId="77777777" w:rsidTr="000F1838">
      <w:trPr>
        <w:trHeight w:val="470"/>
      </w:trPr>
      <w:tc>
        <w:tcPr>
          <w:tcW w:w="4641" w:type="dxa"/>
          <w:vAlign w:val="center"/>
        </w:tcPr>
        <w:p w14:paraId="7D91E5B4" w14:textId="56C524BD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0F7683F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12"/>
    <w:rsid w:val="00051078"/>
    <w:rsid w:val="008E76DC"/>
    <w:rsid w:val="00940F12"/>
    <w:rsid w:val="00B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787C"/>
  <w15:docId w15:val="{49E74CE7-A7CF-4556-BF78-171FE067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07B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10</cp:revision>
  <cp:lastPrinted>2010-12-24T09:23:00Z</cp:lastPrinted>
  <dcterms:created xsi:type="dcterms:W3CDTF">2022-10-20T15:35:00Z</dcterms:created>
  <dcterms:modified xsi:type="dcterms:W3CDTF">2025-11-03T08:30:00Z</dcterms:modified>
</cp:coreProperties>
</file>