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p w14:paraId="32813EA4" w14:textId="18F101C3" w:rsidR="0006644B" w:rsidRDefault="00893F5D" w:rsidP="00D67D1F">
      <w:pPr>
        <w:pStyle w:val="EventHeaders"/>
        <w:ind w:left="-709"/>
        <w:jc w:val="left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4A7EA065" wp14:editId="22E1AE44">
                <wp:simplePos x="0" y="0"/>
                <wp:positionH relativeFrom="page">
                  <wp:posOffset>1874520</wp:posOffset>
                </wp:positionH>
                <wp:positionV relativeFrom="page">
                  <wp:posOffset>876300</wp:posOffset>
                </wp:positionV>
                <wp:extent cx="5105400" cy="6986954"/>
                <wp:effectExtent l="0" t="0" r="0" b="444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05400" cy="6986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2F67E4" w14:textId="3C06CDF7" w:rsidR="001D4E75" w:rsidRPr="001D4E75" w:rsidRDefault="00394171" w:rsidP="001D4E75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1D4E75" w:rsidRPr="001D4E75"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  <w:t>URZĄD ZAMÓWIEŃ PUBLICZNYCH</w:t>
                            </w:r>
                          </w:p>
                          <w:p w14:paraId="67B173B6" w14:textId="77777777" w:rsidR="001D4E75" w:rsidRPr="001D4E75" w:rsidRDefault="001D4E75" w:rsidP="001D4E75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sz w:val="40"/>
                                <w:szCs w:val="40"/>
                              </w:rPr>
                            </w:pPr>
                            <w:r w:rsidRPr="001D4E75">
                              <w:rPr>
                                <w:rFonts w:asciiTheme="majorHAnsi" w:hAnsiTheme="majorHAnsi" w:cstheme="minorHAnsi"/>
                                <w:sz w:val="40"/>
                                <w:szCs w:val="40"/>
                              </w:rPr>
                              <w:t xml:space="preserve">        ul. Postępu 17A, 02-676 Warszawa</w:t>
                            </w:r>
                          </w:p>
                          <w:p w14:paraId="4A6DCC65" w14:textId="7C5A7531" w:rsidR="0006644B" w:rsidRDefault="0006644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354ECDD7" w14:textId="53356630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429E25F1" w14:textId="4822549C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6814B824" w14:textId="7DE92440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2BEA2649" w14:textId="77777777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250DAAED" w14:textId="00C82692" w:rsidR="00D2452B" w:rsidRPr="00D2452B" w:rsidRDefault="00394171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D2452B"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INFORMACJA O WYNIKU NABORU</w:t>
                            </w:r>
                          </w:p>
                          <w:p w14:paraId="18630A5C" w14:textId="0DFC68BB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na ogłoszenie nr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: </w:t>
                            </w:r>
                            <w:r w:rsidR="00102E2A">
                              <w:rPr>
                                <w:rFonts w:asciiTheme="majorHAnsi" w:hAnsiTheme="majorHAnsi" w:cstheme="minorHAnsi"/>
                              </w:rPr>
                              <w:t>125750</w:t>
                            </w:r>
                          </w:p>
                          <w:p w14:paraId="2A91311B" w14:textId="546410D9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data ukazania się ogłoszenia: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102E2A">
                              <w:rPr>
                                <w:rFonts w:asciiTheme="majorHAnsi" w:hAnsiTheme="majorHAnsi" w:cstheme="minorHAnsi"/>
                              </w:rPr>
                              <w:t>18 sierpnia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 2023</w:t>
                            </w:r>
                            <w:r w:rsidR="00102E2A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>r.</w:t>
                            </w:r>
                          </w:p>
                          <w:p w14:paraId="1F15AFCD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1E0620E5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6C28A75D" w14:textId="68A46152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05367982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41AFCA05" w14:textId="77777777" w:rsidR="00102E2A" w:rsidRDefault="00D2452B" w:rsidP="00102E2A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nazwa stanowiska: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102E2A">
                              <w:rPr>
                                <w:rFonts w:asciiTheme="majorHAnsi" w:hAnsiTheme="majorHAnsi" w:cstheme="minorHAnsi"/>
                              </w:rPr>
                              <w:t>referendarz</w:t>
                            </w:r>
                          </w:p>
                          <w:p w14:paraId="42C3C9B0" w14:textId="0FE605A0" w:rsidR="00D2452B" w:rsidRDefault="00102E2A" w:rsidP="00102E2A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w Biurze Odwołań</w:t>
                            </w:r>
                          </w:p>
                          <w:p w14:paraId="762AF275" w14:textId="77777777" w:rsidR="00D2452B" w:rsidRPr="00D2452B" w:rsidRDefault="00D2452B" w:rsidP="00D2452B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6750120E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03C6BF57" w14:textId="77777777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7420B005" w14:textId="2A305FA7" w:rsidR="00D2452B" w:rsidRDefault="00D2452B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wyniki naboru: 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nabór zakończony </w:t>
                            </w:r>
                            <w:r w:rsidR="00102E2A">
                              <w:rPr>
                                <w:rFonts w:asciiTheme="majorHAnsi" w:hAnsiTheme="majorHAnsi" w:cstheme="minorHAnsi"/>
                              </w:rPr>
                              <w:t xml:space="preserve">bez wyboru </w:t>
                            </w:r>
                            <w:r w:rsidR="00026252">
                              <w:rPr>
                                <w:rFonts w:asciiTheme="majorHAnsi" w:hAnsiTheme="majorHAnsi" w:cstheme="minorHAnsi"/>
                              </w:rPr>
                              <w:t>kandydatki/kandydata</w:t>
                            </w:r>
                          </w:p>
                          <w:p w14:paraId="429CF707" w14:textId="77777777" w:rsidR="00026252" w:rsidRDefault="00026252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EA0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7.6pt;margin-top:69pt;width:402pt;height:550.1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" filled="f" fillcolor="navy" stroked="f" strokecolor="white" strokeweight="0" insetpen="t">
                <o:lock v:ext="edit" shapetype="t"/>
                <v:textbox inset="2.85pt,2.85pt,2.85pt,2.85pt">
                  <w:txbxContent>
                    <w:p w14:paraId="5A2F67E4" w14:textId="3C06CDF7" w:rsidR="001D4E75" w:rsidRPr="001D4E75" w:rsidRDefault="00394171" w:rsidP="001D4E75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  <w:t xml:space="preserve">        </w:t>
                      </w:r>
                      <w:r w:rsidR="001D4E75" w:rsidRPr="001D4E75"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  <w:t>URZĄD ZAMÓWIEŃ PUBLICZNYCH</w:t>
                      </w:r>
                    </w:p>
                    <w:p w14:paraId="67B173B6" w14:textId="77777777" w:rsidR="001D4E75" w:rsidRPr="001D4E75" w:rsidRDefault="001D4E75" w:rsidP="001D4E75">
                      <w:pPr>
                        <w:pStyle w:val="PanelHeading"/>
                        <w:rPr>
                          <w:rFonts w:asciiTheme="majorHAnsi" w:hAnsiTheme="majorHAnsi" w:cstheme="minorHAnsi"/>
                          <w:sz w:val="40"/>
                          <w:szCs w:val="40"/>
                        </w:rPr>
                      </w:pPr>
                      <w:r w:rsidRPr="001D4E75">
                        <w:rPr>
                          <w:rFonts w:asciiTheme="majorHAnsi" w:hAnsiTheme="majorHAnsi" w:cstheme="minorHAnsi"/>
                          <w:sz w:val="40"/>
                          <w:szCs w:val="40"/>
                        </w:rPr>
                        <w:t xml:space="preserve">        ul. Postępu 17A, 02-676 Warszawa</w:t>
                      </w:r>
                    </w:p>
                    <w:p w14:paraId="4A6DCC65" w14:textId="7C5A7531" w:rsidR="0006644B" w:rsidRDefault="0006644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354ECDD7" w14:textId="53356630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429E25F1" w14:textId="4822549C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6814B824" w14:textId="7DE92440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2BEA2649" w14:textId="77777777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250DAAED" w14:textId="00C82692" w:rsidR="00D2452B" w:rsidRPr="00D2452B" w:rsidRDefault="00394171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D2452B" w:rsidRPr="00D2452B">
                        <w:rPr>
                          <w:rFonts w:asciiTheme="majorHAnsi" w:hAnsiTheme="majorHAnsi" w:cstheme="minorHAnsi"/>
                          <w:b/>
                        </w:rPr>
                        <w:t>INFORMACJA O WYNIKU NABORU</w:t>
                      </w:r>
                    </w:p>
                    <w:p w14:paraId="18630A5C" w14:textId="0DFC68BB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>na ogłoszenie nr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: </w:t>
                      </w:r>
                      <w:r w:rsidR="00102E2A">
                        <w:rPr>
                          <w:rFonts w:asciiTheme="majorHAnsi" w:hAnsiTheme="majorHAnsi" w:cstheme="minorHAnsi"/>
                        </w:rPr>
                        <w:t>125750</w:t>
                      </w:r>
                    </w:p>
                    <w:p w14:paraId="2A91311B" w14:textId="546410D9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>data ukazania się ogłoszenia: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102E2A">
                        <w:rPr>
                          <w:rFonts w:asciiTheme="majorHAnsi" w:hAnsiTheme="majorHAnsi" w:cstheme="minorHAnsi"/>
                        </w:rPr>
                        <w:t>18 sierpnia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 2023</w:t>
                      </w:r>
                      <w:r w:rsidR="00102E2A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>r.</w:t>
                      </w:r>
                    </w:p>
                    <w:p w14:paraId="1F15AFCD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1E0620E5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6C28A75D" w14:textId="68A46152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05367982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41AFCA05" w14:textId="77777777" w:rsidR="00102E2A" w:rsidRDefault="00D2452B" w:rsidP="00102E2A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>nazwa stanowiska: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102E2A">
                        <w:rPr>
                          <w:rFonts w:asciiTheme="majorHAnsi" w:hAnsiTheme="majorHAnsi" w:cstheme="minorHAnsi"/>
                        </w:rPr>
                        <w:t>referendarz</w:t>
                      </w:r>
                    </w:p>
                    <w:p w14:paraId="42C3C9B0" w14:textId="0FE605A0" w:rsidR="00D2452B" w:rsidRDefault="00102E2A" w:rsidP="00102E2A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  <w:r>
                        <w:rPr>
                          <w:rFonts w:asciiTheme="majorHAnsi" w:hAnsiTheme="majorHAnsi" w:cstheme="minorHAnsi"/>
                        </w:rPr>
                        <w:t>w Biurze Odwołań</w:t>
                      </w:r>
                    </w:p>
                    <w:p w14:paraId="762AF275" w14:textId="77777777" w:rsidR="00D2452B" w:rsidRPr="00D2452B" w:rsidRDefault="00D2452B" w:rsidP="00D2452B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</w:p>
                    <w:p w14:paraId="6750120E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03C6BF57" w14:textId="77777777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7420B005" w14:textId="2A305FA7" w:rsidR="00D2452B" w:rsidRDefault="00D2452B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 xml:space="preserve">wyniki naboru: 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nabór zakończony </w:t>
                      </w:r>
                      <w:r w:rsidR="00102E2A">
                        <w:rPr>
                          <w:rFonts w:asciiTheme="majorHAnsi" w:hAnsiTheme="majorHAnsi" w:cstheme="minorHAnsi"/>
                        </w:rPr>
                        <w:t xml:space="preserve">bez wyboru </w:t>
                      </w:r>
                      <w:r w:rsidR="00026252">
                        <w:rPr>
                          <w:rFonts w:asciiTheme="majorHAnsi" w:hAnsiTheme="majorHAnsi" w:cstheme="minorHAnsi"/>
                        </w:rPr>
                        <w:t>kandydatki/kandydata</w:t>
                      </w:r>
                    </w:p>
                    <w:p w14:paraId="429CF707" w14:textId="77777777" w:rsidR="00026252" w:rsidRDefault="00026252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1" locked="0" layoutInCell="1" allowOverlap="1" wp14:anchorId="1EBEE992" wp14:editId="25CC57A2">
                <wp:simplePos x="0" y="0"/>
                <wp:positionH relativeFrom="page">
                  <wp:posOffset>8255</wp:posOffset>
                </wp:positionH>
                <wp:positionV relativeFrom="page">
                  <wp:posOffset>-8255</wp:posOffset>
                </wp:positionV>
                <wp:extent cx="1360805" cy="10680700"/>
                <wp:effectExtent l="8255" t="1270" r="2540" b="508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10680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A6135" id="Rectangle 10" o:spid="_x0000_s1026" style="position:absolute;margin-left:.65pt;margin-top:-.65pt;width:107.15pt;height:841pt;z-index:-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1" locked="0" layoutInCell="1" allowOverlap="1" wp14:anchorId="1D13534B" wp14:editId="0D757C78">
                <wp:simplePos x="0" y="0"/>
                <wp:positionH relativeFrom="page">
                  <wp:posOffset>-47625</wp:posOffset>
                </wp:positionH>
                <wp:positionV relativeFrom="page">
                  <wp:posOffset>-88900</wp:posOffset>
                </wp:positionV>
                <wp:extent cx="7642860" cy="10761345"/>
                <wp:effectExtent l="19050" t="19050" r="34290" b="590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642860" cy="107613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 cmpd="sng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5FA18" id="Rectangle 3" o:spid="_x0000_s1026" style="position:absolute;margin-left:-3.75pt;margin-top:-7pt;width:601.8pt;height:847.35pt;z-index:-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" fillcolor="#365f91 [2404]" strokecolor="#f2f2f2 [3041]" strokeweight="3pt" insetpen="t">
                <v:shadow on="t" color="#243f60 [1604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3CBC666" wp14:editId="0225B88F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6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F454" id="Rectangle 5" o:spid="_x0000_s1026" style="position:absolute;margin-left:567.35pt;margin-top:234pt;width:108pt;height:54pt;z-index:25164902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32646DC" wp14:editId="3C759723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5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D689A" id="Rectangle 20" o:spid="_x0000_s1026" style="position:absolute;margin-left:567.35pt;margin-top:234pt;width:108pt;height:54pt;z-index:2516613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D1351B">
        <w:rPr>
          <w:noProof/>
        </w:rPr>
        <w:drawing>
          <wp:inline distT="0" distB="0" distL="0" distR="0" wp14:anchorId="507E77B1" wp14:editId="5CE156F5">
            <wp:extent cx="1576316" cy="1508761"/>
            <wp:effectExtent l="0" t="0" r="5080" b="0"/>
            <wp:docPr id="15218596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94" cy="15230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6644B" w:rsidSect="006072DF">
      <w:pgSz w:w="11907" w:h="16839"/>
      <w:pgMar w:top="993" w:right="1440" w:bottom="180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C6"/>
    <w:rsid w:val="00026252"/>
    <w:rsid w:val="0006644B"/>
    <w:rsid w:val="00102E2A"/>
    <w:rsid w:val="0018229E"/>
    <w:rsid w:val="001D4E75"/>
    <w:rsid w:val="003840C6"/>
    <w:rsid w:val="00394171"/>
    <w:rsid w:val="006072DF"/>
    <w:rsid w:val="00893F5D"/>
    <w:rsid w:val="008A45E5"/>
    <w:rsid w:val="00924554"/>
    <w:rsid w:val="00B82020"/>
    <w:rsid w:val="00D1351B"/>
    <w:rsid w:val="00D2452B"/>
    <w:rsid w:val="00D67D1F"/>
    <w:rsid w:val="00D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c60" stroke="f" strokecolor="white">
      <v:fill color="#c60"/>
      <v:stroke color="white" weight="0" insetpen="t" on="f"/>
      <v:shadow color="#ccc"/>
      <v:textbox style="mso-column-margin:5.7pt;mso-fit-shape-to-text:t" inset="2.85pt,2.85pt,2.85pt,2.85pt"/>
      <o:colormru v:ext="edit" colors="#f5f5dc"/>
    </o:shapedefaults>
    <o:shapelayout v:ext="edit">
      <o:idmap v:ext="edit" data="1"/>
    </o:shapelayout>
  </w:shapeDefaults>
  <w:decimalSymbol w:val=","/>
  <w:listSeparator w:val=";"/>
  <w14:docId w14:val="0277BED4"/>
  <w15:docId w15:val="{23CAA823-D345-4102-95DB-0E0E949D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rFonts w:ascii="Verdana" w:hAnsi="Verdana" w:cs="Verdana"/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outlineLvl w:val="2"/>
    </w:pPr>
    <w:rPr>
      <w:b/>
      <w:bCs/>
      <w:color w:val="A55032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PanelHeading">
    <w:name w:val="Panel Heading"/>
    <w:basedOn w:val="Normalny"/>
    <w:rPr>
      <w:rFonts w:ascii="Book Antiqua" w:hAnsi="Book Antiqua" w:cs="Book Antiqua"/>
      <w:color w:val="FFFFFF"/>
      <w:sz w:val="36"/>
      <w:szCs w:val="36"/>
      <w:lang w:bidi="pl-PL"/>
    </w:rPr>
  </w:style>
  <w:style w:type="paragraph" w:customStyle="1" w:styleId="Subheads">
    <w:name w:val="Subheads"/>
    <w:basedOn w:val="Normalny"/>
    <w:pPr>
      <w:spacing w:before="60" w:after="60"/>
      <w:jc w:val="left"/>
    </w:pPr>
    <w:rPr>
      <w:b/>
      <w:color w:val="993300"/>
      <w:lang w:bidi="pl-PL"/>
    </w:rPr>
  </w:style>
  <w:style w:type="paragraph" w:customStyle="1" w:styleId="Nazwiska">
    <w:name w:val="Nazwiska"/>
    <w:basedOn w:val="Subheads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zwiska"/>
    <w:pPr>
      <w:jc w:val="right"/>
    </w:pPr>
    <w:rPr>
      <w:b/>
      <w:color w:val="5F5F5F"/>
    </w:rPr>
  </w:style>
  <w:style w:type="paragraph" w:customStyle="1" w:styleId="Events">
    <w:name w:val="Events"/>
    <w:basedOn w:val="Nazwiska"/>
    <w:pPr>
      <w:spacing w:before="60" w:after="60"/>
      <w:jc w:val="left"/>
    </w:pPr>
  </w:style>
  <w:style w:type="paragraph" w:customStyle="1" w:styleId="EventHeaders">
    <w:name w:val="Event Headers"/>
    <w:basedOn w:val="Nazwiska"/>
    <w:pPr>
      <w:spacing w:before="240" w:after="60"/>
    </w:pPr>
    <w:rPr>
      <w:b/>
      <w:color w:val="A55032"/>
      <w:sz w:val="24"/>
      <w:szCs w:val="24"/>
    </w:rPr>
  </w:style>
  <w:style w:type="table" w:customStyle="1" w:styleId="Siatkatabeli">
    <w:name w:val="Siatka tabeli"/>
    <w:basedOn w:val="Standardowy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rkows\AppData\Roaming\Microsoft\Szablony\Harmonogram%20wydarze&#324;%20biznesowy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baff33-f40f-4664-8054-1bde3cabf4f6">false</MarketSpecific>
    <ApprovalStatus xmlns="29baff33-f40f-4664-8054-1bde3cabf4f6">InProgress</ApprovalStatus>
    <LocComments xmlns="29baff33-f40f-4664-8054-1bde3cabf4f6" xsi:nil="true"/>
    <DirectSourceMarket xmlns="29baff33-f40f-4664-8054-1bde3cabf4f6">english</DirectSourceMarket>
    <ThumbnailAssetId xmlns="29baff33-f40f-4664-8054-1bde3cabf4f6" xsi:nil="true"/>
    <PrimaryImageGen xmlns="29baff33-f40f-4664-8054-1bde3cabf4f6">true</PrimaryImageGen>
    <LegacyData xmlns="29baff33-f40f-4664-8054-1bde3cabf4f6" xsi:nil="true"/>
    <TPFriendlyName xmlns="29baff33-f40f-4664-8054-1bde3cabf4f6" xsi:nil="true"/>
    <NumericId xmlns="29baff33-f40f-4664-8054-1bde3cabf4f6" xsi:nil="true"/>
    <LocRecommendedHandoff xmlns="29baff33-f40f-4664-8054-1bde3cabf4f6" xsi:nil="true"/>
    <BlockPublish xmlns="29baff33-f40f-4664-8054-1bde3cabf4f6">false</BlockPublish>
    <BusinessGroup xmlns="29baff33-f40f-4664-8054-1bde3cabf4f6" xsi:nil="true"/>
    <OpenTemplate xmlns="29baff33-f40f-4664-8054-1bde3cabf4f6">true</OpenTemplate>
    <SourceTitle xmlns="29baff33-f40f-4664-8054-1bde3cabf4f6">Business event schedule</SourceTitle>
    <APEditor xmlns="29baff33-f40f-4664-8054-1bde3cabf4f6">
      <UserInfo>
        <DisplayName/>
        <AccountId xsi:nil="true"/>
        <AccountType/>
      </UserInfo>
    </APEditor>
    <UALocComments xmlns="29baff33-f40f-4664-8054-1bde3cabf4f6">2007 Template UpLeveling Do Not HandOff</UALocComments>
    <IntlLangReviewDate xmlns="29baff33-f40f-4664-8054-1bde3cabf4f6" xsi:nil="true"/>
    <PublishStatusLookup xmlns="29baff33-f40f-4664-8054-1bde3cabf4f6">
      <Value>375562</Value>
      <Value>375563</Value>
    </PublishStatusLookup>
    <ParentAssetId xmlns="29baff33-f40f-4664-8054-1bde3cabf4f6" xsi:nil="true"/>
    <FeatureTagsTaxHTField0 xmlns="29baff33-f40f-4664-8054-1bde3cabf4f6">
      <Terms xmlns="http://schemas.microsoft.com/office/infopath/2007/PartnerControls"/>
    </FeatureTagsTaxHTField0>
    <MachineTranslated xmlns="29baff33-f40f-4664-8054-1bde3cabf4f6">false</MachineTranslated>
    <Providers xmlns="29baff33-f40f-4664-8054-1bde3cabf4f6" xsi:nil="true"/>
    <OriginalSourceMarket xmlns="29baff33-f40f-4664-8054-1bde3cabf4f6">english</OriginalSourceMarket>
    <APDescription xmlns="29baff33-f40f-4664-8054-1bde3cabf4f6" xsi:nil="true"/>
    <ContentItem xmlns="29baff33-f40f-4664-8054-1bde3cabf4f6" xsi:nil="true"/>
    <ClipArtFilename xmlns="29baff33-f40f-4664-8054-1bde3cabf4f6" xsi:nil="true"/>
    <TPInstallLocation xmlns="29baff33-f40f-4664-8054-1bde3cabf4f6" xsi:nil="true"/>
    <TimesCloned xmlns="29baff33-f40f-4664-8054-1bde3cabf4f6" xsi:nil="true"/>
    <PublishTargets xmlns="29baff33-f40f-4664-8054-1bde3cabf4f6">OfficeOnline,OfficeOnlineVNext</PublishTargets>
    <AcquiredFrom xmlns="29baff33-f40f-4664-8054-1bde3cabf4f6">Internal MS</AcquiredFrom>
    <AssetStart xmlns="29baff33-f40f-4664-8054-1bde3cabf4f6">2012-02-08T18:12:00+00:00</AssetStart>
    <FriendlyTitle xmlns="29baff33-f40f-4664-8054-1bde3cabf4f6" xsi:nil="true"/>
    <Provider xmlns="29baff33-f40f-4664-8054-1bde3cabf4f6" xsi:nil="true"/>
    <LastHandOff xmlns="29baff33-f40f-4664-8054-1bde3cabf4f6" xsi:nil="true"/>
    <Manager xmlns="29baff33-f40f-4664-8054-1bde3cabf4f6" xsi:nil="true"/>
    <UALocRecommendation xmlns="29baff33-f40f-4664-8054-1bde3cabf4f6">Localize</UALocRecommendation>
    <ArtSampleDocs xmlns="29baff33-f40f-4664-8054-1bde3cabf4f6" xsi:nil="true"/>
    <UACurrentWords xmlns="29baff33-f40f-4664-8054-1bde3cabf4f6" xsi:nil="true"/>
    <TPClientViewer xmlns="29baff33-f40f-4664-8054-1bde3cabf4f6" xsi:nil="true"/>
    <TemplateStatus xmlns="29baff33-f40f-4664-8054-1bde3cabf4f6">Complete</TemplateStatus>
    <ShowIn xmlns="29baff33-f40f-4664-8054-1bde3cabf4f6">Show everywhere</ShowIn>
    <CSXHash xmlns="29baff33-f40f-4664-8054-1bde3cabf4f6" xsi:nil="true"/>
    <Downloads xmlns="29baff33-f40f-4664-8054-1bde3cabf4f6">0</Downloads>
    <VoteCount xmlns="29baff33-f40f-4664-8054-1bde3cabf4f6" xsi:nil="true"/>
    <OOCacheId xmlns="29baff33-f40f-4664-8054-1bde3cabf4f6" xsi:nil="true"/>
    <IsDeleted xmlns="29baff33-f40f-4664-8054-1bde3cabf4f6">false</IsDeleted>
    <InternalTagsTaxHTField0 xmlns="29baff33-f40f-4664-8054-1bde3cabf4f6">
      <Terms xmlns="http://schemas.microsoft.com/office/infopath/2007/PartnerControls"/>
    </InternalTagsTaxHTField0>
    <UANotes xmlns="29baff33-f40f-4664-8054-1bde3cabf4f6">2003 to 2007 conversion</UANotes>
    <AssetExpire xmlns="29baff33-f40f-4664-8054-1bde3cabf4f6">2035-01-01T08:00:00+00:00</AssetExpire>
    <CSXSubmissionMarket xmlns="29baff33-f40f-4664-8054-1bde3cabf4f6" xsi:nil="true"/>
    <DSATActionTaken xmlns="29baff33-f40f-4664-8054-1bde3cabf4f6" xsi:nil="true"/>
    <SubmitterId xmlns="29baff33-f40f-4664-8054-1bde3cabf4f6" xsi:nil="true"/>
    <EditorialTags xmlns="29baff33-f40f-4664-8054-1bde3cabf4f6" xsi:nil="true"/>
    <TPExecutable xmlns="29baff33-f40f-4664-8054-1bde3cabf4f6" xsi:nil="true"/>
    <CSXSubmissionDate xmlns="29baff33-f40f-4664-8054-1bde3cabf4f6" xsi:nil="true"/>
    <CSXUpdate xmlns="29baff33-f40f-4664-8054-1bde3cabf4f6">false</CSXUpdate>
    <AssetType xmlns="29baff33-f40f-4664-8054-1bde3cabf4f6">TP</AssetType>
    <ApprovalLog xmlns="29baff33-f40f-4664-8054-1bde3cabf4f6" xsi:nil="true"/>
    <BugNumber xmlns="29baff33-f40f-4664-8054-1bde3cabf4f6" xsi:nil="true"/>
    <OriginAsset xmlns="29baff33-f40f-4664-8054-1bde3cabf4f6" xsi:nil="true"/>
    <TPComponent xmlns="29baff33-f40f-4664-8054-1bde3cabf4f6" xsi:nil="true"/>
    <Milestone xmlns="29baff33-f40f-4664-8054-1bde3cabf4f6" xsi:nil="true"/>
    <RecommendationsModifier xmlns="29baff33-f40f-4664-8054-1bde3cabf4f6" xsi:nil="true"/>
    <AssetId xmlns="29baff33-f40f-4664-8054-1bde3cabf4f6">TP102826760</AssetId>
    <PolicheckWords xmlns="29baff33-f40f-4664-8054-1bde3cabf4f6" xsi:nil="true"/>
    <TPLaunchHelpLink xmlns="29baff33-f40f-4664-8054-1bde3cabf4f6" xsi:nil="true"/>
    <IntlLocPriority xmlns="29baff33-f40f-4664-8054-1bde3cabf4f6" xsi:nil="true"/>
    <TPApplication xmlns="29baff33-f40f-4664-8054-1bde3cabf4f6" xsi:nil="true"/>
    <IntlLangReviewer xmlns="29baff33-f40f-4664-8054-1bde3cabf4f6" xsi:nil="true"/>
    <HandoffToMSDN xmlns="29baff33-f40f-4664-8054-1bde3cabf4f6" xsi:nil="true"/>
    <PlannedPubDate xmlns="29baff33-f40f-4664-8054-1bde3cabf4f6" xsi:nil="true"/>
    <CrawlForDependencies xmlns="29baff33-f40f-4664-8054-1bde3cabf4f6">false</CrawlForDependencies>
    <LocLastLocAttemptVersionLookup xmlns="29baff33-f40f-4664-8054-1bde3cabf4f6">823980</LocLastLocAttemptVersionLookup>
    <TrustLevel xmlns="29baff33-f40f-4664-8054-1bde3cabf4f6">1 Microsoft Managed Content</TrustLevel>
    <CampaignTagsTaxHTField0 xmlns="29baff33-f40f-4664-8054-1bde3cabf4f6">
      <Terms xmlns="http://schemas.microsoft.com/office/infopath/2007/PartnerControls"/>
    </CampaignTagsTaxHTField0>
    <TPNamespace xmlns="29baff33-f40f-4664-8054-1bde3cabf4f6" xsi:nil="true"/>
    <TaxCatchAll xmlns="29baff33-f40f-4664-8054-1bde3cabf4f6"/>
    <IsSearchable xmlns="29baff33-f40f-4664-8054-1bde3cabf4f6">true</IsSearchable>
    <TemplateTemplateType xmlns="29baff33-f40f-4664-8054-1bde3cabf4f6">Word 2007 Default</TemplateTemplateType>
    <Markets xmlns="29baff33-f40f-4664-8054-1bde3cabf4f6"/>
    <IntlLangReview xmlns="29baff33-f40f-4664-8054-1bde3cabf4f6">false</IntlLangReview>
    <UAProjectedTotalWords xmlns="29baff33-f40f-4664-8054-1bde3cabf4f6" xsi:nil="true"/>
    <OutputCachingOn xmlns="29baff33-f40f-4664-8054-1bde3cabf4f6">false</OutputCachingOn>
    <LocMarketGroupTiers2 xmlns="29baff33-f40f-4664-8054-1bde3cabf4f6">,t:Tier 1,t:Tier 2,t:Tier 3,</LocMarketGroupTiers2>
    <APAuthor xmlns="29baff33-f40f-4664-8054-1bde3cabf4f6">
      <UserInfo>
        <DisplayName/>
        <AccountId>2721</AccountId>
        <AccountType/>
      </UserInfo>
    </APAuthor>
    <TPCommandLine xmlns="29baff33-f40f-4664-8054-1bde3cabf4f6" xsi:nil="true"/>
    <LocManualTestRequired xmlns="29baff33-f40f-4664-8054-1bde3cabf4f6">false</LocManualTestRequired>
    <TPAppVersion xmlns="29baff33-f40f-4664-8054-1bde3cabf4f6" xsi:nil="true"/>
    <EditorialStatus xmlns="29baff33-f40f-4664-8054-1bde3cabf4f6" xsi:nil="true"/>
    <LastModifiedDateTime xmlns="29baff33-f40f-4664-8054-1bde3cabf4f6" xsi:nil="true"/>
    <TPLaunchHelpLinkType xmlns="29baff33-f40f-4664-8054-1bde3cabf4f6">Template</TPLaunchHelpLinkType>
    <OriginalRelease xmlns="29baff33-f40f-4664-8054-1bde3cabf4f6">14</OriginalRelease>
    <ScenarioTagsTaxHTField0 xmlns="29baff33-f40f-4664-8054-1bde3cabf4f6">
      <Terms xmlns="http://schemas.microsoft.com/office/infopath/2007/PartnerControls"/>
    </ScenarioTagsTaxHTField0>
    <LocalizationTagsTaxHTField0 xmlns="29baff33-f40f-4664-8054-1bde3cabf4f6">
      <Terms xmlns="http://schemas.microsoft.com/office/infopath/2007/PartnerControls"/>
    </LocalizationTagsTaxHTField0>
  </documentManagement>
</p:properties>
</file>

<file path=customXml/itemProps1.xml><?xml version="1.0" encoding="utf-8"?>
<ds:datastoreItem xmlns:ds="http://schemas.openxmlformats.org/officeDocument/2006/customXml" ds:itemID="{BA5C6272-3971-4EA0-8C8E-3343F3649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E635D-8421-4705-973C-62BEBDDE2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06D03-81D3-40D8-A28C-D68E8F37755A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wydarzeń biznesowych</Template>
  <TotalTime>117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/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Borkowska Sylwia</cp:lastModifiedBy>
  <cp:revision>9</cp:revision>
  <cp:lastPrinted>2023-08-30T11:21:00Z</cp:lastPrinted>
  <dcterms:created xsi:type="dcterms:W3CDTF">2023-04-06T08:17:00Z</dcterms:created>
  <dcterms:modified xsi:type="dcterms:W3CDTF">2023-09-18T12:21:00Z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6528700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