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C511" w14:textId="77777777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5B6D06E6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B5EFAA7" w14:textId="77777777" w:rsidTr="00765A64">
        <w:tc>
          <w:tcPr>
            <w:tcW w:w="2547" w:type="dxa"/>
          </w:tcPr>
          <w:p w14:paraId="00AE8AB6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430C23D6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3C799AA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5D70829C" w14:textId="77777777" w:rsidTr="00765A64">
        <w:tc>
          <w:tcPr>
            <w:tcW w:w="2547" w:type="dxa"/>
          </w:tcPr>
          <w:p w14:paraId="65C2C816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7C82D1A6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1B1CF75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404F82F9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45605E4D" w14:textId="37007EA3" w:rsidR="00A920C2" w:rsidRPr="00BA0FC2" w:rsidRDefault="00E744F3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Nadleśniczy</w:t>
      </w:r>
      <w:r w:rsidR="003D6D82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42514B" w14:textId="5E55EB28" w:rsidR="003D6D82" w:rsidRPr="00BA0FC2" w:rsidRDefault="00E744F3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Nadleśnictwa Wejherowo </w:t>
      </w:r>
    </w:p>
    <w:p w14:paraId="323580DD" w14:textId="57CAF7A4" w:rsidR="00C94F57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 xml:space="preserve">ul. </w:t>
      </w:r>
      <w:r w:rsidR="00E744F3">
        <w:rPr>
          <w:rFonts w:ascii="Arial" w:hAnsi="Arial" w:cs="Arial"/>
          <w:b/>
          <w:bCs/>
          <w:sz w:val="24"/>
          <w:szCs w:val="24"/>
        </w:rPr>
        <w:t>Sobieskiego 247 B</w:t>
      </w:r>
    </w:p>
    <w:p w14:paraId="499D773A" w14:textId="42BA42BD" w:rsidR="004E7741" w:rsidRPr="00BA0FC2" w:rsidRDefault="00E744F3" w:rsidP="00A920C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84-200 Wejherowo</w:t>
      </w:r>
    </w:p>
    <w:p w14:paraId="38F3B6D9" w14:textId="77777777" w:rsidR="004E7741" w:rsidRPr="00BA0FC2" w:rsidRDefault="004E7741">
      <w:pPr>
        <w:rPr>
          <w:rFonts w:ascii="Arial" w:hAnsi="Arial" w:cs="Arial"/>
        </w:rPr>
      </w:pPr>
    </w:p>
    <w:p w14:paraId="78BA874F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26E5D1CB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AE2865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5087C2" w14:textId="77777777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7174C184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2730CCF5" w14:textId="77777777" w:rsidR="004E7741" w:rsidRPr="00BA0FC2" w:rsidRDefault="004E7741" w:rsidP="004E7741">
      <w:pPr>
        <w:rPr>
          <w:rFonts w:ascii="Arial" w:hAnsi="Arial" w:cs="Arial"/>
        </w:rPr>
      </w:pPr>
    </w:p>
    <w:p w14:paraId="16338AFA" w14:textId="169FF6C7" w:rsidR="00BF2B3C" w:rsidRPr="00BA0FC2" w:rsidRDefault="005B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836A3" w:rsidRPr="00BA0FC2">
        <w:rPr>
          <w:rFonts w:ascii="Arial" w:hAnsi="Arial" w:cs="Arial"/>
          <w:sz w:val="24"/>
          <w:szCs w:val="24"/>
        </w:rPr>
        <w:t xml:space="preserve">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7FBE1BB7" w14:textId="77777777" w:rsidTr="00DB310D">
        <w:tc>
          <w:tcPr>
            <w:tcW w:w="9736" w:type="dxa"/>
          </w:tcPr>
          <w:p w14:paraId="52676698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63D7C3E3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6782C02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E13104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5C637743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6EE32386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AD6B1E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972FBA6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0B2CF343" w14:textId="77777777" w:rsidR="00DB310D" w:rsidRDefault="00DB310D">
            <w:pPr>
              <w:rPr>
                <w:rFonts w:ascii="Arial" w:hAnsi="Arial" w:cs="Arial"/>
              </w:rPr>
            </w:pPr>
          </w:p>
          <w:p w14:paraId="567D10A7" w14:textId="77777777" w:rsidR="00BA0FC2" w:rsidRDefault="00BA0FC2">
            <w:pPr>
              <w:rPr>
                <w:rFonts w:ascii="Arial" w:hAnsi="Arial" w:cs="Arial"/>
              </w:rPr>
            </w:pPr>
          </w:p>
          <w:p w14:paraId="16F4C32B" w14:textId="77777777" w:rsidR="00BA0FC2" w:rsidRDefault="00BA0FC2">
            <w:pPr>
              <w:rPr>
                <w:rFonts w:ascii="Arial" w:hAnsi="Arial" w:cs="Arial"/>
              </w:rPr>
            </w:pPr>
          </w:p>
          <w:p w14:paraId="46EFFCB2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61C168D7" w14:textId="77777777" w:rsidTr="00DB310D">
        <w:tc>
          <w:tcPr>
            <w:tcW w:w="9736" w:type="dxa"/>
          </w:tcPr>
          <w:p w14:paraId="3B3A40A1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44CE31C9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3558C8EE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2A21354B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57064820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2709D136" w14:textId="77777777" w:rsidR="00A920C2" w:rsidRDefault="00A920C2">
            <w:pPr>
              <w:rPr>
                <w:rFonts w:ascii="Arial" w:hAnsi="Arial" w:cs="Arial"/>
              </w:rPr>
            </w:pPr>
          </w:p>
          <w:p w14:paraId="3EABD970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655FE7F3" w14:textId="77777777" w:rsidTr="00DB310D">
        <w:tc>
          <w:tcPr>
            <w:tcW w:w="9736" w:type="dxa"/>
          </w:tcPr>
          <w:p w14:paraId="53DFE110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4EC9FE4D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362DA17F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F995098" w14:textId="77777777" w:rsidR="00A920C2" w:rsidRDefault="00A920C2">
            <w:pPr>
              <w:rPr>
                <w:rFonts w:ascii="Arial" w:hAnsi="Arial" w:cs="Arial"/>
              </w:rPr>
            </w:pPr>
          </w:p>
          <w:p w14:paraId="07B58754" w14:textId="77777777" w:rsidR="00BA0FC2" w:rsidRDefault="00BA0FC2">
            <w:pPr>
              <w:rPr>
                <w:rFonts w:ascii="Arial" w:hAnsi="Arial" w:cs="Arial"/>
              </w:rPr>
            </w:pPr>
          </w:p>
          <w:p w14:paraId="5A154628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7D313F8C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2B524C7D" w14:textId="77777777" w:rsidR="00DB310D" w:rsidRDefault="00DB310D">
      <w:pPr>
        <w:rPr>
          <w:rFonts w:ascii="Arial" w:hAnsi="Arial" w:cs="Arial"/>
        </w:rPr>
      </w:pPr>
    </w:p>
    <w:p w14:paraId="0F4D30E1" w14:textId="77777777" w:rsidR="00BA0FC2" w:rsidRPr="00BA0FC2" w:rsidRDefault="00BA0FC2">
      <w:pPr>
        <w:rPr>
          <w:rFonts w:ascii="Arial" w:hAnsi="Arial" w:cs="Arial"/>
        </w:rPr>
      </w:pPr>
    </w:p>
    <w:p w14:paraId="1F58D692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2E2C66AC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786BA0D5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54060F1A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077E3EE0" w14:textId="5F2B58A6" w:rsidR="00BA0FC2" w:rsidRPr="005B3FF9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lang w:eastAsia="ja-JP"/>
        </w:rPr>
      </w:pPr>
      <w:r w:rsidRPr="005B3FF9">
        <w:rPr>
          <w:rFonts w:ascii="Arial" w:eastAsia="SimSun" w:hAnsi="Arial" w:cs="Arial"/>
          <w:b/>
          <w:bCs/>
          <w:lang w:eastAsia="ja-JP"/>
        </w:rPr>
        <w:lastRenderedPageBreak/>
        <w:t xml:space="preserve">Informacja o przetwarzaniu danych osobowych </w:t>
      </w:r>
    </w:p>
    <w:p w14:paraId="1CF4AF00" w14:textId="7C8E261C" w:rsidR="00571731" w:rsidRPr="005B3FF9" w:rsidRDefault="00571731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lang w:eastAsia="ja-JP"/>
        </w:rPr>
      </w:pPr>
      <w:r w:rsidRPr="005B3FF9">
        <w:rPr>
          <w:rFonts w:ascii="Arial" w:eastAsia="SimSun" w:hAnsi="Arial" w:cs="Arial"/>
          <w:b/>
          <w:bCs/>
          <w:lang w:eastAsia="ja-JP"/>
        </w:rPr>
        <w:t xml:space="preserve">(na podstawie </w:t>
      </w:r>
      <w:r w:rsidR="006C529D" w:rsidRPr="005B3FF9">
        <w:rPr>
          <w:rFonts w:ascii="Arial" w:eastAsia="SimSun" w:hAnsi="Arial" w:cs="Arial"/>
          <w:b/>
          <w:bCs/>
          <w:lang w:eastAsia="ja-JP"/>
        </w:rPr>
        <w:t>Z</w:t>
      </w:r>
      <w:r w:rsidRPr="005B3FF9">
        <w:rPr>
          <w:rFonts w:ascii="Arial" w:eastAsia="SimSun" w:hAnsi="Arial" w:cs="Arial"/>
          <w:b/>
          <w:bCs/>
          <w:lang w:eastAsia="ja-JP"/>
        </w:rPr>
        <w:t xml:space="preserve">arządzenia </w:t>
      </w:r>
      <w:r w:rsidR="006C529D" w:rsidRPr="005B3FF9">
        <w:rPr>
          <w:rFonts w:ascii="Arial" w:eastAsia="SimSun" w:hAnsi="Arial" w:cs="Arial"/>
          <w:b/>
          <w:bCs/>
          <w:lang w:eastAsia="ja-JP"/>
        </w:rPr>
        <w:t xml:space="preserve">Nadleśniczego Nadleśnictwa Wejherowo </w:t>
      </w:r>
      <w:r w:rsidRPr="005B3FF9">
        <w:rPr>
          <w:rFonts w:ascii="Arial" w:eastAsia="SimSun" w:hAnsi="Arial" w:cs="Arial"/>
          <w:b/>
          <w:bCs/>
          <w:lang w:eastAsia="ja-JP"/>
        </w:rPr>
        <w:t>nr 46 /2018 – załącznik nr 13</w:t>
      </w:r>
    </w:p>
    <w:p w14:paraId="113F5324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Państwowe Gospodarstwo Leśne Lasy Państwowe – Nadleśnictwo Wejherowo informuje, iż:</w:t>
      </w:r>
    </w:p>
    <w:p w14:paraId="45653C1B" w14:textId="1FB9453F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1. Administratorem danych osobowych jest Państwowe Gospodarstwo Leśne Lasy Państwowe – Nadleśnictwo Wejherowo, ul. Sobieskiego 247 B, 84-200 Wejherowo, zwane dalej Administratorem Danych, tel.: 58-672-98-</w:t>
      </w:r>
      <w:r w:rsidR="00D60B9E">
        <w:rPr>
          <w:rFonts w:ascii="Arial" w:eastAsia="SimSun" w:hAnsi="Arial" w:cs="Arial"/>
          <w:lang w:eastAsia="ja-JP"/>
        </w:rPr>
        <w:t>10</w:t>
      </w:r>
      <w:r w:rsidRPr="005B3FF9">
        <w:rPr>
          <w:rFonts w:ascii="Arial" w:eastAsia="SimSun" w:hAnsi="Arial" w:cs="Arial"/>
          <w:lang w:eastAsia="ja-JP"/>
        </w:rPr>
        <w:t>, e-mail: wejherowo@gdansk.lasy.gov.pl</w:t>
      </w:r>
    </w:p>
    <w:p w14:paraId="57BFC235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2. W sprawach związanych z przetwarzaniem danych osobowych proszę kontaktować się pod adresem e-mail lub telefonem wskazanym w pkt 1.</w:t>
      </w:r>
    </w:p>
    <w:p w14:paraId="728A4265" w14:textId="1AE8BD80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3. Celem przetwarzania danych osobowych jest rozpatrywanie wpływających wniosków i skarg oraz prowadzenie korespondencji służbowej wpływającej do Administrator</w:t>
      </w:r>
      <w:r w:rsidR="006C529D" w:rsidRPr="005B3FF9">
        <w:rPr>
          <w:rFonts w:ascii="Arial" w:eastAsia="SimSun" w:hAnsi="Arial" w:cs="Arial"/>
          <w:lang w:eastAsia="ja-JP"/>
        </w:rPr>
        <w:t>a</w:t>
      </w:r>
      <w:r w:rsidRPr="005B3FF9">
        <w:rPr>
          <w:rFonts w:ascii="Arial" w:eastAsia="SimSun" w:hAnsi="Arial" w:cs="Arial"/>
          <w:lang w:eastAsia="ja-JP"/>
        </w:rPr>
        <w:t xml:space="preserve"> Danych.</w:t>
      </w:r>
    </w:p>
    <w:p w14:paraId="3D22000C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4. Przetwarzanie danych osobowych odbywa się na podstawie art. 6 ust. 1 lit. c) RODO, tj. powszechnie obowiązujące przepisy prawa, w szczególności ustawa z dnia 14 czerwca 1960 r. – Kodeks postępowania administracyjnego oraz aktualnym Zarządzeniem Dyrektora Generalnego Lasów Państwowych w sprawie organizacji przyjmowania i rozpatrywania skarg i wniosków w Lasach Państwowych.</w:t>
      </w:r>
    </w:p>
    <w:p w14:paraId="5C68A0CD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5. Administrator Danych może przetwarzać dane osobowe jako prawnie uzasadniony interes realizowany przez Administratora Danych, o ile prawnie uzasadniony interes wystąpi.</w:t>
      </w:r>
    </w:p>
    <w:p w14:paraId="34EDCD83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6. Dane osobowe mogą być przekazywane dostawcom usług prawnych i doradczych, podmiotom, z których usług Administrator Danych będzie korzystał w ramach realizacji wniosku, skargi.</w:t>
      </w:r>
    </w:p>
    <w:p w14:paraId="21F1E9CB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7. Dane osobowe nie są przekazywane poza Europejski Obszar Gospodarczy lub organizacji międzynarodowej.</w:t>
      </w:r>
    </w:p>
    <w:p w14:paraId="58A2C3FF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8. Ma Pan/Pani prawo do:</w:t>
      </w:r>
    </w:p>
    <w:p w14:paraId="7745F0C4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1) dostępu do treści swoich danych oraz otrzymania ich kopii (art. 15 RODO),</w:t>
      </w:r>
    </w:p>
    <w:p w14:paraId="513274F4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2) sprostowania danych (art. 16. RODO),</w:t>
      </w:r>
    </w:p>
    <w:p w14:paraId="17BDA842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3) usunięcia danych (art. 17 RODO),</w:t>
      </w:r>
    </w:p>
    <w:p w14:paraId="61ECA9DE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4) ograniczenia przetwarzania danych (art. 18 RODO),</w:t>
      </w:r>
    </w:p>
    <w:p w14:paraId="4F3D84D6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5) przenoszenia danych (art. 20 RODO),</w:t>
      </w:r>
    </w:p>
    <w:p w14:paraId="061DE1C2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6) wniesienia sprzeciwu wobec przetwarzania danych (art. 21 RODO),</w:t>
      </w:r>
    </w:p>
    <w:p w14:paraId="436A850D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7) niepodlegania decyzjom podjętym w warunkach zautomatyzowanego przetwarzania danych, w tym profilowania (art. 22 RODO),</w:t>
      </w:r>
    </w:p>
    <w:p w14:paraId="687F18B0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8) wniesienia skargi do organu nadzorczego (Urzędu Ochrony Danych Osobowych, ul. Stawki 2, 00 - 193 Warszawa) nadzorującego zgodność przetwarzania danych z przepisami o ochronie danych osobowych.</w:t>
      </w:r>
    </w:p>
    <w:p w14:paraId="6EE31763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9.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</w:t>
      </w:r>
    </w:p>
    <w:p w14:paraId="1905300C" w14:textId="4FAFB116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</w:p>
    <w:p w14:paraId="7710F23B" w14:textId="77777777" w:rsidR="00571731" w:rsidRPr="005B3FF9" w:rsidRDefault="00571731" w:rsidP="00571731">
      <w:pPr>
        <w:rPr>
          <w:rFonts w:ascii="Arial" w:eastAsia="SimSun" w:hAnsi="Arial" w:cs="Arial"/>
          <w:lang w:eastAsia="ja-JP"/>
        </w:rPr>
      </w:pPr>
      <w:r w:rsidRPr="005B3FF9">
        <w:rPr>
          <w:rFonts w:ascii="Arial" w:eastAsia="SimSun" w:hAnsi="Arial" w:cs="Arial"/>
          <w:lang w:eastAsia="ja-JP"/>
        </w:rPr>
        <w:t>10. Podanie danych osobowych jest wymogiem ustawowym. Osoba, której dane dotyczą, jest zobowiązana do ich podania. Konsekwencją niepodania danych osobowych będzie brak odpowiedzi na korespondencję służbową, realizacji wniosku bądź rozpatrzenia skargi.</w:t>
      </w:r>
    </w:p>
    <w:p w14:paraId="3030D354" w14:textId="6029B246" w:rsidR="00F905BD" w:rsidRPr="005B3FF9" w:rsidRDefault="00571731" w:rsidP="00571731">
      <w:pPr>
        <w:rPr>
          <w:rFonts w:ascii="Arial" w:hAnsi="Arial" w:cs="Arial"/>
        </w:rPr>
      </w:pPr>
      <w:r w:rsidRPr="005B3FF9">
        <w:rPr>
          <w:rFonts w:ascii="Arial" w:eastAsia="SimSun" w:hAnsi="Arial" w:cs="Arial"/>
          <w:lang w:eastAsia="ja-JP"/>
        </w:rPr>
        <w:t>11. Dane osobowe nie podlegają zautomatyzowanemu podejmowaniu decyzji, w tym o profilowaniu.</w:t>
      </w:r>
    </w:p>
    <w:p w14:paraId="5C281ACD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0CA7" w14:textId="77777777" w:rsidR="00EF4BA5" w:rsidRDefault="00EF4BA5" w:rsidP="009F6A73">
      <w:r>
        <w:separator/>
      </w:r>
    </w:p>
  </w:endnote>
  <w:endnote w:type="continuationSeparator" w:id="0">
    <w:p w14:paraId="6DFCDBDB" w14:textId="77777777" w:rsidR="00EF4BA5" w:rsidRDefault="00EF4BA5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3798F9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5ABB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5163" w14:textId="77777777" w:rsidR="00EF4BA5" w:rsidRDefault="00EF4BA5" w:rsidP="009F6A73">
      <w:r>
        <w:separator/>
      </w:r>
    </w:p>
  </w:footnote>
  <w:footnote w:type="continuationSeparator" w:id="0">
    <w:p w14:paraId="4B8C51A5" w14:textId="77777777" w:rsidR="00EF4BA5" w:rsidRDefault="00EF4BA5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074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521572">
    <w:abstractNumId w:val="3"/>
  </w:num>
  <w:num w:numId="3" w16cid:durableId="197471023">
    <w:abstractNumId w:val="0"/>
  </w:num>
  <w:num w:numId="4" w16cid:durableId="128576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0B12F1"/>
    <w:rsid w:val="001A1AA0"/>
    <w:rsid w:val="001F254C"/>
    <w:rsid w:val="002541F3"/>
    <w:rsid w:val="002605CF"/>
    <w:rsid w:val="00286C3E"/>
    <w:rsid w:val="00365068"/>
    <w:rsid w:val="00366ACB"/>
    <w:rsid w:val="003D6D82"/>
    <w:rsid w:val="00416284"/>
    <w:rsid w:val="00424AD3"/>
    <w:rsid w:val="00475DB6"/>
    <w:rsid w:val="004836A3"/>
    <w:rsid w:val="004952BA"/>
    <w:rsid w:val="004C50B5"/>
    <w:rsid w:val="004E7741"/>
    <w:rsid w:val="00571731"/>
    <w:rsid w:val="005B3FF9"/>
    <w:rsid w:val="005F6CC0"/>
    <w:rsid w:val="006A229F"/>
    <w:rsid w:val="006C529D"/>
    <w:rsid w:val="00765A64"/>
    <w:rsid w:val="007E7087"/>
    <w:rsid w:val="007F517C"/>
    <w:rsid w:val="0083130A"/>
    <w:rsid w:val="00835625"/>
    <w:rsid w:val="008948CA"/>
    <w:rsid w:val="008C22E8"/>
    <w:rsid w:val="009576F6"/>
    <w:rsid w:val="0099317C"/>
    <w:rsid w:val="009F6A73"/>
    <w:rsid w:val="00A7726D"/>
    <w:rsid w:val="00A920C2"/>
    <w:rsid w:val="00B5651B"/>
    <w:rsid w:val="00B76A63"/>
    <w:rsid w:val="00B77004"/>
    <w:rsid w:val="00BA0FC2"/>
    <w:rsid w:val="00BE0AF1"/>
    <w:rsid w:val="00BF2B3C"/>
    <w:rsid w:val="00C52F95"/>
    <w:rsid w:val="00C83BE1"/>
    <w:rsid w:val="00C94F57"/>
    <w:rsid w:val="00D33B4B"/>
    <w:rsid w:val="00D60B9E"/>
    <w:rsid w:val="00D77636"/>
    <w:rsid w:val="00DB310D"/>
    <w:rsid w:val="00DE281B"/>
    <w:rsid w:val="00E744F3"/>
    <w:rsid w:val="00E903E4"/>
    <w:rsid w:val="00EB0D6E"/>
    <w:rsid w:val="00EF4BA5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2A7A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F291-3C91-4A10-A780-305E3F9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Gabriela Gaffke</cp:lastModifiedBy>
  <cp:revision>5</cp:revision>
  <cp:lastPrinted>2023-01-03T08:57:00Z</cp:lastPrinted>
  <dcterms:created xsi:type="dcterms:W3CDTF">2023-01-03T08:39:00Z</dcterms:created>
  <dcterms:modified xsi:type="dcterms:W3CDTF">2023-01-03T08:57:00Z</dcterms:modified>
</cp:coreProperties>
</file>