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0F83C534" w:rsidR="00A604F5" w:rsidRDefault="001C6906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2</w:t>
      </w:r>
      <w:r w:rsidR="007722FF">
        <w:rPr>
          <w:rFonts w:asciiTheme="minorHAnsi" w:hAnsiTheme="minorHAnsi" w:cstheme="minorBidi"/>
          <w:i/>
          <w:iCs/>
        </w:rPr>
        <w:t>7</w:t>
      </w:r>
      <w:r w:rsidR="00C701D3">
        <w:rPr>
          <w:rFonts w:asciiTheme="minorHAnsi" w:hAnsiTheme="minorHAnsi" w:cstheme="minorBidi"/>
          <w:i/>
          <w:iCs/>
        </w:rPr>
        <w:t>.06</w:t>
      </w:r>
      <w:r w:rsidR="009717E9">
        <w:rPr>
          <w:rFonts w:asciiTheme="minorHAnsi" w:hAnsiTheme="minorHAnsi" w:cstheme="minorBidi"/>
          <w:i/>
          <w:iCs/>
        </w:rPr>
        <w:t>.2025</w:t>
      </w:r>
    </w:p>
    <w:p w14:paraId="7988BCAE" w14:textId="606AC7D4" w:rsidR="000B7DA2" w:rsidRPr="0057584C" w:rsidRDefault="002E465C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A</w:t>
      </w:r>
      <w:r w:rsidR="000B7DA2">
        <w:rPr>
          <w:rFonts w:asciiTheme="minorHAnsi" w:hAnsiTheme="minorHAnsi" w:cstheme="minorBidi"/>
          <w:i/>
          <w:iCs/>
        </w:rPr>
        <w:t>ktualizacja</w:t>
      </w:r>
      <w:r>
        <w:rPr>
          <w:rFonts w:asciiTheme="minorHAnsi" w:hAnsiTheme="minorHAnsi" w:cstheme="minorBidi"/>
          <w:i/>
          <w:iCs/>
        </w:rPr>
        <w:t xml:space="preserve"> </w:t>
      </w:r>
      <w:r w:rsidR="008C18CB">
        <w:rPr>
          <w:rFonts w:asciiTheme="minorHAnsi" w:hAnsiTheme="minorHAnsi" w:cstheme="minorBidi"/>
          <w:i/>
          <w:iCs/>
        </w:rPr>
        <w:t>20.</w:t>
      </w:r>
      <w:r>
        <w:rPr>
          <w:rFonts w:asciiTheme="minorHAnsi" w:hAnsiTheme="minorHAnsi" w:cstheme="minorBidi"/>
          <w:i/>
          <w:iCs/>
        </w:rPr>
        <w:t>10.2025</w:t>
      </w:r>
    </w:p>
    <w:p w14:paraId="549F772B" w14:textId="19708935" w:rsidR="00A604F5" w:rsidRPr="008D178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52A24879" w14:textId="1FDD37EC" w:rsidR="00600D5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925664" w:history="1">
            <w:r w:rsidR="00600D57" w:rsidRPr="00170CF7">
              <w:rPr>
                <w:rStyle w:val="Hipercze"/>
              </w:rPr>
              <w:t>1. CZĘŚĆ OGÓLNA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36C33900" w14:textId="2F606B2A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5" w:history="1">
            <w:r w:rsidRPr="00170CF7">
              <w:rPr>
                <w:rStyle w:val="Hipercze"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70CF7">
              <w:rPr>
                <w:rStyle w:val="Hipercze"/>
              </w:rPr>
              <w:t>Informacje ogólne o projekcie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A6E962E" w14:textId="4486C6CA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6" w:history="1">
            <w:r w:rsidRPr="00170CF7">
              <w:rPr>
                <w:rStyle w:val="Hipercze"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70CF7">
              <w:rPr>
                <w:rStyle w:val="Hipercze"/>
              </w:rPr>
              <w:t>Klasyfikacja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84531A" w14:textId="67E34102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7" w:history="1">
            <w:r w:rsidRPr="00170CF7">
              <w:rPr>
                <w:rStyle w:val="Hipercze"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70CF7">
              <w:rPr>
                <w:rStyle w:val="Hipercze"/>
              </w:rPr>
              <w:t>Podmioty realizujące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274F7F8" w14:textId="452C9E77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8" w:history="1">
            <w:r w:rsidRPr="00170CF7">
              <w:rPr>
                <w:rStyle w:val="Hipercze"/>
                <w:rFonts w:cstheme="majorBidi"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70CF7">
              <w:rPr>
                <w:rStyle w:val="Hipercze"/>
                <w:rFonts w:cstheme="majorBidi"/>
              </w:rPr>
              <w:t>Konkurencja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C59B1BF" w14:textId="31E6DD78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9" w:history="1">
            <w:r w:rsidRPr="00170CF7">
              <w:rPr>
                <w:rStyle w:val="Hipercze"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70CF7">
              <w:rPr>
                <w:rStyle w:val="Hipercze"/>
              </w:rPr>
              <w:t>Miejsce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804BF43" w14:textId="5B6CE027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0" w:history="1">
            <w:r w:rsidRPr="00170CF7">
              <w:rPr>
                <w:rStyle w:val="Hipercze"/>
              </w:rPr>
              <w:t>2.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92A1CC5" w14:textId="5B1D041B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1" w:history="1">
            <w:r w:rsidRPr="00170CF7">
              <w:rPr>
                <w:rStyle w:val="Hipercze"/>
              </w:rPr>
              <w:t>2.1. Cel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9E8A95" w14:textId="7758377D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2" w:history="1">
            <w:r w:rsidRPr="00170CF7">
              <w:rPr>
                <w:rStyle w:val="Hipercze"/>
                <w:rFonts w:cstheme="majorBidi"/>
              </w:rPr>
              <w:t>2.2. Opis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03747E1" w14:textId="42D20864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3" w:history="1">
            <w:r w:rsidRPr="00170CF7">
              <w:rPr>
                <w:rStyle w:val="Hipercze"/>
              </w:rPr>
              <w:t>2.3. Zapotrzebowanie rynkowe i potencjał gospodarczy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CD3CBD" w14:textId="667904D1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4" w:history="1">
            <w:r w:rsidRPr="00170CF7">
              <w:rPr>
                <w:rStyle w:val="Hipercze"/>
              </w:rPr>
              <w:t>2.4. Dodatkowe efekty zewnętrzne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39FC266" w14:textId="6F7338DC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5" w:history="1">
            <w:r w:rsidRPr="00170CF7">
              <w:rPr>
                <w:rStyle w:val="Hipercze"/>
              </w:rPr>
              <w:t>3. POTENCJAŁ DO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F1B58B" w14:textId="129273E1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6" w:history="1">
            <w:r w:rsidRPr="00170CF7">
              <w:rPr>
                <w:rStyle w:val="Hipercze"/>
              </w:rPr>
              <w:t>3.1.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DCE8451" w14:textId="651A8489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7" w:history="1">
            <w:r w:rsidRPr="00170CF7">
              <w:rPr>
                <w:rStyle w:val="Hipercze"/>
              </w:rPr>
              <w:t>3.2. Plan wdrożenia rezultatu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6B6E3B5" w14:textId="63677EC3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8" w:history="1">
            <w:r w:rsidRPr="00170CF7">
              <w:rPr>
                <w:rStyle w:val="Hipercze"/>
              </w:rPr>
              <w:t>3.3. Analiza opłacalności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14A46C9" w14:textId="70D4586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9" w:history="1">
            <w:r w:rsidRPr="00170CF7">
              <w:rPr>
                <w:rStyle w:val="Hipercze"/>
              </w:rPr>
              <w:t>3.4. Zasoby niezbędne do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98A510F" w14:textId="0F1826F6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0" w:history="1">
            <w:r w:rsidRPr="00170CF7">
              <w:rPr>
                <w:rStyle w:val="Hipercze"/>
              </w:rPr>
              <w:t>3.5. Prawa własności intelektualnej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A545D3A" w14:textId="03B1BFF1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1" w:history="1">
            <w:r w:rsidRPr="00170CF7">
              <w:rPr>
                <w:rStyle w:val="Hipercze"/>
              </w:rPr>
              <w:t>4.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18968ED" w14:textId="782D065A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2" w:history="1">
            <w:r w:rsidRPr="00170CF7">
              <w:rPr>
                <w:rStyle w:val="Hipercze"/>
              </w:rPr>
              <w:t>4.1. Zespół projektowy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F8B2F01" w14:textId="1DB24E19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3" w:history="1">
            <w:r w:rsidRPr="00170CF7">
              <w:rPr>
                <w:rStyle w:val="Hipercze"/>
              </w:rPr>
              <w:t>4.2. Zasoby techniczne oraz wartości niematerialne i prawne (nieujęte w HRF)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9970A36" w14:textId="2A5B0F0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4" w:history="1">
            <w:r w:rsidRPr="00170CF7">
              <w:rPr>
                <w:rStyle w:val="Hipercze"/>
              </w:rPr>
              <w:t>4.3. Podwykonawcy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26F9315" w14:textId="6FC8F6AE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5" w:history="1">
            <w:r w:rsidRPr="00170CF7">
              <w:rPr>
                <w:rStyle w:val="Hipercze"/>
              </w:rPr>
              <w:t>5. PREMIE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D6A61D3" w14:textId="7CDEB9AF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6" w:history="1">
            <w:r w:rsidRPr="00170CF7">
              <w:rPr>
                <w:rStyle w:val="Hipercze"/>
              </w:rPr>
              <w:t>6.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537A348" w14:textId="5DE3AEDA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7" w:history="1">
            <w:r w:rsidRPr="00170CF7">
              <w:rPr>
                <w:rStyle w:val="Hipercze"/>
                <w:rFonts w:cstheme="majorBidi"/>
              </w:rPr>
              <w:t>6.1. Plan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27FF3E0" w14:textId="51EA85E4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8" w:history="1">
            <w:r w:rsidRPr="00170CF7">
              <w:rPr>
                <w:rStyle w:val="Hipercze"/>
              </w:rPr>
              <w:t>6.2. Wykres Gantta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1BB8F60" w14:textId="08D92BAB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9" w:history="1">
            <w:r w:rsidRPr="00170CF7">
              <w:rPr>
                <w:rStyle w:val="Hipercze"/>
              </w:rPr>
              <w:t>6.3. Wydatki rzeczywiste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337815CA" w14:textId="1F526D20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0" w:history="1">
            <w:r w:rsidRPr="00170CF7">
              <w:rPr>
                <w:rStyle w:val="Hipercze"/>
              </w:rPr>
              <w:t>6.4. Podsumowanie wydatków rzeczywistych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0E8BDE7" w14:textId="4F5C7257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1" w:history="1">
            <w:r w:rsidRPr="00170CF7">
              <w:rPr>
                <w:rStyle w:val="Hipercze"/>
              </w:rPr>
              <w:t>6.5. Koszty pośrednie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1BCA0064" w14:textId="2D5D3002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2" w:history="1">
            <w:r w:rsidRPr="00170CF7">
              <w:rPr>
                <w:rStyle w:val="Hipercze"/>
              </w:rPr>
              <w:t>6.6. Podsumowanie HRF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F7DBC05" w14:textId="054AC931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3" w:history="1">
            <w:r w:rsidRPr="00170CF7">
              <w:rPr>
                <w:rStyle w:val="Hipercze"/>
              </w:rPr>
              <w:t>7.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05A2CE6E" w14:textId="6257986A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4" w:history="1">
            <w:r w:rsidRPr="00170CF7">
              <w:rPr>
                <w:rStyle w:val="Hipercze"/>
              </w:rPr>
              <w:t>8.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1D617CB" w14:textId="65648AFF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5" w:history="1">
            <w:r w:rsidRPr="00170CF7">
              <w:rPr>
                <w:rStyle w:val="Hipercze"/>
              </w:rPr>
              <w:t>9.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1D5BABAD" w14:textId="246BD0F2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6" w:history="1">
            <w:r w:rsidRPr="00170CF7">
              <w:rPr>
                <w:rStyle w:val="Hipercze"/>
              </w:rPr>
              <w:t>9.1. Wskaźniki produktu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0D5D906" w14:textId="6B3F69E1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7" w:history="1">
            <w:r w:rsidRPr="00170CF7">
              <w:rPr>
                <w:rStyle w:val="Hipercze"/>
              </w:rPr>
              <w:t>9.2. Wskaźniki rezultatu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6F39878" w14:textId="01B480D6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8" w:history="1">
            <w:r w:rsidRPr="00170CF7">
              <w:rPr>
                <w:rStyle w:val="Hipercze"/>
              </w:rPr>
              <w:t>10.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A2CEC8A" w14:textId="3FF0CCB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9" w:history="1">
            <w:r w:rsidRPr="00170CF7">
              <w:rPr>
                <w:rStyle w:val="Hipercze"/>
              </w:rPr>
              <w:t>10.1. Horyzontalne zasady równości szans i niedyskryminacji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87B45C5" w14:textId="132B7001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0" w:history="1">
            <w:r w:rsidRPr="00170CF7">
              <w:rPr>
                <w:rStyle w:val="Hipercze"/>
              </w:rPr>
              <w:t>10.2. Zgodność projektu z Kartą Praw Podstawowych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C307606" w14:textId="6316508A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1" w:history="1">
            <w:r w:rsidRPr="00170CF7">
              <w:rPr>
                <w:rStyle w:val="Hipercze"/>
              </w:rPr>
              <w:t>10.3. Zgodność projektu z Konwencją o Prawach Osób Niepełnosprawnych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A2CADC2" w14:textId="603FA5A8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2" w:history="1">
            <w:r w:rsidRPr="00170CF7">
              <w:rPr>
                <w:rStyle w:val="Hipercze"/>
              </w:rPr>
              <w:t>10.4. Zasada zrównoważonego rozwoju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F129C68" w14:textId="654158C3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703" w:history="1">
            <w:r w:rsidRPr="00170CF7">
              <w:rPr>
                <w:rStyle w:val="Hipercze"/>
              </w:rPr>
              <w:t>11.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8070CB6" w14:textId="28EC9F66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4" w:history="1">
            <w:r w:rsidRPr="00170CF7">
              <w:rPr>
                <w:rStyle w:val="Hipercze"/>
                <w:rFonts w:cstheme="minorHAnsi"/>
              </w:rPr>
              <w:t>11.1. ZAŁĄCZNIKI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17F6E2B" w14:textId="7ED8B537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5" w:history="1">
            <w:r w:rsidRPr="00170CF7">
              <w:rPr>
                <w:rStyle w:val="Hipercze"/>
                <w:rFonts w:cstheme="minorHAnsi"/>
              </w:rPr>
              <w:t>11.2.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30300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7D6F247B" w14:textId="20B24F79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 w:rsidTr="00770EA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 w:rsidTr="00770EA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36CB8510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>
              <w:rPr>
                <w:rFonts w:asciiTheme="minorHAnsi" w:hAnsiTheme="minorHAnsi" w:cstheme="minorBidi"/>
                <w:b/>
                <w:bCs/>
              </w:rPr>
              <w:t>2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>
              <w:rPr>
                <w:rFonts w:asciiTheme="minorHAnsi" w:hAnsiTheme="minorHAnsi" w:cstheme="minorBidi"/>
                <w:b/>
                <w:bCs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9256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9256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603CEB9A" w:rsidR="00F4757A" w:rsidRPr="0041713B" w:rsidRDefault="00F4757A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</w:t>
            </w:r>
            <w:r w:rsidR="00CE162A">
              <w:rPr>
                <w:rFonts w:asciiTheme="minorHAnsi" w:hAnsiTheme="minorHAnsi" w:cstheme="minorHAnsi"/>
                <w:bCs/>
                <w:color w:val="000000" w:themeColor="text1"/>
              </w:rPr>
              <w:t>Lider konsorcjum jest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podmiotem zobligowanym 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925666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7E719FC4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• biotechnologie, w tym produkty lecznicze znajdujące się w unijnym wykazie produktów leczniczych o krytycznym znaczeniu i ich składniki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8C24DB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4191B" w14:textId="77777777" w:rsidR="00683FB4" w:rsidRPr="00913B16" w:rsidRDefault="00683FB4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8B13FC" w:rsidRPr="00683FB4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3CFE4C8A">
              <w:rPr>
                <w:rFonts w:asciiTheme="minorHAnsi" w:hAnsiTheme="minorHAnsi" w:cstheme="minorBidi"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727B12">
              <w:rPr>
                <w:rFonts w:asciiTheme="minorHAnsi" w:hAnsiTheme="minorHAnsi" w:cstheme="minorBidi"/>
                <w:i/>
                <w:iCs/>
              </w:rPr>
              <w:t xml:space="preserve">komponent,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3C72779F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A2188E">
              <w:rPr>
                <w:rFonts w:asciiTheme="minorHAnsi" w:hAnsiTheme="minorHAnsi" w:cstheme="minorBidi"/>
                <w:i/>
                <w:iCs/>
              </w:rPr>
              <w:t xml:space="preserve">maszyna, która jest wykorzystywana głównie do produkcji produktu końcowego technologii krytycznej, 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surowiec krytyczny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 xml:space="preserve">usługa </w:t>
            </w:r>
            <w:r w:rsidRPr="00AA255B">
              <w:rPr>
                <w:rFonts w:asciiTheme="minorHAnsi" w:hAnsiTheme="minorHAnsi" w:cstheme="minorBidi"/>
                <w:i/>
                <w:iCs/>
              </w:rPr>
              <w:t>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82798" w:rsidRPr="00870AB6" w:rsidRDefault="00E82798" w:rsidP="00AA255B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265435" w:rsidRPr="00727B12" w:rsidRDefault="00265435" w:rsidP="00CF421A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265435" w:rsidRPr="00727B12" w:rsidRDefault="00E82798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D1494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8D1494" w:rsidRPr="00C97674" w:rsidRDefault="008D1494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7777777" w:rsidR="008D1494" w:rsidRPr="00913B16" w:rsidRDefault="008D149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C97674">
              <w:rPr>
                <w:rFonts w:asciiTheme="minorHAnsi" w:hAnsiTheme="minorHAnsi" w:cstheme="minorBidi"/>
                <w:i/>
                <w:iCs/>
              </w:rPr>
              <w:t>3000 znaków</w:t>
            </w:r>
          </w:p>
        </w:tc>
      </w:tr>
      <w:tr w:rsidR="00C4598F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8295C74" w:rsidRDefault="08295C74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1262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1262F" w:rsidRPr="00C97674" w:rsidDel="00724B00" w:rsidRDefault="0031262F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1262F" w:rsidRPr="00C97674" w:rsidDel="00724B00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9F1BF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9F1BFF" w:rsidRPr="00C97674" w:rsidRDefault="00676C06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B13AEF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57029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9F1BFF" w:rsidRPr="00C97674" w:rsidRDefault="00277492" w:rsidP="08295C74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81D8F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81D8F" w:rsidRDefault="00D81D8F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D81D8F" w:rsidRPr="08295C74" w:rsidRDefault="00D81D8F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</w:t>
            </w:r>
            <w:r w:rsidR="00CD415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000 znaków</w:t>
            </w:r>
          </w:p>
        </w:tc>
      </w:tr>
      <w:tr w:rsidR="00724B00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724B00" w:rsidRPr="008C105C" w:rsidRDefault="00724B00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724B00" w:rsidRPr="008C105C" w:rsidRDefault="00A9425C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724B00" w:rsidRPr="008C105C" w:rsidRDefault="00724B00" w:rsidP="00724B00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724B00" w:rsidRDefault="00724B00" w:rsidP="00724B0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7088DAC3" w14:textId="77777777" w:rsidR="00894CA3" w:rsidRDefault="00894CA3" w:rsidP="08295C74">
      <w:pPr>
        <w:spacing w:after="0"/>
        <w:rPr>
          <w:rFonts w:asciiTheme="minorHAnsi" w:hAnsiTheme="minorHAnsi" w:cstheme="minorBidi"/>
        </w:rPr>
      </w:pPr>
    </w:p>
    <w:p w14:paraId="43B14B40" w14:textId="77777777" w:rsidR="00894CA3" w:rsidRDefault="00894CA3" w:rsidP="08295C74">
      <w:pPr>
        <w:spacing w:after="0"/>
        <w:rPr>
          <w:rFonts w:asciiTheme="minorHAnsi" w:hAnsiTheme="minorHAnsi" w:cstheme="minorBidi"/>
        </w:rPr>
      </w:pPr>
    </w:p>
    <w:p w14:paraId="13FFF085" w14:textId="77777777" w:rsidR="00894CA3" w:rsidRDefault="00894CA3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92566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550036F2" w14:textId="77777777" w:rsidR="00BF20BF" w:rsidRDefault="00BF20BF" w:rsidP="00684129">
      <w:pPr>
        <w:rPr>
          <w:rFonts w:asciiTheme="minorHAnsi" w:hAnsiTheme="minorHAnsi" w:cstheme="minorHAnsi"/>
          <w:b/>
        </w:rPr>
      </w:pPr>
    </w:p>
    <w:p w14:paraId="75E1A693" w14:textId="77777777" w:rsidR="00BF20BF" w:rsidRDefault="00BF20BF" w:rsidP="00684129">
      <w:pPr>
        <w:rPr>
          <w:rFonts w:asciiTheme="minorHAnsi" w:hAnsiTheme="minorHAnsi" w:cstheme="minorHAnsi"/>
          <w:b/>
        </w:rPr>
      </w:pPr>
    </w:p>
    <w:p w14:paraId="78E5DAB1" w14:textId="5E075BD0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BF20BF">
        <w:tc>
          <w:tcPr>
            <w:tcW w:w="4317" w:type="pct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2C52D015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wywieranie decydującego wpływu na działalność wnioskodawcy/konsorcjanta, np. poprzez zawartą umowę w celu zarządzania, rozporządzania zyskiem)</w:t>
            </w:r>
          </w:p>
          <w:p w14:paraId="443E9B03" w14:textId="76B7F200" w:rsidR="00CF5BE6" w:rsidRPr="00AA255B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85A7D" id="Prostokąt 1" o:spid="_x0000_s1026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m-cy)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925668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925669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9256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925671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48EE" w:rsidRPr="00EA19FA" w14:paraId="57C3F8B9" w14:textId="77777777">
        <w:tc>
          <w:tcPr>
            <w:tcW w:w="9351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C148EE">
        <w:tc>
          <w:tcPr>
            <w:tcW w:w="9351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>
        <w:tc>
          <w:tcPr>
            <w:tcW w:w="9351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>
        <w:tc>
          <w:tcPr>
            <w:tcW w:w="9351" w:type="dxa"/>
          </w:tcPr>
          <w:p w14:paraId="10E261F6" w14:textId="75D4F3F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01925672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58B96E67" w:rsidR="39EE187F" w:rsidRPr="000353C8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sekcja multiplikowana 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8"/>
        <w:gridCol w:w="674"/>
        <w:gridCol w:w="535"/>
        <w:gridCol w:w="569"/>
        <w:gridCol w:w="1119"/>
        <w:gridCol w:w="45"/>
        <w:gridCol w:w="1548"/>
        <w:gridCol w:w="1844"/>
        <w:gridCol w:w="1676"/>
      </w:tblGrid>
      <w:tr w:rsidR="00B43EAA" w:rsidRPr="00EA19FA" w14:paraId="13936431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6E6E2BCE" w14:textId="5EABF70A" w:rsidR="00B43EAA" w:rsidRPr="00EA19FA" w:rsidDel="00F15113" w:rsidRDefault="00B43EA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D93B1A" w:rsidRPr="00EA19FA" w14:paraId="64B06E4B" w14:textId="77777777" w:rsidTr="79EC074A">
        <w:tc>
          <w:tcPr>
            <w:tcW w:w="9488" w:type="dxa"/>
            <w:gridSpan w:val="9"/>
          </w:tcPr>
          <w:p w14:paraId="0631130D" w14:textId="7B43E0F1" w:rsidR="00D93B1A" w:rsidRPr="00B43EAA" w:rsidRDefault="00D93B1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009F3DED">
              <w:rPr>
                <w:rFonts w:asciiTheme="minorHAnsi" w:hAnsiTheme="minorHAnsi" w:cstheme="minorBidi"/>
                <w:i/>
              </w:rPr>
              <w:t>wiel</w:t>
            </w:r>
            <w:r w:rsidR="009F3DED" w:rsidRPr="1EFA6DAC">
              <w:rPr>
                <w:rFonts w:asciiTheme="minorHAnsi" w:hAnsiTheme="minorHAnsi" w:cstheme="minorBidi"/>
                <w:i/>
              </w:rPr>
              <w:t xml:space="preserve">okrotnego </w:t>
            </w:r>
            <w:r w:rsidRPr="1EFA6DAC">
              <w:rPr>
                <w:rFonts w:asciiTheme="minorHAnsi" w:hAnsiTheme="minorHAnsi" w:cstheme="minorBidi"/>
                <w:i/>
              </w:rPr>
              <w:t>wyboru</w:t>
            </w:r>
            <w:r w:rsidR="00E03601"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23B49A17" w14:textId="77777777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54949F4F" w14:textId="628818F4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  <w:tr w:rsidR="00E93E2B" w:rsidRPr="00EA19FA" w14:paraId="14CB4EF8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2DA1E5A" w14:textId="2554E30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E93E2B" w:rsidRPr="00EA19FA" w14:paraId="03F8FA8C" w14:textId="77777777" w:rsidTr="79EC074A">
        <w:tc>
          <w:tcPr>
            <w:tcW w:w="9488" w:type="dxa"/>
            <w:gridSpan w:val="9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79EC074A">
        <w:tc>
          <w:tcPr>
            <w:tcW w:w="9488" w:type="dxa"/>
            <w:gridSpan w:val="9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DA7044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345CA4" w:rsidRPr="00EA19FA" w14:paraId="5D32A92F" w14:textId="77777777" w:rsidTr="00495798">
        <w:trPr>
          <w:trHeight w:val="183"/>
        </w:trPr>
        <w:tc>
          <w:tcPr>
            <w:tcW w:w="2152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223" w:type="dxa"/>
            <w:gridSpan w:val="3"/>
            <w:shd w:val="clear" w:color="auto" w:fill="D9D9D9" w:themeFill="background1" w:themeFillShade="D9"/>
          </w:tcPr>
          <w:p w14:paraId="69884C0D" w14:textId="0395B68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593" w:type="dxa"/>
            <w:gridSpan w:val="2"/>
            <w:vMerge w:val="restart"/>
            <w:shd w:val="clear" w:color="auto" w:fill="D9D9D9" w:themeFill="background1" w:themeFillShade="D9"/>
          </w:tcPr>
          <w:p w14:paraId="563B2443" w14:textId="36F7948B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Produkt/proces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6FC879F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676" w:type="dxa"/>
            <w:vMerge w:val="restart"/>
            <w:shd w:val="clear" w:color="auto" w:fill="D9D9D9" w:themeFill="background1" w:themeFillShade="D9"/>
          </w:tcPr>
          <w:p w14:paraId="5FA830A6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Sposób weryfikacji osiągnięcia wartości docelowej</w:t>
            </w:r>
          </w:p>
          <w:p w14:paraId="23CF27B2" w14:textId="03A73D75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45CA4" w:rsidRPr="00EA19FA" w14:paraId="4F52F6D7" w14:textId="77777777" w:rsidTr="00495798">
        <w:trPr>
          <w:trHeight w:val="183"/>
        </w:trPr>
        <w:tc>
          <w:tcPr>
            <w:tcW w:w="2152" w:type="dxa"/>
            <w:gridSpan w:val="2"/>
            <w:vMerge/>
          </w:tcPr>
          <w:p w14:paraId="692A30F4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7D103534" w14:textId="232CEE3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12A4EBCB" w14:textId="6FBC0219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593" w:type="dxa"/>
            <w:gridSpan w:val="2"/>
            <w:vMerge/>
          </w:tcPr>
          <w:p w14:paraId="5BF6747B" w14:textId="7777777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</w:tcPr>
          <w:p w14:paraId="516691D5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  <w:vMerge/>
          </w:tcPr>
          <w:p w14:paraId="18DF7332" w14:textId="7E67FC58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DA7044" w:rsidRPr="00EA19FA" w14:paraId="1C9BF960" w14:textId="77777777" w:rsidTr="00495798">
        <w:trPr>
          <w:trHeight w:val="183"/>
        </w:trPr>
        <w:tc>
          <w:tcPr>
            <w:tcW w:w="2152" w:type="dxa"/>
            <w:gridSpan w:val="2"/>
            <w:shd w:val="clear" w:color="auto" w:fill="FFFFFF" w:themeFill="background1"/>
          </w:tcPr>
          <w:p w14:paraId="31E4DFF5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A5201AB" w14:textId="1E9AC0D8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1</w:t>
            </w:r>
          </w:p>
          <w:p w14:paraId="3313FF2F" w14:textId="7716E0EC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04" w:type="dxa"/>
            <w:gridSpan w:val="2"/>
          </w:tcPr>
          <w:p w14:paraId="21317B8D" w14:textId="43BFBBD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19" w:type="dxa"/>
          </w:tcPr>
          <w:p w14:paraId="025DA306" w14:textId="2D95F58F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93" w:type="dxa"/>
            <w:gridSpan w:val="2"/>
          </w:tcPr>
          <w:p w14:paraId="5D43C5A4" w14:textId="6CFA293E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0C0201B8" w14:textId="05A147D2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676" w:type="dxa"/>
          </w:tcPr>
          <w:p w14:paraId="4408B1DB" w14:textId="19CF56D4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800 znaków</w:t>
            </w:r>
          </w:p>
        </w:tc>
      </w:tr>
      <w:tr w:rsidR="00DA7044" w:rsidRPr="00EA19FA" w14:paraId="595CF652" w14:textId="77777777" w:rsidTr="00495798">
        <w:trPr>
          <w:trHeight w:val="638"/>
        </w:trPr>
        <w:tc>
          <w:tcPr>
            <w:tcW w:w="2152" w:type="dxa"/>
            <w:gridSpan w:val="2"/>
            <w:shd w:val="clear" w:color="auto" w:fill="FFFFFF" w:themeFill="background1"/>
          </w:tcPr>
          <w:p w14:paraId="6D8C7EC9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507DF22" w14:textId="01712B08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2</w:t>
            </w:r>
          </w:p>
        </w:tc>
        <w:tc>
          <w:tcPr>
            <w:tcW w:w="1104" w:type="dxa"/>
            <w:gridSpan w:val="2"/>
          </w:tcPr>
          <w:p w14:paraId="0A07F5F2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19" w:type="dxa"/>
          </w:tcPr>
          <w:p w14:paraId="6E72E92D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93" w:type="dxa"/>
            <w:gridSpan w:val="2"/>
          </w:tcPr>
          <w:p w14:paraId="49686041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44416FA9" w14:textId="77777777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</w:tcPr>
          <w:p w14:paraId="1D657C44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25D06" w:rsidRPr="00EA19FA" w14:paraId="4269A062" w14:textId="77777777" w:rsidTr="00495798">
        <w:tc>
          <w:tcPr>
            <w:tcW w:w="3256" w:type="dxa"/>
            <w:gridSpan w:val="4"/>
            <w:shd w:val="clear" w:color="auto" w:fill="D9D9D9" w:themeFill="background1" w:themeFillShade="D9"/>
          </w:tcPr>
          <w:p w14:paraId="3750BFAD" w14:textId="4DBB0FC3" w:rsidR="00325D06" w:rsidRPr="00BF160D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Rezultat prac B+R spełnia następujące czynniki 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14:paraId="5319BA2D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przyczynia się do wiodącej pozycji Unii w dziedzinie przemysłu i technologii;</w:t>
            </w:r>
          </w:p>
          <w:p w14:paraId="1D0830C8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stanowi wkład w infrastrukturę krytyczną na szczeblu europejskim;</w:t>
            </w:r>
          </w:p>
          <w:p w14:paraId="5E4439BA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zdolności produkcyjnych;</w:t>
            </w:r>
          </w:p>
          <w:p w14:paraId="7A6782F0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bezpieczeństwa dostaw;</w:t>
            </w:r>
          </w:p>
          <w:p w14:paraId="2FD6117C" w14:textId="6F0C585B" w:rsidR="00325D06" w:rsidRPr="007103CB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79EC074A">
        <w:tc>
          <w:tcPr>
            <w:tcW w:w="9488" w:type="dxa"/>
            <w:gridSpan w:val="9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325D06" w:rsidRPr="00495798" w14:paraId="7D6A15C4" w14:textId="77777777" w:rsidTr="00495798">
        <w:trPr>
          <w:trHeight w:val="196"/>
        </w:trPr>
        <w:tc>
          <w:tcPr>
            <w:tcW w:w="1478" w:type="dxa"/>
            <w:shd w:val="clear" w:color="auto" w:fill="D9D9D9" w:themeFill="background1" w:themeFillShade="D9"/>
          </w:tcPr>
          <w:p w14:paraId="003CDA5F" w14:textId="3EE5A18B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bookmarkStart w:id="21" w:name="_Hlk196401303"/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Wybrany czynnik</w:t>
            </w:r>
          </w:p>
        </w:tc>
        <w:tc>
          <w:tcPr>
            <w:tcW w:w="1209" w:type="dxa"/>
            <w:gridSpan w:val="2"/>
            <w:shd w:val="clear" w:color="auto" w:fill="D9D9D9" w:themeFill="background1" w:themeFillShade="D9"/>
          </w:tcPr>
          <w:p w14:paraId="4BA2892B" w14:textId="646E203F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</w:t>
            </w:r>
          </w:p>
        </w:tc>
        <w:tc>
          <w:tcPr>
            <w:tcW w:w="1733" w:type="dxa"/>
            <w:gridSpan w:val="3"/>
            <w:shd w:val="clear" w:color="auto" w:fill="D9D9D9" w:themeFill="background1" w:themeFillShade="D9"/>
          </w:tcPr>
          <w:p w14:paraId="357506B8" w14:textId="763E8AC7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bazowa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658FA159" w14:textId="7535C971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docelowa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522DD1BC" w14:textId="5887EDF0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Metoda oszacowania wartości docelowej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3AD7A1E1" w14:textId="1B08C7F2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Sposób monitorowania/ </w:t>
            </w:r>
            <w:r w:rsidRPr="00495798">
              <w:rPr>
                <w:rFonts w:asciiTheme="minorHAnsi" w:hAnsiTheme="minorHAnsi" w:cstheme="minorHAnsi"/>
                <w:bCs/>
                <w:i/>
                <w:iCs/>
              </w:rPr>
              <w:t>weryfikacji osiągnięcia zaplanowanych wartości docelowych</w:t>
            </w:r>
          </w:p>
        </w:tc>
      </w:tr>
      <w:bookmarkEnd w:id="21"/>
      <w:tr w:rsidR="00DA7044" w:rsidRPr="00EA19FA" w14:paraId="7BD87D8D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21CD2A5A" w14:textId="5C1253A1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1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36F49B28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Nazwa parametru </w:t>
            </w:r>
          </w:p>
          <w:p w14:paraId="56DE7252" w14:textId="60F12A4A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ED49366" w14:textId="1EF0542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48" w:type="dxa"/>
            <w:shd w:val="clear" w:color="auto" w:fill="FFFFFF" w:themeFill="background1"/>
          </w:tcPr>
          <w:p w14:paraId="2C278134" w14:textId="04D8BB3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844" w:type="dxa"/>
            <w:shd w:val="clear" w:color="auto" w:fill="FFFFFF" w:themeFill="background1"/>
          </w:tcPr>
          <w:p w14:paraId="029476DE" w14:textId="7AE651A0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1676" w:type="dxa"/>
            <w:shd w:val="clear" w:color="auto" w:fill="FFFFFF" w:themeFill="background1"/>
          </w:tcPr>
          <w:p w14:paraId="14A0E75C" w14:textId="51ED7BA5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DA7044" w:rsidRPr="00EA19FA" w14:paraId="298046B0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501D32F8" w14:textId="1EAD5D4F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2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0B392EE9" w14:textId="7BE1568B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BC959D1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6687711A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50AEBE7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14:paraId="3F08E79E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676FB" w:rsidRPr="00EA19FA" w14:paraId="5D034F93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79EC074A">
        <w:tc>
          <w:tcPr>
            <w:tcW w:w="9488" w:type="dxa"/>
            <w:gridSpan w:val="9"/>
          </w:tcPr>
          <w:p w14:paraId="63109045" w14:textId="5DB15B6D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01925673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B97" w:rsidRPr="00EA19FA" w14:paraId="06337E77" w14:textId="77777777">
        <w:tc>
          <w:tcPr>
            <w:tcW w:w="9351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>
        <w:tc>
          <w:tcPr>
            <w:tcW w:w="9351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01F6FE9B" w14:textId="6016C0EE" w:rsidR="00B35676" w:rsidRPr="000B7481" w:rsidRDefault="00B35676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153"/>
        <w:gridCol w:w="73"/>
        <w:gridCol w:w="436"/>
        <w:gridCol w:w="1104"/>
        <w:gridCol w:w="1036"/>
        <w:gridCol w:w="344"/>
        <w:gridCol w:w="3601"/>
      </w:tblGrid>
      <w:tr w:rsidR="00B35676" w:rsidRPr="00EA19FA" w14:paraId="33831011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35676" w:rsidRPr="00EA19FA" w14:paraId="59313AC9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460C193E" w14:textId="609BDC3F" w:rsidR="00B35676" w:rsidRPr="00166C88" w:rsidRDefault="00B3567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57584C">
        <w:tc>
          <w:tcPr>
            <w:tcW w:w="9488" w:type="dxa"/>
            <w:gridSpan w:val="8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57584C">
        <w:tc>
          <w:tcPr>
            <w:tcW w:w="9488" w:type="dxa"/>
            <w:gridSpan w:val="8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B35676" w:rsidRPr="00EA19FA" w14:paraId="6DD32158" w14:textId="77777777">
        <w:tc>
          <w:tcPr>
            <w:tcW w:w="9488" w:type="dxa"/>
            <w:gridSpan w:val="8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B35676" w:rsidRPr="00EA19FA" w14:paraId="0D0B1004" w14:textId="77777777" w:rsidTr="00CA4083">
        <w:trPr>
          <w:trHeight w:val="196"/>
        </w:trPr>
        <w:tc>
          <w:tcPr>
            <w:tcW w:w="2899" w:type="dxa"/>
            <w:gridSpan w:val="2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625" w:type="dxa"/>
            <w:gridSpan w:val="4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7C2D92" w:rsidRPr="00EA19FA" w14:paraId="161323AE" w14:textId="77777777" w:rsidTr="00A95A9D">
        <w:trPr>
          <w:trHeight w:val="196"/>
        </w:trPr>
        <w:tc>
          <w:tcPr>
            <w:tcW w:w="2899" w:type="dxa"/>
            <w:gridSpan w:val="2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625" w:type="dxa"/>
            <w:gridSpan w:val="4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7C2D92" w:rsidRPr="00EA19FA" w14:paraId="08E90E33" w14:textId="77777777" w:rsidTr="008B5B1E">
        <w:trPr>
          <w:trHeight w:val="419"/>
        </w:trPr>
        <w:tc>
          <w:tcPr>
            <w:tcW w:w="2899" w:type="dxa"/>
            <w:gridSpan w:val="2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625" w:type="dxa"/>
            <w:gridSpan w:val="4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64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CA4083">
        <w:trPr>
          <w:trHeight w:val="196"/>
        </w:trPr>
        <w:tc>
          <w:tcPr>
            <w:tcW w:w="9488" w:type="dxa"/>
            <w:gridSpan w:val="8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7C2D92" w:rsidRPr="00EA19FA" w14:paraId="40842892" w14:textId="77777777" w:rsidTr="00CA4083">
        <w:trPr>
          <w:trHeight w:val="196"/>
        </w:trPr>
        <w:tc>
          <w:tcPr>
            <w:tcW w:w="2972" w:type="dxa"/>
            <w:gridSpan w:val="3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406232" w:rsidRPr="00EA19FA" w14:paraId="007E4A27" w14:textId="77777777" w:rsidTr="00792058">
        <w:trPr>
          <w:trHeight w:val="196"/>
        </w:trPr>
        <w:tc>
          <w:tcPr>
            <w:tcW w:w="2972" w:type="dxa"/>
            <w:gridSpan w:val="3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552" w:type="dxa"/>
            <w:gridSpan w:val="3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406232" w:rsidRPr="00EA19FA" w14:paraId="03EF36A4" w14:textId="77777777" w:rsidTr="008B5B1E">
        <w:trPr>
          <w:trHeight w:val="374"/>
        </w:trPr>
        <w:tc>
          <w:tcPr>
            <w:tcW w:w="2972" w:type="dxa"/>
            <w:gridSpan w:val="3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552" w:type="dxa"/>
            <w:gridSpan w:val="3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4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>
        <w:tc>
          <w:tcPr>
            <w:tcW w:w="9488" w:type="dxa"/>
            <w:gridSpan w:val="8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>
        <w:tc>
          <w:tcPr>
            <w:tcW w:w="9488" w:type="dxa"/>
            <w:gridSpan w:val="8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406232" w:rsidRPr="008B5B1E" w14:paraId="318BCAE7" w14:textId="77777777" w:rsidTr="00246643">
        <w:trPr>
          <w:trHeight w:val="196"/>
        </w:trPr>
        <w:tc>
          <w:tcPr>
            <w:tcW w:w="1742" w:type="dxa"/>
            <w:shd w:val="clear" w:color="auto" w:fill="D9D9D9" w:themeFill="background1" w:themeFillShade="D9"/>
          </w:tcPr>
          <w:p w14:paraId="7235D34D" w14:textId="3C461E92" w:rsidR="00406232" w:rsidRPr="008B5B1E" w:rsidDel="0033151B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b/>
                <w:i/>
                <w:iCs/>
              </w:rPr>
            </w:pPr>
            <w:r w:rsidRPr="008B5B1E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668" w:type="dxa"/>
            <w:gridSpan w:val="3"/>
            <w:shd w:val="clear" w:color="auto" w:fill="D9D9D9" w:themeFill="background1" w:themeFillShade="D9"/>
          </w:tcPr>
          <w:p w14:paraId="15F81622" w14:textId="1F53C29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6975C2C8" w14:textId="5B9007B7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1354" w:type="dxa"/>
            <w:gridSpan w:val="2"/>
            <w:shd w:val="clear" w:color="auto" w:fill="D9D9D9" w:themeFill="background1" w:themeFillShade="D9"/>
          </w:tcPr>
          <w:p w14:paraId="65BE67D8" w14:textId="7472ACF9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0839EED3" w14:textId="48AE027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9B6514" w:rsidRPr="00EA19FA" w14:paraId="44294161" w14:textId="77777777" w:rsidTr="00DA7044">
        <w:trPr>
          <w:trHeight w:val="196"/>
        </w:trPr>
        <w:tc>
          <w:tcPr>
            <w:tcW w:w="1742" w:type="dxa"/>
          </w:tcPr>
          <w:p w14:paraId="4E2E592A" w14:textId="77777777" w:rsidR="009B6514" w:rsidRDefault="009B6514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7241C474" w14:textId="631F8DCD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00A9443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1668" w:type="dxa"/>
            <w:gridSpan w:val="3"/>
          </w:tcPr>
          <w:p w14:paraId="601A82C9" w14:textId="4C8FE0BE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04" w:type="dxa"/>
          </w:tcPr>
          <w:p w14:paraId="7418418B" w14:textId="46ADA8BF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54" w:type="dxa"/>
            <w:gridSpan w:val="2"/>
          </w:tcPr>
          <w:p w14:paraId="61975A3E" w14:textId="118DC52A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3620" w:type="dxa"/>
          </w:tcPr>
          <w:p w14:paraId="066DFA55" w14:textId="2E044E28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6514" w:rsidRPr="00EA19FA" w14:paraId="281E8E7D" w14:textId="77777777" w:rsidTr="00A95A9D">
        <w:trPr>
          <w:trHeight w:val="196"/>
        </w:trPr>
        <w:tc>
          <w:tcPr>
            <w:tcW w:w="1742" w:type="dxa"/>
          </w:tcPr>
          <w:p w14:paraId="5DA3941B" w14:textId="7637168A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668" w:type="dxa"/>
            <w:gridSpan w:val="3"/>
          </w:tcPr>
          <w:p w14:paraId="6775C585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04" w:type="dxa"/>
          </w:tcPr>
          <w:p w14:paraId="2C2766DE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54" w:type="dxa"/>
            <w:gridSpan w:val="2"/>
          </w:tcPr>
          <w:p w14:paraId="7EA22D88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3620" w:type="dxa"/>
          </w:tcPr>
          <w:p w14:paraId="2EB9C746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F3F65B3" w14:textId="0AD51D84" w:rsidR="00B35676" w:rsidRPr="00EB279C" w:rsidRDefault="00FB4F80" w:rsidP="00BF20BF">
      <w:pPr>
        <w:spacing w:after="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1262"/>
        <w:gridCol w:w="1341"/>
        <w:gridCol w:w="2267"/>
        <w:gridCol w:w="2830"/>
      </w:tblGrid>
      <w:tr w:rsidR="00B35676" w:rsidRPr="00EA19FA" w14:paraId="19BF6A21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5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5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5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5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D6009" w:rsidRPr="00767FF8" w14:paraId="5416C273" w14:textId="77777777" w:rsidTr="00767FF8">
        <w:trPr>
          <w:trHeight w:val="196"/>
        </w:trPr>
        <w:tc>
          <w:tcPr>
            <w:tcW w:w="1788" w:type="dxa"/>
            <w:shd w:val="clear" w:color="auto" w:fill="D9D9D9" w:themeFill="background1" w:themeFillShade="D9"/>
          </w:tcPr>
          <w:p w14:paraId="611A71EF" w14:textId="463D5DA8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E91D110" w14:textId="62B5C3A5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B0E3A96" w14:textId="721F6A07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BEA7C48" w14:textId="3A338D9F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C61195D" w14:textId="66CCE8FF" w:rsidR="006D6009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8431F3" w:rsidRPr="00EA19FA" w14:paraId="74D27059" w14:textId="77777777" w:rsidTr="00767FF8">
        <w:trPr>
          <w:trHeight w:val="196"/>
        </w:trPr>
        <w:tc>
          <w:tcPr>
            <w:tcW w:w="1788" w:type="dxa"/>
          </w:tcPr>
          <w:p w14:paraId="5517E9A2" w14:textId="77777777" w:rsidR="008431F3" w:rsidRDefault="008431F3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18DB2645" w14:textId="116ACCBD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262" w:type="dxa"/>
          </w:tcPr>
          <w:p w14:paraId="2A57F59E" w14:textId="493D1CD1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41" w:type="dxa"/>
          </w:tcPr>
          <w:p w14:paraId="0B766BFE" w14:textId="48875392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7" w:type="dxa"/>
          </w:tcPr>
          <w:p w14:paraId="5919AE96" w14:textId="0D2B2EC0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830" w:type="dxa"/>
          </w:tcPr>
          <w:p w14:paraId="494B9CFD" w14:textId="63B8FFE3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8431F3" w:rsidRPr="00EA19FA" w14:paraId="4B0C0E86" w14:textId="77777777" w:rsidTr="00767FF8">
        <w:trPr>
          <w:trHeight w:val="196"/>
        </w:trPr>
        <w:tc>
          <w:tcPr>
            <w:tcW w:w="1788" w:type="dxa"/>
          </w:tcPr>
          <w:p w14:paraId="1E6D18BE" w14:textId="4B3D8713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262" w:type="dxa"/>
          </w:tcPr>
          <w:p w14:paraId="5A5AE5F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41" w:type="dxa"/>
          </w:tcPr>
          <w:p w14:paraId="6C365195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267" w:type="dxa"/>
          </w:tcPr>
          <w:p w14:paraId="7AE4BB2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830" w:type="dxa"/>
          </w:tcPr>
          <w:p w14:paraId="33EDF63B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0192567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736"/>
        <w:gridCol w:w="1767"/>
        <w:gridCol w:w="1768"/>
        <w:gridCol w:w="1768"/>
        <w:gridCol w:w="2317"/>
      </w:tblGrid>
      <w:tr w:rsidR="00E93E2B" w:rsidRPr="0092690F" w14:paraId="10F645F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BF20BF">
        <w:tc>
          <w:tcPr>
            <w:tcW w:w="9356" w:type="dxa"/>
            <w:gridSpan w:val="5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EA19FA" w14:paraId="2A9270C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472D2933" w14:textId="424AF4A4" w:rsidR="007A534E" w:rsidRPr="00EA19FA" w:rsidRDefault="006C493D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115F1055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115F1055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 w:rsidR="006853DC">
              <w:rPr>
                <w:rFonts w:asciiTheme="minorHAnsi" w:hAnsiTheme="minorHAnsi" w:cstheme="minorBidi"/>
                <w:i/>
              </w:rPr>
              <w:t>tabela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 w:rsidR="006853DC"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A6B32" w:rsidRPr="00EA19FA" w14:paraId="16109578" w14:textId="77777777" w:rsidTr="00BF20BF">
        <w:trPr>
          <w:trHeight w:val="196"/>
        </w:trPr>
        <w:tc>
          <w:tcPr>
            <w:tcW w:w="1665" w:type="dxa"/>
            <w:shd w:val="clear" w:color="auto" w:fill="D9D9D9" w:themeFill="background1" w:themeFillShade="D9"/>
          </w:tcPr>
          <w:p w14:paraId="64B2BDE7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82C29F9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153143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B3C5FB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1631F855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73EF6" w:rsidRPr="00EA19FA" w14:paraId="36FD664F" w14:textId="77777777" w:rsidTr="00BF20BF">
        <w:trPr>
          <w:trHeight w:val="196"/>
        </w:trPr>
        <w:tc>
          <w:tcPr>
            <w:tcW w:w="1665" w:type="dxa"/>
          </w:tcPr>
          <w:p w14:paraId="511F4DB5" w14:textId="77777777" w:rsidR="00373EF6" w:rsidRPr="00515D62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38F4FA63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335F791E" w14:textId="44E047F9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71" w:type="dxa"/>
          </w:tcPr>
          <w:p w14:paraId="294442D9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70B64AF7" w14:textId="3AC54DA8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3E41032B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1C66CD9F" w14:textId="5F2359FE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6A404927" w14:textId="2AD9F72B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EEB0D93" w14:textId="3F433BE1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78" w:type="dxa"/>
          </w:tcPr>
          <w:p w14:paraId="115CF0FF" w14:textId="06EBE69F" w:rsidR="00373EF6" w:rsidRDefault="008015EA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373EF6" w:rsidRPr="00C4691D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373EF6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  <w:p w14:paraId="0A749ED1" w14:textId="35961A57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F66DFC" w:rsidRPr="00EA19FA" w14:paraId="4491A20E" w14:textId="77777777" w:rsidTr="00BF20BF">
        <w:trPr>
          <w:trHeight w:val="196"/>
        </w:trPr>
        <w:tc>
          <w:tcPr>
            <w:tcW w:w="1665" w:type="dxa"/>
          </w:tcPr>
          <w:p w14:paraId="1E92865E" w14:textId="6877FEDB" w:rsidR="00F66DFC" w:rsidRDefault="004E21E9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71" w:type="dxa"/>
          </w:tcPr>
          <w:p w14:paraId="76397E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6AEDB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D1F69D8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378" w:type="dxa"/>
          </w:tcPr>
          <w:p w14:paraId="492C53A4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019256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019256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DA7044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F26988F" w:rsidR="00317954" w:rsidRPr="00E24F4E" w:rsidRDefault="00741758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terenie innego/innych </w:t>
            </w:r>
            <w:r w:rsidR="001F1D06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państw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006C72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członkowskich</w:t>
            </w:r>
            <w:r w:rsidR="006D1484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9256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019256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9256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9256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9256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9256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9256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9256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9256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31A3681B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9256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0192568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00894CA3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00894CA3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64360234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00894CA3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00894CA3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00894CA3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00894CA3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00894CA3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36760A51" w14:textId="1B9CE2E8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9256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633744F" w14:textId="278C6078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9256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5409EE6A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9256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EE264BE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9256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019256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894CA3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46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31352F06" w14:textId="28016F5A" w:rsidR="00474126" w:rsidRPr="00474126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  <w:p w14:paraId="6059D112" w14:textId="77777777" w:rsidR="00474126" w:rsidRPr="00474126" w:rsidRDefault="00474126" w:rsidP="00474126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21E5A297" w14:textId="77777777" w:rsidR="00C85149" w:rsidRPr="00474126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  <w:p w14:paraId="019B2D5C" w14:textId="77777777" w:rsidR="00C85149" w:rsidRPr="00474126" w:rsidRDefault="00C8514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76289B3" w14:textId="433ECC22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9256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9256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>(tabela multiplikowalna</w:t>
      </w:r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75361914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Hlk191486931"/>
      <w:bookmarkStart w:id="50" w:name="_Hlk120189768"/>
      <w:bookmarkStart w:id="51" w:name="_Hlk118973375"/>
    </w:p>
    <w:p w14:paraId="7DA73797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0ADA757" w14:textId="77777777" w:rsidR="00894CA3" w:rsidRDefault="00894CA3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2" w:name="_Toc20192569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2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01925696"/>
      <w:bookmarkEnd w:id="4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54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019256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019256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019256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9257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9257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0192570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>
        <w:trPr>
          <w:trHeight w:val="478"/>
        </w:trPr>
        <w:tc>
          <w:tcPr>
            <w:tcW w:w="9385" w:type="dxa"/>
            <w:gridSpan w:val="2"/>
          </w:tcPr>
          <w:p w14:paraId="27E1B522" w14:textId="27665B84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 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15057066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”</w:t>
            </w:r>
          </w:p>
        </w:tc>
      </w:tr>
      <w:bookmarkEnd w:id="50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1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01925703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2" w:name="_Toc2019257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3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1477CE6D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64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</w:t>
      </w:r>
      <w:r w:rsidR="000B7DA2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64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41F81537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5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65"/>
      <w:r>
        <w:rPr>
          <w:rFonts w:asciiTheme="minorHAnsi" w:hAnsiTheme="minorHAnsi" w:cstheme="minorBidi"/>
          <w:sz w:val="22"/>
          <w:szCs w:val="22"/>
          <w:lang w:val="pl-PL"/>
        </w:rPr>
        <w:t>(max. 4 dokumenty)</w:t>
      </w:r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133E8A02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66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66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8C660A" w:rsidRDefault="00A2188E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7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bookmarkEnd w:id="67"/>
    <w:p w14:paraId="33ED1A33" w14:textId="77777777" w:rsidR="003B1830" w:rsidRPr="00E308BA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925705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8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4D44D04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0FD663A0" w:rsidR="00D70B13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4161D7" w:rsidRPr="004161D7">
        <w:rPr>
          <w:rFonts w:ascii="Calibri" w:eastAsia="Calibri" w:hAnsi="Calibri" w:cs="Calibri"/>
          <w:sz w:val="22"/>
          <w:szCs w:val="22"/>
          <w:lang w:val="pl-PL"/>
        </w:rPr>
        <w:t>2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7EA6218F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9" w:name="_Hlk159499118"/>
    </w:p>
    <w:p w14:paraId="6B63D38B" w14:textId="6D30DA06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48C10866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4161D7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2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3A6C7610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4161D7">
        <w:rPr>
          <w:rFonts w:ascii="Calibri" w:eastAsia="Calibri" w:hAnsi="Calibri" w:cs="Calibri"/>
          <w:sz w:val="22"/>
          <w:szCs w:val="22"/>
          <w:lang w:val="pl-PL"/>
        </w:rPr>
        <w:t>2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504137D8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4161D7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30E5AF1B" w:rsidR="00BE40D4" w:rsidRPr="004161D7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4161D7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7C530C8E" w:rsidR="004123C4" w:rsidRPr="00D009A4" w:rsidRDefault="20473F88" w:rsidP="004161D7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 dane osobowe</w:t>
      </w:r>
      <w:r w:rsidR="14A2A36A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69"/>
    </w:p>
    <w:p w14:paraId="71DD86D2" w14:textId="0AF03EE9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9A44" w14:textId="77777777" w:rsidR="000967BE" w:rsidRDefault="000967BE">
      <w:pPr>
        <w:spacing w:after="0" w:line="240" w:lineRule="auto"/>
      </w:pPr>
      <w:r>
        <w:separator/>
      </w:r>
    </w:p>
  </w:endnote>
  <w:endnote w:type="continuationSeparator" w:id="0">
    <w:p w14:paraId="16175EB5" w14:textId="77777777" w:rsidR="000967BE" w:rsidRDefault="000967BE">
      <w:pPr>
        <w:spacing w:after="0" w:line="240" w:lineRule="auto"/>
      </w:pPr>
      <w:r>
        <w:continuationSeparator/>
      </w:r>
    </w:p>
  </w:endnote>
  <w:endnote w:type="continuationNotice" w:id="1">
    <w:p w14:paraId="1CE8DABF" w14:textId="77777777" w:rsidR="000967BE" w:rsidRDefault="00096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8C18CB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1F79" w14:textId="77777777" w:rsidR="000967BE" w:rsidRDefault="000967BE">
      <w:pPr>
        <w:spacing w:after="0" w:line="240" w:lineRule="auto"/>
      </w:pPr>
      <w:r>
        <w:separator/>
      </w:r>
    </w:p>
  </w:footnote>
  <w:footnote w:type="continuationSeparator" w:id="0">
    <w:p w14:paraId="5DF7B7F3" w14:textId="77777777" w:rsidR="000967BE" w:rsidRDefault="000967BE">
      <w:pPr>
        <w:spacing w:after="0" w:line="240" w:lineRule="auto"/>
      </w:pPr>
      <w:r>
        <w:continuationSeparator/>
      </w:r>
    </w:p>
  </w:footnote>
  <w:footnote w:type="continuationNotice" w:id="1">
    <w:p w14:paraId="0099FD33" w14:textId="77777777" w:rsidR="000967BE" w:rsidRDefault="00096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4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0869">
    <w:abstractNumId w:val="15"/>
  </w:num>
  <w:num w:numId="2" w16cid:durableId="676007223">
    <w:abstractNumId w:val="3"/>
  </w:num>
  <w:num w:numId="3" w16cid:durableId="16910575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031728">
    <w:abstractNumId w:val="10"/>
  </w:num>
  <w:num w:numId="5" w16cid:durableId="1687829235">
    <w:abstractNumId w:val="4"/>
  </w:num>
  <w:num w:numId="6" w16cid:durableId="48656072">
    <w:abstractNumId w:val="0"/>
  </w:num>
  <w:num w:numId="7" w16cid:durableId="437065329">
    <w:abstractNumId w:val="13"/>
  </w:num>
  <w:num w:numId="8" w16cid:durableId="906184555">
    <w:abstractNumId w:val="50"/>
  </w:num>
  <w:num w:numId="9" w16cid:durableId="1048801782">
    <w:abstractNumId w:val="13"/>
  </w:num>
  <w:num w:numId="10" w16cid:durableId="479426176">
    <w:abstractNumId w:val="0"/>
  </w:num>
  <w:num w:numId="11" w16cid:durableId="1950970048">
    <w:abstractNumId w:val="19"/>
  </w:num>
  <w:num w:numId="12" w16cid:durableId="1171876764">
    <w:abstractNumId w:val="2"/>
  </w:num>
  <w:num w:numId="13" w16cid:durableId="1893498306">
    <w:abstractNumId w:val="26"/>
  </w:num>
  <w:num w:numId="14" w16cid:durableId="470951511">
    <w:abstractNumId w:val="33"/>
  </w:num>
  <w:num w:numId="15" w16cid:durableId="402722054">
    <w:abstractNumId w:val="29"/>
  </w:num>
  <w:num w:numId="16" w16cid:durableId="442651015">
    <w:abstractNumId w:val="45"/>
  </w:num>
  <w:num w:numId="17" w16cid:durableId="812259175">
    <w:abstractNumId w:val="42"/>
  </w:num>
  <w:num w:numId="18" w16cid:durableId="1167404153">
    <w:abstractNumId w:val="20"/>
  </w:num>
  <w:num w:numId="19" w16cid:durableId="1001392822">
    <w:abstractNumId w:val="25"/>
  </w:num>
  <w:num w:numId="20" w16cid:durableId="1214121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032624">
    <w:abstractNumId w:val="8"/>
  </w:num>
  <w:num w:numId="22" w16cid:durableId="269048686">
    <w:abstractNumId w:val="39"/>
  </w:num>
  <w:num w:numId="23" w16cid:durableId="957956267">
    <w:abstractNumId w:val="44"/>
  </w:num>
  <w:num w:numId="24" w16cid:durableId="535894650">
    <w:abstractNumId w:val="37"/>
  </w:num>
  <w:num w:numId="25" w16cid:durableId="1916742478">
    <w:abstractNumId w:val="9"/>
  </w:num>
  <w:num w:numId="26" w16cid:durableId="1766223458">
    <w:abstractNumId w:val="46"/>
  </w:num>
  <w:num w:numId="27" w16cid:durableId="603612555">
    <w:abstractNumId w:val="17"/>
  </w:num>
  <w:num w:numId="28" w16cid:durableId="1681812688">
    <w:abstractNumId w:val="30"/>
  </w:num>
  <w:num w:numId="29" w16cid:durableId="669987168">
    <w:abstractNumId w:val="6"/>
  </w:num>
  <w:num w:numId="30" w16cid:durableId="1979870326">
    <w:abstractNumId w:val="1"/>
  </w:num>
  <w:num w:numId="31" w16cid:durableId="500314103">
    <w:abstractNumId w:val="22"/>
  </w:num>
  <w:num w:numId="32" w16cid:durableId="20102116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11060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2365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6141164">
    <w:abstractNumId w:val="35"/>
  </w:num>
  <w:num w:numId="36" w16cid:durableId="1064064656">
    <w:abstractNumId w:val="21"/>
  </w:num>
  <w:num w:numId="37" w16cid:durableId="210381847">
    <w:abstractNumId w:val="27"/>
  </w:num>
  <w:num w:numId="38" w16cid:durableId="749425005">
    <w:abstractNumId w:val="5"/>
  </w:num>
  <w:num w:numId="39" w16cid:durableId="588586660">
    <w:abstractNumId w:val="28"/>
  </w:num>
  <w:num w:numId="40" w16cid:durableId="1288779466">
    <w:abstractNumId w:val="16"/>
  </w:num>
  <w:num w:numId="41" w16cid:durableId="2107456873">
    <w:abstractNumId w:val="51"/>
  </w:num>
  <w:num w:numId="42" w16cid:durableId="2111974738">
    <w:abstractNumId w:val="18"/>
  </w:num>
  <w:num w:numId="43" w16cid:durableId="911046048">
    <w:abstractNumId w:val="41"/>
  </w:num>
  <w:num w:numId="44" w16cid:durableId="1950160663">
    <w:abstractNumId w:val="38"/>
  </w:num>
  <w:num w:numId="45" w16cid:durableId="1895577426">
    <w:abstractNumId w:val="48"/>
  </w:num>
  <w:num w:numId="46" w16cid:durableId="580868877">
    <w:abstractNumId w:val="34"/>
  </w:num>
  <w:num w:numId="47" w16cid:durableId="242574279">
    <w:abstractNumId w:val="11"/>
  </w:num>
  <w:num w:numId="48" w16cid:durableId="499195297">
    <w:abstractNumId w:val="23"/>
  </w:num>
  <w:num w:numId="49" w16cid:durableId="1481002908">
    <w:abstractNumId w:val="40"/>
  </w:num>
  <w:num w:numId="50" w16cid:durableId="671765715">
    <w:abstractNumId w:val="12"/>
  </w:num>
  <w:num w:numId="51" w16cid:durableId="2085687156">
    <w:abstractNumId w:val="24"/>
  </w:num>
  <w:num w:numId="52" w16cid:durableId="920212588">
    <w:abstractNumId w:val="43"/>
  </w:num>
  <w:num w:numId="53" w16cid:durableId="1751153600">
    <w:abstractNumId w:val="36"/>
  </w:num>
  <w:num w:numId="54" w16cid:durableId="2047942861">
    <w:abstractNumId w:val="31"/>
  </w:num>
  <w:num w:numId="55" w16cid:durableId="829251230">
    <w:abstractNumId w:val="14"/>
  </w:num>
  <w:num w:numId="56" w16cid:durableId="78066594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B7DA2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387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65C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6A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2C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8CB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942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69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00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333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9"/>
    <w:rsid w:val="00FD4008"/>
    <w:rsid w:val="00FD411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BDD7CE"/>
    <w:rsid w:val="2DFE8957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3487D1A9-EA22-497F-93F5-E725A8C5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6386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Dorota Mróz-Kaproń</cp:lastModifiedBy>
  <cp:revision>4</cp:revision>
  <cp:lastPrinted>2022-12-27T08:29:00Z</cp:lastPrinted>
  <dcterms:created xsi:type="dcterms:W3CDTF">2025-10-17T14:17:00Z</dcterms:created>
  <dcterms:modified xsi:type="dcterms:W3CDTF">2025-10-20T11:36:00Z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