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04A1" w14:textId="77777777" w:rsidR="00C05594" w:rsidRPr="006A1BE5" w:rsidRDefault="00C05594" w:rsidP="00C0559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>Wyniki prowadzonej przez PSR w Olsztynie</w:t>
      </w:r>
    </w:p>
    <w:p w14:paraId="6095840E" w14:textId="77777777" w:rsidR="006A1BE5" w:rsidRDefault="00C05594" w:rsidP="00C0559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 xml:space="preserve">działalności kontrolnej w zakresie przestrzegania przepisów </w:t>
      </w:r>
    </w:p>
    <w:p w14:paraId="62F7F8C2" w14:textId="4F3077F7" w:rsidR="00C05594" w:rsidRPr="006A1BE5" w:rsidRDefault="00C05594" w:rsidP="00C0559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>o rybactwie śródlądowym</w:t>
      </w:r>
      <w:r w:rsidR="00193312">
        <w:rPr>
          <w:rFonts w:ascii="Times New Roman" w:hAnsi="Times New Roman"/>
          <w:b/>
          <w:bCs/>
          <w:sz w:val="32"/>
          <w:szCs w:val="32"/>
          <w:u w:val="single"/>
        </w:rPr>
        <w:t xml:space="preserve"> za 202</w:t>
      </w:r>
      <w:r w:rsidR="00D1626F">
        <w:rPr>
          <w:rFonts w:ascii="Times New Roman" w:hAnsi="Times New Roman"/>
          <w:b/>
          <w:bCs/>
          <w:sz w:val="32"/>
          <w:szCs w:val="32"/>
          <w:u w:val="single"/>
        </w:rPr>
        <w:t>5</w:t>
      </w:r>
      <w:r w:rsidRPr="006A1BE5">
        <w:rPr>
          <w:rFonts w:ascii="Times New Roman" w:hAnsi="Times New Roman"/>
          <w:b/>
          <w:bCs/>
          <w:sz w:val="32"/>
          <w:szCs w:val="32"/>
          <w:u w:val="single"/>
        </w:rPr>
        <w:t xml:space="preserve"> rok</w:t>
      </w:r>
    </w:p>
    <w:p w14:paraId="5E0F04FD" w14:textId="77777777" w:rsidR="00C05594" w:rsidRPr="00C05594" w:rsidRDefault="00C05594" w:rsidP="00C05594">
      <w:pPr>
        <w:jc w:val="center"/>
        <w:rPr>
          <w:rFonts w:ascii="Times New Roman" w:hAnsi="Times New Roman"/>
          <w:b/>
          <w:szCs w:val="28"/>
        </w:rPr>
      </w:pPr>
    </w:p>
    <w:p w14:paraId="1B1BA2D8" w14:textId="47169007" w:rsidR="00D1626F" w:rsidRPr="00D1626F" w:rsidRDefault="00D1626F" w:rsidP="00D1626F">
      <w:pPr>
        <w:spacing w:line="360" w:lineRule="auto"/>
        <w:rPr>
          <w:rFonts w:ascii="Times New Roman" w:hAnsi="Times New Roman"/>
        </w:rPr>
      </w:pPr>
      <w:r w:rsidRPr="00D1626F">
        <w:rPr>
          <w:rFonts w:ascii="Times New Roman" w:hAnsi="Times New Roman"/>
          <w:szCs w:val="28"/>
        </w:rPr>
        <w:t>Efekty działalności kontrolnej PSR w Olsztynie za 2025 rok p</w:t>
      </w:r>
      <w:r w:rsidRPr="00D1626F">
        <w:rPr>
          <w:rFonts w:ascii="Times New Roman" w:hAnsi="Times New Roman"/>
        </w:rPr>
        <w:t xml:space="preserve">rzedstawiają się następująco:   </w:t>
      </w:r>
    </w:p>
    <w:p w14:paraId="3AC998E9" w14:textId="35EC183A" w:rsidR="00D1626F" w:rsidRPr="00D1626F" w:rsidRDefault="00D1626F" w:rsidP="00D1626F">
      <w:pPr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 xml:space="preserve">a/ skontrolowano ogółem </w:t>
      </w:r>
      <w:r w:rsidRPr="00D1626F">
        <w:rPr>
          <w:rFonts w:ascii="Times New Roman" w:hAnsi="Times New Roman"/>
          <w:b/>
          <w:szCs w:val="28"/>
        </w:rPr>
        <w:t xml:space="preserve">23582 </w:t>
      </w:r>
      <w:r w:rsidRPr="00D1626F">
        <w:rPr>
          <w:rFonts w:ascii="Times New Roman" w:hAnsi="Times New Roman"/>
          <w:szCs w:val="28"/>
        </w:rPr>
        <w:t>osoby i podmioty gospodarcze,</w:t>
      </w:r>
    </w:p>
    <w:p w14:paraId="7811F2B7" w14:textId="6830A0D3" w:rsidR="00D1626F" w:rsidRPr="00D1626F" w:rsidRDefault="00D1626F" w:rsidP="00D1626F">
      <w:pPr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 xml:space="preserve">b/ wszczęto </w:t>
      </w:r>
      <w:r w:rsidRPr="00D1626F">
        <w:rPr>
          <w:rFonts w:ascii="Times New Roman" w:hAnsi="Times New Roman"/>
          <w:b/>
          <w:szCs w:val="28"/>
        </w:rPr>
        <w:t>62</w:t>
      </w:r>
      <w:r w:rsidRPr="00D1626F">
        <w:rPr>
          <w:rFonts w:ascii="Times New Roman" w:hAnsi="Times New Roman"/>
          <w:szCs w:val="28"/>
        </w:rPr>
        <w:t xml:space="preserve"> postępowania karne oraz </w:t>
      </w:r>
      <w:r w:rsidRPr="00D1626F">
        <w:rPr>
          <w:rFonts w:ascii="Times New Roman" w:hAnsi="Times New Roman"/>
          <w:b/>
          <w:szCs w:val="28"/>
        </w:rPr>
        <w:t>24</w:t>
      </w:r>
      <w:r w:rsidRPr="00D1626F">
        <w:rPr>
          <w:rFonts w:ascii="Times New Roman" w:hAnsi="Times New Roman"/>
          <w:szCs w:val="28"/>
        </w:rPr>
        <w:t xml:space="preserve"> postępowań o wykroczenia,</w:t>
      </w:r>
    </w:p>
    <w:p w14:paraId="6399563B" w14:textId="77777777" w:rsidR="00D1626F" w:rsidRPr="00D1626F" w:rsidRDefault="00D1626F" w:rsidP="00D1626F">
      <w:pPr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 xml:space="preserve">c/ nałożono </w:t>
      </w:r>
      <w:r w:rsidRPr="00D1626F">
        <w:rPr>
          <w:rFonts w:ascii="Times New Roman" w:hAnsi="Times New Roman"/>
          <w:b/>
          <w:szCs w:val="28"/>
        </w:rPr>
        <w:t>3253</w:t>
      </w:r>
      <w:r w:rsidRPr="00D1626F">
        <w:rPr>
          <w:rFonts w:ascii="Times New Roman" w:hAnsi="Times New Roman"/>
          <w:szCs w:val="28"/>
        </w:rPr>
        <w:t xml:space="preserve"> grzywny za wykroczenia w postępowaniu mandatowym na </w:t>
      </w:r>
    </w:p>
    <w:p w14:paraId="402633CE" w14:textId="2C96A322" w:rsidR="00D1626F" w:rsidRPr="00D1626F" w:rsidRDefault="00D1626F" w:rsidP="00D1626F">
      <w:pPr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 xml:space="preserve">    sumę łączną </w:t>
      </w:r>
      <w:r w:rsidRPr="00D1626F">
        <w:rPr>
          <w:rFonts w:ascii="Times New Roman" w:hAnsi="Times New Roman"/>
          <w:b/>
          <w:szCs w:val="28"/>
        </w:rPr>
        <w:t>483600 zł</w:t>
      </w:r>
      <w:r w:rsidRPr="00D1626F">
        <w:rPr>
          <w:rFonts w:ascii="Times New Roman" w:hAnsi="Times New Roman"/>
          <w:szCs w:val="28"/>
        </w:rPr>
        <w:t>,</w:t>
      </w:r>
    </w:p>
    <w:p w14:paraId="134BC090" w14:textId="29FD1915" w:rsidR="00D1626F" w:rsidRPr="00D1626F" w:rsidRDefault="00D1626F" w:rsidP="00D1626F">
      <w:pPr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 xml:space="preserve">d/ pouczono w trybie art.41 kodeksu wykroczeń </w:t>
      </w:r>
      <w:r w:rsidRPr="00D1626F">
        <w:rPr>
          <w:rFonts w:ascii="Times New Roman" w:hAnsi="Times New Roman"/>
          <w:b/>
          <w:szCs w:val="28"/>
        </w:rPr>
        <w:t>1294</w:t>
      </w:r>
      <w:r w:rsidRPr="00D1626F">
        <w:rPr>
          <w:rFonts w:ascii="Times New Roman" w:hAnsi="Times New Roman"/>
          <w:szCs w:val="28"/>
        </w:rPr>
        <w:t xml:space="preserve"> osób,</w:t>
      </w:r>
    </w:p>
    <w:p w14:paraId="5F0F7150" w14:textId="6DB80A46" w:rsidR="00D1626F" w:rsidRPr="00D1626F" w:rsidRDefault="00D1626F" w:rsidP="00D1626F">
      <w:pPr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 xml:space="preserve">e/ ujawniono </w:t>
      </w:r>
      <w:r w:rsidRPr="00D1626F">
        <w:rPr>
          <w:rFonts w:ascii="Times New Roman" w:hAnsi="Times New Roman"/>
          <w:b/>
          <w:szCs w:val="28"/>
        </w:rPr>
        <w:t>172</w:t>
      </w:r>
      <w:r w:rsidRPr="00D1626F">
        <w:rPr>
          <w:rFonts w:ascii="Times New Roman" w:hAnsi="Times New Roman"/>
          <w:szCs w:val="28"/>
        </w:rPr>
        <w:t xml:space="preserve"> przestępstwa bez sprawców,</w:t>
      </w:r>
    </w:p>
    <w:p w14:paraId="6E7AFD60" w14:textId="77777777" w:rsidR="00D1626F" w:rsidRPr="00D1626F" w:rsidRDefault="00D1626F" w:rsidP="00D1626F">
      <w:pPr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 xml:space="preserve">f/ odebrano lub zabezpieczono następujący sprzęt i przedmioty służące do </w:t>
      </w:r>
    </w:p>
    <w:p w14:paraId="7F573A9E" w14:textId="77777777" w:rsidR="00D1626F" w:rsidRPr="00D1626F" w:rsidRDefault="00D1626F" w:rsidP="00D1626F">
      <w:pPr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 xml:space="preserve">    nielegalnego połowu ryb </w:t>
      </w:r>
      <w:r w:rsidRPr="00D1626F">
        <w:rPr>
          <w:rFonts w:ascii="Times New Roman" w:hAnsi="Times New Roman"/>
          <w:b/>
          <w:szCs w:val="28"/>
        </w:rPr>
        <w:t>(ogółem 622 szt.)</w:t>
      </w:r>
      <w:r w:rsidRPr="00D1626F">
        <w:rPr>
          <w:rFonts w:ascii="Times New Roman" w:hAnsi="Times New Roman"/>
          <w:szCs w:val="28"/>
        </w:rPr>
        <w:t>:</w:t>
      </w:r>
    </w:p>
    <w:p w14:paraId="5070AB38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>żaki, mieroże, kozaki – 173 szt.,</w:t>
      </w:r>
    </w:p>
    <w:p w14:paraId="0D656BDF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>wontony – 241 szt.,</w:t>
      </w:r>
    </w:p>
    <w:p w14:paraId="06E80C67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>drygawice – 9 szt.,</w:t>
      </w:r>
    </w:p>
    <w:p w14:paraId="0F307C59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>wędki, podrywki – 3 szt.,</w:t>
      </w:r>
    </w:p>
    <w:p w14:paraId="521F2D42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proofErr w:type="spellStart"/>
      <w:r w:rsidRPr="00D1626F">
        <w:rPr>
          <w:rFonts w:ascii="Times New Roman" w:hAnsi="Times New Roman"/>
          <w:szCs w:val="28"/>
        </w:rPr>
        <w:t>przestawy</w:t>
      </w:r>
      <w:proofErr w:type="spellEnd"/>
      <w:r w:rsidRPr="00D1626F">
        <w:rPr>
          <w:rFonts w:ascii="Times New Roman" w:hAnsi="Times New Roman"/>
          <w:szCs w:val="28"/>
        </w:rPr>
        <w:t xml:space="preserve"> węgorzowe – 9 szt.,</w:t>
      </w:r>
    </w:p>
    <w:p w14:paraId="11182F65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>samołówki węgorzowe – 20 szt.,</w:t>
      </w:r>
    </w:p>
    <w:p w14:paraId="67DEF72D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 xml:space="preserve">samołówki </w:t>
      </w:r>
      <w:proofErr w:type="spellStart"/>
      <w:r w:rsidRPr="00D1626F">
        <w:rPr>
          <w:rFonts w:ascii="Times New Roman" w:hAnsi="Times New Roman"/>
          <w:szCs w:val="28"/>
        </w:rPr>
        <w:t>szczupakowe</w:t>
      </w:r>
      <w:proofErr w:type="spellEnd"/>
      <w:r w:rsidRPr="00D1626F">
        <w:rPr>
          <w:rFonts w:ascii="Times New Roman" w:hAnsi="Times New Roman"/>
          <w:szCs w:val="28"/>
        </w:rPr>
        <w:t xml:space="preserve"> – 128 szt.,</w:t>
      </w:r>
    </w:p>
    <w:p w14:paraId="6FBD701B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>sznury węgorzowe – 1 szt.,</w:t>
      </w:r>
    </w:p>
    <w:p w14:paraId="5182B830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>agregaty prądotwórcze – 1 szt.,</w:t>
      </w:r>
    </w:p>
    <w:p w14:paraId="1EE0F75C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proofErr w:type="gramStart"/>
      <w:r w:rsidRPr="00D1626F">
        <w:rPr>
          <w:rFonts w:ascii="Times New Roman" w:hAnsi="Times New Roman"/>
          <w:szCs w:val="28"/>
        </w:rPr>
        <w:t>łodzie ,</w:t>
      </w:r>
      <w:proofErr w:type="gramEnd"/>
      <w:r w:rsidRPr="00D1626F">
        <w:rPr>
          <w:rFonts w:ascii="Times New Roman" w:hAnsi="Times New Roman"/>
          <w:szCs w:val="28"/>
        </w:rPr>
        <w:t xml:space="preserve"> kajaki, pontony – 9 szt.,</w:t>
      </w:r>
    </w:p>
    <w:p w14:paraId="377E49CE" w14:textId="77777777" w:rsidR="00D1626F" w:rsidRPr="00D1626F" w:rsidRDefault="00D1626F" w:rsidP="00D1626F">
      <w:pPr>
        <w:numPr>
          <w:ilvl w:val="0"/>
          <w:numId w:val="1"/>
        </w:num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  <w:r w:rsidRPr="00D1626F">
        <w:rPr>
          <w:rFonts w:ascii="Times New Roman" w:hAnsi="Times New Roman"/>
          <w:szCs w:val="28"/>
        </w:rPr>
        <w:t>inny sprzęt kłusowniczy – 28 szt.</w:t>
      </w:r>
    </w:p>
    <w:p w14:paraId="02E24552" w14:textId="77777777" w:rsidR="00D1626F" w:rsidRPr="00D1626F" w:rsidRDefault="00D1626F" w:rsidP="00D1626F">
      <w:pPr>
        <w:overflowPunct/>
        <w:autoSpaceDE/>
        <w:adjustRightInd/>
        <w:spacing w:line="360" w:lineRule="auto"/>
        <w:rPr>
          <w:rFonts w:ascii="Times New Roman" w:hAnsi="Times New Roman"/>
          <w:szCs w:val="28"/>
        </w:rPr>
      </w:pPr>
    </w:p>
    <w:p w14:paraId="3D8A1A54" w14:textId="4BE1D06D" w:rsidR="00D1626F" w:rsidRPr="00D1626F" w:rsidRDefault="00D1626F" w:rsidP="00D1626F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br/>
      </w:r>
      <w:r>
        <w:rPr>
          <w:rFonts w:ascii="Times New Roman" w:hAnsi="Times New Roman"/>
          <w:szCs w:val="28"/>
        </w:rPr>
        <w:br/>
      </w:r>
      <w:r w:rsidRPr="00D1626F">
        <w:rPr>
          <w:rFonts w:ascii="Times New Roman" w:hAnsi="Times New Roman"/>
          <w:szCs w:val="28"/>
        </w:rPr>
        <w:lastRenderedPageBreak/>
        <w:t>Efekty działalności kontrolnej PSR w Olsztynie w latach 2022-2025 p</w:t>
      </w:r>
      <w:r w:rsidRPr="00D1626F">
        <w:rPr>
          <w:rFonts w:ascii="Times New Roman" w:hAnsi="Times New Roman"/>
        </w:rPr>
        <w:t>rzedstawiają się następująco:</w:t>
      </w:r>
    </w:p>
    <w:p w14:paraId="7620E38E" w14:textId="77777777" w:rsidR="00D1626F" w:rsidRPr="00D1626F" w:rsidRDefault="00D1626F" w:rsidP="00D1626F">
      <w:pPr>
        <w:spacing w:line="360" w:lineRule="auto"/>
        <w:rPr>
          <w:rFonts w:ascii="Times New Roman" w:hAnsi="Times New Roman"/>
        </w:rPr>
      </w:pPr>
    </w:p>
    <w:tbl>
      <w:tblPr>
        <w:tblW w:w="9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59"/>
        <w:gridCol w:w="1559"/>
        <w:gridCol w:w="1559"/>
        <w:gridCol w:w="1559"/>
      </w:tblGrid>
      <w:tr w:rsidR="00D1626F" w:rsidRPr="00FD6A77" w14:paraId="14C92941" w14:textId="77777777" w:rsidTr="004B193F">
        <w:tc>
          <w:tcPr>
            <w:tcW w:w="2943" w:type="dxa"/>
          </w:tcPr>
          <w:p w14:paraId="66C6A3AA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D6A77">
              <w:rPr>
                <w:rFonts w:ascii="Times New Roman" w:hAnsi="Times New Roman"/>
                <w:b/>
                <w:sz w:val="20"/>
              </w:rPr>
              <w:t>Wyszczególnienie</w:t>
            </w:r>
          </w:p>
        </w:tc>
        <w:tc>
          <w:tcPr>
            <w:tcW w:w="1559" w:type="dxa"/>
          </w:tcPr>
          <w:p w14:paraId="6D818BF1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1559" w:type="dxa"/>
          </w:tcPr>
          <w:p w14:paraId="1DE29EEE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1559" w:type="dxa"/>
          </w:tcPr>
          <w:p w14:paraId="19F7C60A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1559" w:type="dxa"/>
          </w:tcPr>
          <w:p w14:paraId="51751C3D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</w:tr>
      <w:tr w:rsidR="00D1626F" w:rsidRPr="00FD6A77" w14:paraId="28C8A0B4" w14:textId="77777777" w:rsidTr="004B193F">
        <w:tc>
          <w:tcPr>
            <w:tcW w:w="2943" w:type="dxa"/>
          </w:tcPr>
          <w:p w14:paraId="044054F8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Wszczęte postępowania karne</w:t>
            </w:r>
          </w:p>
        </w:tc>
        <w:tc>
          <w:tcPr>
            <w:tcW w:w="1559" w:type="dxa"/>
          </w:tcPr>
          <w:p w14:paraId="330863F8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</w:t>
            </w:r>
          </w:p>
        </w:tc>
        <w:tc>
          <w:tcPr>
            <w:tcW w:w="1559" w:type="dxa"/>
          </w:tcPr>
          <w:p w14:paraId="63EFEB92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1559" w:type="dxa"/>
          </w:tcPr>
          <w:p w14:paraId="062D2F03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1559" w:type="dxa"/>
          </w:tcPr>
          <w:p w14:paraId="0E7139F2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</w:t>
            </w:r>
          </w:p>
        </w:tc>
      </w:tr>
      <w:tr w:rsidR="00D1626F" w:rsidRPr="00FD6A77" w14:paraId="180BCDAF" w14:textId="77777777" w:rsidTr="004B193F">
        <w:tc>
          <w:tcPr>
            <w:tcW w:w="2943" w:type="dxa"/>
          </w:tcPr>
          <w:p w14:paraId="33C9DE2D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 xml:space="preserve">Wszczęte postępowania </w:t>
            </w:r>
          </w:p>
          <w:p w14:paraId="625D3472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o wykroczenia</w:t>
            </w:r>
          </w:p>
        </w:tc>
        <w:tc>
          <w:tcPr>
            <w:tcW w:w="1559" w:type="dxa"/>
          </w:tcPr>
          <w:p w14:paraId="2CB1D9EC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1559" w:type="dxa"/>
          </w:tcPr>
          <w:p w14:paraId="3E020AC7" w14:textId="77777777" w:rsidR="00D1626F" w:rsidRPr="000A2B63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1559" w:type="dxa"/>
          </w:tcPr>
          <w:p w14:paraId="6F64382D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559" w:type="dxa"/>
          </w:tcPr>
          <w:p w14:paraId="72CC05EA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 w:rsidR="00D1626F" w:rsidRPr="00FD6A77" w14:paraId="470C57D8" w14:textId="77777777" w:rsidTr="004B193F">
        <w:tc>
          <w:tcPr>
            <w:tcW w:w="2943" w:type="dxa"/>
          </w:tcPr>
          <w:p w14:paraId="17DE66CD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Pouczenia</w:t>
            </w:r>
          </w:p>
        </w:tc>
        <w:tc>
          <w:tcPr>
            <w:tcW w:w="1559" w:type="dxa"/>
          </w:tcPr>
          <w:p w14:paraId="4A1A911A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1712</w:t>
            </w:r>
          </w:p>
        </w:tc>
        <w:tc>
          <w:tcPr>
            <w:tcW w:w="1559" w:type="dxa"/>
          </w:tcPr>
          <w:p w14:paraId="783D68FC" w14:textId="77777777" w:rsidR="00D1626F" w:rsidRPr="000A2B63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1504</w:t>
            </w:r>
          </w:p>
        </w:tc>
        <w:tc>
          <w:tcPr>
            <w:tcW w:w="1559" w:type="dxa"/>
          </w:tcPr>
          <w:p w14:paraId="66F183E1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1498</w:t>
            </w:r>
          </w:p>
        </w:tc>
        <w:tc>
          <w:tcPr>
            <w:tcW w:w="1559" w:type="dxa"/>
          </w:tcPr>
          <w:p w14:paraId="5A5D4426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1294</w:t>
            </w:r>
          </w:p>
        </w:tc>
      </w:tr>
      <w:tr w:rsidR="00D1626F" w:rsidRPr="00FD6A77" w14:paraId="695BFD65" w14:textId="77777777" w:rsidTr="004B193F">
        <w:tc>
          <w:tcPr>
            <w:tcW w:w="2943" w:type="dxa"/>
          </w:tcPr>
          <w:p w14:paraId="3F92E4D7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Ujawnione przestępstwa bez sprawców</w:t>
            </w:r>
          </w:p>
        </w:tc>
        <w:tc>
          <w:tcPr>
            <w:tcW w:w="1559" w:type="dxa"/>
          </w:tcPr>
          <w:p w14:paraId="0161F11D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</w:t>
            </w:r>
          </w:p>
        </w:tc>
        <w:tc>
          <w:tcPr>
            <w:tcW w:w="1559" w:type="dxa"/>
          </w:tcPr>
          <w:p w14:paraId="256B9351" w14:textId="77777777" w:rsidR="00D1626F" w:rsidRPr="000A2B63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</w:t>
            </w:r>
          </w:p>
        </w:tc>
        <w:tc>
          <w:tcPr>
            <w:tcW w:w="1559" w:type="dxa"/>
          </w:tcPr>
          <w:p w14:paraId="2AFF6398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207</w:t>
            </w:r>
          </w:p>
        </w:tc>
        <w:tc>
          <w:tcPr>
            <w:tcW w:w="1559" w:type="dxa"/>
          </w:tcPr>
          <w:p w14:paraId="229C830B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172</w:t>
            </w:r>
          </w:p>
        </w:tc>
      </w:tr>
      <w:tr w:rsidR="00D1626F" w:rsidRPr="00FD6A77" w14:paraId="76D8BA76" w14:textId="77777777" w:rsidTr="004B193F">
        <w:tc>
          <w:tcPr>
            <w:tcW w:w="2943" w:type="dxa"/>
          </w:tcPr>
          <w:p w14:paraId="0914FD53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Mandaty / łączna kwota</w:t>
            </w:r>
            <w:r w:rsidRPr="00FD6A77">
              <w:rPr>
                <w:rFonts w:ascii="Times New Roman" w:hAnsi="Times New Roman"/>
                <w:sz w:val="20"/>
              </w:rPr>
              <w:t xml:space="preserve"> w zł</w:t>
            </w:r>
          </w:p>
        </w:tc>
        <w:tc>
          <w:tcPr>
            <w:tcW w:w="1559" w:type="dxa"/>
          </w:tcPr>
          <w:p w14:paraId="05470B0F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2590 / 307.980</w:t>
            </w:r>
          </w:p>
        </w:tc>
        <w:tc>
          <w:tcPr>
            <w:tcW w:w="1559" w:type="dxa"/>
          </w:tcPr>
          <w:p w14:paraId="117FF0E1" w14:textId="77777777" w:rsidR="00D1626F" w:rsidRPr="000A2B63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2815 / 357.350</w:t>
            </w:r>
          </w:p>
        </w:tc>
        <w:tc>
          <w:tcPr>
            <w:tcW w:w="1559" w:type="dxa"/>
          </w:tcPr>
          <w:p w14:paraId="7448A494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2904 / 416.900</w:t>
            </w:r>
          </w:p>
        </w:tc>
        <w:tc>
          <w:tcPr>
            <w:tcW w:w="1559" w:type="dxa"/>
          </w:tcPr>
          <w:p w14:paraId="21DEAE7D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3253 / 483.600</w:t>
            </w:r>
          </w:p>
        </w:tc>
      </w:tr>
      <w:tr w:rsidR="00D1626F" w:rsidRPr="00FD6A77" w14:paraId="62C8BDE9" w14:textId="77777777" w:rsidTr="004B193F">
        <w:tc>
          <w:tcPr>
            <w:tcW w:w="2943" w:type="dxa"/>
          </w:tcPr>
          <w:p w14:paraId="737644E3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 w:rsidRPr="00FD6A77">
              <w:rPr>
                <w:rFonts w:ascii="Times New Roman" w:hAnsi="Times New Roman"/>
                <w:sz w:val="20"/>
              </w:rPr>
              <w:t>Zabezpieczony sprzęt kłusowniczy</w:t>
            </w:r>
          </w:p>
        </w:tc>
        <w:tc>
          <w:tcPr>
            <w:tcW w:w="1559" w:type="dxa"/>
          </w:tcPr>
          <w:p w14:paraId="1B3DBAC5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571</w:t>
            </w:r>
          </w:p>
        </w:tc>
        <w:tc>
          <w:tcPr>
            <w:tcW w:w="1559" w:type="dxa"/>
          </w:tcPr>
          <w:p w14:paraId="2A32C640" w14:textId="77777777" w:rsidR="00D1626F" w:rsidRPr="000A2B63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</w:t>
            </w:r>
          </w:p>
        </w:tc>
        <w:tc>
          <w:tcPr>
            <w:tcW w:w="1559" w:type="dxa"/>
          </w:tcPr>
          <w:p w14:paraId="78EC3EF1" w14:textId="77777777" w:rsidR="00D1626F" w:rsidRPr="00FD6A77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592</w:t>
            </w:r>
          </w:p>
        </w:tc>
        <w:tc>
          <w:tcPr>
            <w:tcW w:w="1559" w:type="dxa"/>
          </w:tcPr>
          <w:p w14:paraId="1A379E83" w14:textId="77777777" w:rsidR="00D1626F" w:rsidRDefault="00D1626F" w:rsidP="004B193F">
            <w:pPr>
              <w:spacing w:line="36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622</w:t>
            </w:r>
          </w:p>
        </w:tc>
      </w:tr>
    </w:tbl>
    <w:p w14:paraId="4A2A87EF" w14:textId="77777777" w:rsidR="00D1626F" w:rsidRDefault="00D1626F" w:rsidP="00D1626F">
      <w:pPr>
        <w:spacing w:line="360" w:lineRule="auto"/>
        <w:ind w:firstLine="708"/>
        <w:rPr>
          <w:rFonts w:ascii="Times New Roman" w:hAnsi="Times New Roman"/>
          <w:szCs w:val="28"/>
        </w:rPr>
      </w:pPr>
    </w:p>
    <w:sectPr w:rsidR="00D1626F" w:rsidSect="0006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544CF"/>
    <w:multiLevelType w:val="hybridMultilevel"/>
    <w:tmpl w:val="19040B42"/>
    <w:lvl w:ilvl="0" w:tplc="F2322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32208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94"/>
    <w:rsid w:val="0006153C"/>
    <w:rsid w:val="000D52BC"/>
    <w:rsid w:val="00136879"/>
    <w:rsid w:val="00193312"/>
    <w:rsid w:val="0028676F"/>
    <w:rsid w:val="002F1342"/>
    <w:rsid w:val="0035655A"/>
    <w:rsid w:val="004508FF"/>
    <w:rsid w:val="006351CE"/>
    <w:rsid w:val="006A1BE5"/>
    <w:rsid w:val="007D2AA1"/>
    <w:rsid w:val="00B63CAF"/>
    <w:rsid w:val="00C05594"/>
    <w:rsid w:val="00D1626F"/>
    <w:rsid w:val="00E3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4F3D"/>
  <w15:docId w15:val="{70FD5066-B303-40D1-A3DA-2C14C027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59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 Olszewski PSR Olsztyn</cp:lastModifiedBy>
  <cp:revision>3</cp:revision>
  <dcterms:created xsi:type="dcterms:W3CDTF">2026-04-17T06:25:00Z</dcterms:created>
  <dcterms:modified xsi:type="dcterms:W3CDTF">2026-04-17T06:29:00Z</dcterms:modified>
</cp:coreProperties>
</file>