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CD91" w14:textId="0B9099BB" w:rsidR="00781FCD" w:rsidRPr="00781FCD" w:rsidRDefault="00781FCD" w:rsidP="00781FCD">
      <w:pPr>
        <w:jc w:val="both"/>
        <w:rPr>
          <w:rFonts w:ascii="Arial" w:hAnsi="Arial" w:cs="Arial"/>
        </w:rPr>
      </w:pPr>
      <w:r w:rsidRPr="00781FCD">
        <w:rPr>
          <w:rFonts w:ascii="Arial" w:hAnsi="Arial" w:cs="Arial"/>
        </w:rPr>
        <w:t>WOA.261.</w:t>
      </w:r>
      <w:r>
        <w:rPr>
          <w:rFonts w:ascii="Arial" w:hAnsi="Arial" w:cs="Arial"/>
        </w:rPr>
        <w:t>56</w:t>
      </w:r>
      <w:r w:rsidRPr="00781FCD">
        <w:rPr>
          <w:rFonts w:ascii="Arial" w:hAnsi="Arial" w:cs="Arial"/>
        </w:rPr>
        <w:t>.202</w:t>
      </w:r>
      <w:r>
        <w:rPr>
          <w:rFonts w:ascii="Arial" w:hAnsi="Arial" w:cs="Arial"/>
        </w:rPr>
        <w:t>5</w:t>
      </w:r>
      <w:r w:rsidRPr="00781FCD">
        <w:rPr>
          <w:rFonts w:ascii="Arial" w:hAnsi="Arial" w:cs="Arial"/>
        </w:rPr>
        <w:t>.</w:t>
      </w:r>
      <w:r>
        <w:rPr>
          <w:rFonts w:ascii="Arial" w:hAnsi="Arial" w:cs="Arial"/>
        </w:rPr>
        <w:t>LB</w:t>
      </w:r>
      <w:r w:rsidRPr="00781FCD">
        <w:rPr>
          <w:rFonts w:ascii="Arial" w:hAnsi="Arial" w:cs="Arial"/>
        </w:rPr>
        <w:t>.</w:t>
      </w:r>
      <w:r w:rsidR="004206A4">
        <w:rPr>
          <w:rFonts w:ascii="Arial" w:hAnsi="Arial" w:cs="Arial"/>
        </w:rPr>
        <w:t>14</w:t>
      </w:r>
      <w:r w:rsidRPr="00781FCD">
        <w:rPr>
          <w:rFonts w:ascii="Arial" w:hAnsi="Arial" w:cs="Arial"/>
        </w:rPr>
        <w:tab/>
      </w:r>
      <w:r w:rsidRPr="00781FCD">
        <w:rPr>
          <w:rFonts w:ascii="Arial" w:hAnsi="Arial" w:cs="Arial"/>
        </w:rPr>
        <w:tab/>
      </w:r>
      <w:r w:rsidRPr="00781FCD">
        <w:rPr>
          <w:rFonts w:ascii="Arial" w:hAnsi="Arial" w:cs="Arial"/>
        </w:rPr>
        <w:tab/>
      </w:r>
      <w:r w:rsidRPr="00781FCD">
        <w:rPr>
          <w:rFonts w:ascii="Arial" w:hAnsi="Arial" w:cs="Arial"/>
        </w:rPr>
        <w:tab/>
        <w:t xml:space="preserve">      </w:t>
      </w:r>
      <w:r>
        <w:rPr>
          <w:rFonts w:ascii="Arial" w:hAnsi="Arial" w:cs="Arial"/>
        </w:rPr>
        <w:t xml:space="preserve">       </w:t>
      </w:r>
      <w:r w:rsidRPr="00781FCD">
        <w:rPr>
          <w:rFonts w:ascii="Arial" w:hAnsi="Arial" w:cs="Arial"/>
        </w:rPr>
        <w:t xml:space="preserve"> Rzeszów, dnia </w:t>
      </w:r>
      <w:r w:rsidR="002D5DEC">
        <w:rPr>
          <w:rFonts w:ascii="Arial" w:hAnsi="Arial" w:cs="Arial"/>
        </w:rPr>
        <w:t>19</w:t>
      </w:r>
      <w:r>
        <w:rPr>
          <w:rFonts w:ascii="Arial" w:hAnsi="Arial" w:cs="Arial"/>
        </w:rPr>
        <w:t xml:space="preserve"> sierpnia </w:t>
      </w:r>
      <w:r w:rsidRPr="00781FCD">
        <w:rPr>
          <w:rFonts w:ascii="Arial" w:hAnsi="Arial" w:cs="Arial"/>
        </w:rPr>
        <w:t>202</w:t>
      </w:r>
      <w:r>
        <w:rPr>
          <w:rFonts w:ascii="Arial" w:hAnsi="Arial" w:cs="Arial"/>
        </w:rPr>
        <w:t>5</w:t>
      </w:r>
      <w:r w:rsidRPr="00781FCD">
        <w:rPr>
          <w:rFonts w:ascii="Arial" w:hAnsi="Arial" w:cs="Arial"/>
        </w:rPr>
        <w:t xml:space="preserve"> r.</w:t>
      </w:r>
    </w:p>
    <w:p w14:paraId="39758A8D" w14:textId="77777777" w:rsidR="00781FCD" w:rsidRPr="00781FCD" w:rsidRDefault="00781FCD" w:rsidP="00781FCD">
      <w:pPr>
        <w:jc w:val="both"/>
        <w:rPr>
          <w:rFonts w:ascii="Arial" w:hAnsi="Arial" w:cs="Arial"/>
        </w:rPr>
      </w:pPr>
    </w:p>
    <w:p w14:paraId="5B08A9AA" w14:textId="22F1E7A8" w:rsidR="00781FCD" w:rsidRPr="005D6D26" w:rsidRDefault="00781FCD" w:rsidP="005D6D26">
      <w:pPr>
        <w:jc w:val="center"/>
        <w:rPr>
          <w:rFonts w:ascii="Arial" w:hAnsi="Arial" w:cs="Arial"/>
          <w:b/>
          <w:bCs/>
        </w:rPr>
      </w:pPr>
      <w:r w:rsidRPr="00781FCD">
        <w:rPr>
          <w:rFonts w:ascii="Arial" w:hAnsi="Arial" w:cs="Arial"/>
          <w:b/>
          <w:bCs/>
        </w:rPr>
        <w:t>Zawiadomienie o udzieleniu wyjaśnień na zapytania Wykonawców</w:t>
      </w:r>
      <w:r w:rsidR="002F4BC4">
        <w:rPr>
          <w:rFonts w:ascii="Arial" w:hAnsi="Arial" w:cs="Arial"/>
          <w:b/>
          <w:bCs/>
        </w:rPr>
        <w:t xml:space="preserve"> oraz zmianie treści zapytania ofertowego</w:t>
      </w:r>
    </w:p>
    <w:p w14:paraId="217FEE64" w14:textId="62430B6B" w:rsidR="00781FCD" w:rsidRPr="00781FCD" w:rsidRDefault="00781FCD" w:rsidP="00620B46">
      <w:pPr>
        <w:rPr>
          <w:rFonts w:ascii="Arial" w:hAnsi="Arial" w:cs="Arial"/>
        </w:rPr>
      </w:pPr>
      <w:r w:rsidRPr="00781FCD">
        <w:rPr>
          <w:rFonts w:ascii="Arial" w:hAnsi="Arial" w:cs="Arial"/>
        </w:rPr>
        <w:t xml:space="preserve">Dot. postępowania prowadzonego w trybie zapytania ofertowego na </w:t>
      </w:r>
      <w:r w:rsidR="003E7BCE">
        <w:rPr>
          <w:rFonts w:ascii="Arial" w:hAnsi="Arial" w:cs="Arial"/>
        </w:rPr>
        <w:t>z</w:t>
      </w:r>
      <w:r w:rsidR="00AD398C" w:rsidRPr="00AD398C">
        <w:rPr>
          <w:rFonts w:ascii="Arial" w:hAnsi="Arial" w:cs="Arial"/>
        </w:rPr>
        <w:t>akup dostępu do systemu informacji prawnej</w:t>
      </w:r>
      <w:r w:rsidRPr="00781FCD">
        <w:rPr>
          <w:rFonts w:ascii="Arial" w:hAnsi="Arial" w:cs="Arial"/>
        </w:rPr>
        <w:t>, znak: WOA.261.</w:t>
      </w:r>
      <w:r>
        <w:rPr>
          <w:rFonts w:ascii="Arial" w:hAnsi="Arial" w:cs="Arial"/>
        </w:rPr>
        <w:t>56</w:t>
      </w:r>
      <w:r w:rsidRPr="00781FCD">
        <w:rPr>
          <w:rFonts w:ascii="Arial" w:hAnsi="Arial" w:cs="Arial"/>
        </w:rPr>
        <w:t>.202</w:t>
      </w:r>
      <w:r>
        <w:rPr>
          <w:rFonts w:ascii="Arial" w:hAnsi="Arial" w:cs="Arial"/>
        </w:rPr>
        <w:t>5</w:t>
      </w:r>
      <w:r w:rsidRPr="00781FCD">
        <w:rPr>
          <w:rFonts w:ascii="Arial" w:hAnsi="Arial" w:cs="Arial"/>
        </w:rPr>
        <w:t>.</w:t>
      </w:r>
      <w:r>
        <w:rPr>
          <w:rFonts w:ascii="Arial" w:hAnsi="Arial" w:cs="Arial"/>
        </w:rPr>
        <w:t>LB</w:t>
      </w:r>
      <w:r w:rsidRPr="00781FCD">
        <w:rPr>
          <w:rFonts w:ascii="Arial" w:hAnsi="Arial" w:cs="Arial"/>
        </w:rPr>
        <w:t xml:space="preserve">.2 </w:t>
      </w:r>
    </w:p>
    <w:p w14:paraId="62A11E67" w14:textId="6664AD15" w:rsidR="00781FCD" w:rsidRPr="00781FCD" w:rsidRDefault="00781FCD" w:rsidP="00620B46">
      <w:pPr>
        <w:rPr>
          <w:rFonts w:ascii="Arial" w:hAnsi="Arial" w:cs="Arial"/>
        </w:rPr>
      </w:pPr>
      <w:r w:rsidRPr="00781FCD">
        <w:rPr>
          <w:rFonts w:ascii="Arial" w:hAnsi="Arial" w:cs="Arial"/>
        </w:rPr>
        <w:tab/>
        <w:t>W związku z pytani</w:t>
      </w:r>
      <w:r w:rsidR="006E6CDD">
        <w:rPr>
          <w:rFonts w:ascii="Arial" w:hAnsi="Arial" w:cs="Arial"/>
        </w:rPr>
        <w:t>ami</w:t>
      </w:r>
      <w:r w:rsidRPr="00781FCD">
        <w:rPr>
          <w:rFonts w:ascii="Arial" w:hAnsi="Arial" w:cs="Arial"/>
        </w:rPr>
        <w:t xml:space="preserve"> Wykonawc</w:t>
      </w:r>
      <w:r w:rsidR="006E6CDD">
        <w:rPr>
          <w:rFonts w:ascii="Arial" w:hAnsi="Arial" w:cs="Arial"/>
        </w:rPr>
        <w:t>ów</w:t>
      </w:r>
      <w:r w:rsidRPr="00781FCD">
        <w:rPr>
          <w:rFonts w:ascii="Arial" w:hAnsi="Arial" w:cs="Arial"/>
        </w:rPr>
        <w:t xml:space="preserve"> otrzymanym</w:t>
      </w:r>
      <w:r w:rsidR="006E6CDD">
        <w:rPr>
          <w:rFonts w:ascii="Arial" w:hAnsi="Arial" w:cs="Arial"/>
        </w:rPr>
        <w:t>i</w:t>
      </w:r>
      <w:r w:rsidRPr="00781FCD">
        <w:rPr>
          <w:rFonts w:ascii="Arial" w:hAnsi="Arial" w:cs="Arial"/>
        </w:rPr>
        <w:t xml:space="preserve"> w dni</w:t>
      </w:r>
      <w:r w:rsidR="006E6CDD">
        <w:rPr>
          <w:rFonts w:ascii="Arial" w:hAnsi="Arial" w:cs="Arial"/>
        </w:rPr>
        <w:t>ach</w:t>
      </w:r>
      <w:r w:rsidRPr="00781FCD">
        <w:rPr>
          <w:rFonts w:ascii="Arial" w:hAnsi="Arial" w:cs="Arial"/>
        </w:rPr>
        <w:t xml:space="preserve"> </w:t>
      </w:r>
      <w:r w:rsidR="00846FEC">
        <w:rPr>
          <w:rFonts w:ascii="Arial" w:hAnsi="Arial" w:cs="Arial"/>
        </w:rPr>
        <w:t xml:space="preserve">7 oraz 8 </w:t>
      </w:r>
      <w:r>
        <w:rPr>
          <w:rFonts w:ascii="Arial" w:hAnsi="Arial" w:cs="Arial"/>
        </w:rPr>
        <w:t xml:space="preserve">sierpnia </w:t>
      </w:r>
      <w:r w:rsidRPr="00781FCD">
        <w:rPr>
          <w:rFonts w:ascii="Arial" w:hAnsi="Arial" w:cs="Arial"/>
        </w:rPr>
        <w:t>202</w:t>
      </w:r>
      <w:r>
        <w:rPr>
          <w:rFonts w:ascii="Arial" w:hAnsi="Arial" w:cs="Arial"/>
        </w:rPr>
        <w:t>5</w:t>
      </w:r>
      <w:r w:rsidRPr="00781FCD">
        <w:rPr>
          <w:rFonts w:ascii="Arial" w:hAnsi="Arial" w:cs="Arial"/>
        </w:rPr>
        <w:t xml:space="preserve"> roku Zamawiający działając na podstawie części VIII ust. 2 zapytania ofertowego znak: WOA.261.</w:t>
      </w:r>
      <w:r>
        <w:rPr>
          <w:rFonts w:ascii="Arial" w:hAnsi="Arial" w:cs="Arial"/>
        </w:rPr>
        <w:t>56</w:t>
      </w:r>
      <w:r w:rsidRPr="00781FCD">
        <w:rPr>
          <w:rFonts w:ascii="Arial" w:hAnsi="Arial" w:cs="Arial"/>
        </w:rPr>
        <w:t>.202</w:t>
      </w:r>
      <w:r>
        <w:rPr>
          <w:rFonts w:ascii="Arial" w:hAnsi="Arial" w:cs="Arial"/>
        </w:rPr>
        <w:t>5</w:t>
      </w:r>
      <w:r w:rsidRPr="00781FCD">
        <w:rPr>
          <w:rFonts w:ascii="Arial" w:hAnsi="Arial" w:cs="Arial"/>
        </w:rPr>
        <w:t>.</w:t>
      </w:r>
      <w:r>
        <w:rPr>
          <w:rFonts w:ascii="Arial" w:hAnsi="Arial" w:cs="Arial"/>
        </w:rPr>
        <w:t>LB</w:t>
      </w:r>
      <w:r w:rsidRPr="00781FCD">
        <w:rPr>
          <w:rFonts w:ascii="Arial" w:hAnsi="Arial" w:cs="Arial"/>
        </w:rPr>
        <w:t>.2 wyjaśnia:</w:t>
      </w:r>
    </w:p>
    <w:p w14:paraId="62ABD4FB" w14:textId="77777777" w:rsidR="00781FCD" w:rsidRPr="000D5521" w:rsidRDefault="00781FCD" w:rsidP="00620B46">
      <w:pPr>
        <w:rPr>
          <w:rFonts w:ascii="Arial" w:hAnsi="Arial" w:cs="Arial"/>
          <w:b/>
          <w:bCs/>
          <w:u w:val="single"/>
        </w:rPr>
      </w:pPr>
      <w:r w:rsidRPr="000D5521">
        <w:rPr>
          <w:rFonts w:ascii="Arial" w:hAnsi="Arial" w:cs="Arial"/>
          <w:b/>
          <w:bCs/>
          <w:u w:val="single"/>
        </w:rPr>
        <w:t>Pytanie nr 1</w:t>
      </w:r>
    </w:p>
    <w:p w14:paraId="1998B857" w14:textId="57B1E8B6" w:rsidR="00846FEC" w:rsidRPr="00846FEC" w:rsidRDefault="00846FEC" w:rsidP="00846FEC">
      <w:pPr>
        <w:rPr>
          <w:rFonts w:ascii="Arial" w:hAnsi="Arial" w:cs="Arial"/>
        </w:rPr>
      </w:pPr>
      <w:r w:rsidRPr="00846FEC">
        <w:rPr>
          <w:rFonts w:ascii="Arial" w:hAnsi="Arial" w:cs="Arial"/>
        </w:rPr>
        <w:t xml:space="preserve">Czy </w:t>
      </w:r>
      <w:bookmarkStart w:id="0" w:name="_Hlk206490146"/>
      <w:r w:rsidRPr="00846FEC">
        <w:rPr>
          <w:rFonts w:ascii="Arial" w:hAnsi="Arial" w:cs="Arial"/>
        </w:rPr>
        <w:t>Zamawiający dopuści ofertę Wykonawcy, którego System zawiera komplet ujednoliconych tekstów aktów prawnych opublikowanych w Monitorze Polskim od 1960 roku oraz komplet tekstów prawnych ocenionych co do obowiązywania od 1918 r.</w:t>
      </w:r>
      <w:bookmarkEnd w:id="0"/>
      <w:r w:rsidRPr="00846FEC">
        <w:rPr>
          <w:rFonts w:ascii="Arial" w:hAnsi="Arial" w:cs="Arial"/>
        </w:rPr>
        <w:t>?</w:t>
      </w:r>
    </w:p>
    <w:p w14:paraId="7239171D" w14:textId="3F50EBE0" w:rsidR="00846FEC" w:rsidRDefault="00846FEC" w:rsidP="00846FEC">
      <w:pPr>
        <w:rPr>
          <w:rFonts w:ascii="Arial" w:hAnsi="Arial" w:cs="Arial"/>
        </w:rPr>
      </w:pPr>
      <w:r w:rsidRPr="00846FEC">
        <w:rPr>
          <w:rFonts w:ascii="Arial" w:hAnsi="Arial" w:cs="Arial"/>
        </w:rPr>
        <w:t>• Według najlepszej wiedzy Wykonawcy jest to wystarczający zakres i spełniający wszelkie oczekiwania użytkowników. Nie istnieje bowiem System posiadający komplet ujednoliconych i ocenionych co do aktualności Aktów Prawnych.</w:t>
      </w:r>
    </w:p>
    <w:p w14:paraId="2B9B913B" w14:textId="463B7660" w:rsidR="000D5521" w:rsidRDefault="000D5521" w:rsidP="00846FEC">
      <w:pPr>
        <w:rPr>
          <w:rFonts w:ascii="Arial" w:hAnsi="Arial" w:cs="Arial"/>
          <w:b/>
          <w:bCs/>
          <w:u w:val="single"/>
        </w:rPr>
      </w:pPr>
      <w:r w:rsidRPr="000D5521">
        <w:rPr>
          <w:rFonts w:ascii="Arial" w:hAnsi="Arial" w:cs="Arial"/>
          <w:b/>
          <w:bCs/>
          <w:u w:val="single"/>
        </w:rPr>
        <w:t>Odpowiedź nr 1</w:t>
      </w:r>
    </w:p>
    <w:p w14:paraId="06F92F0C" w14:textId="77235B40" w:rsidR="00846FEC" w:rsidRPr="000D5521" w:rsidRDefault="002F468B" w:rsidP="00846FEC">
      <w:pPr>
        <w:rPr>
          <w:rFonts w:ascii="Arial" w:hAnsi="Arial" w:cs="Arial"/>
          <w:b/>
          <w:bCs/>
          <w:u w:val="single"/>
        </w:rPr>
      </w:pPr>
      <w:r w:rsidRPr="00846FEC">
        <w:rPr>
          <w:rFonts w:ascii="Arial" w:hAnsi="Arial" w:cs="Arial"/>
        </w:rPr>
        <w:t xml:space="preserve">Zamawiający </w:t>
      </w:r>
      <w:r w:rsidR="006973FA">
        <w:rPr>
          <w:rFonts w:ascii="Arial" w:hAnsi="Arial" w:cs="Arial"/>
        </w:rPr>
        <w:t>akceptuje proponowane zmiany.</w:t>
      </w:r>
    </w:p>
    <w:p w14:paraId="0456C4C0" w14:textId="77777777" w:rsidR="00781FCD" w:rsidRPr="000D5521" w:rsidRDefault="00781FCD" w:rsidP="00620B46">
      <w:pPr>
        <w:rPr>
          <w:rFonts w:ascii="Arial" w:hAnsi="Arial" w:cs="Arial"/>
          <w:b/>
          <w:bCs/>
          <w:u w:val="single"/>
        </w:rPr>
      </w:pPr>
      <w:r w:rsidRPr="000D5521">
        <w:rPr>
          <w:rFonts w:ascii="Arial" w:hAnsi="Arial" w:cs="Arial"/>
          <w:b/>
          <w:bCs/>
          <w:u w:val="single"/>
        </w:rPr>
        <w:t>Pytanie nr 2</w:t>
      </w:r>
    </w:p>
    <w:p w14:paraId="031781CF" w14:textId="7F852A04" w:rsidR="00846FEC" w:rsidRDefault="00846FEC" w:rsidP="00620B46">
      <w:pPr>
        <w:rPr>
          <w:rFonts w:ascii="Arial" w:hAnsi="Arial" w:cs="Arial"/>
        </w:rPr>
      </w:pPr>
      <w:r w:rsidRPr="00846FEC">
        <w:rPr>
          <w:rFonts w:ascii="Arial" w:hAnsi="Arial" w:cs="Arial"/>
        </w:rPr>
        <w:t>Wykonawca zapytuje czy mając na uwadze, że wymóg kompletu ujednoliconych tekstów prawa miejscowego spełnia tylko jeden produkt na rynku elektronicznych publikacji prawniczych, dla zapewnienia konkurencyjności w przedmiotowym postępowaniu, prosimy o</w:t>
      </w:r>
      <w:r w:rsidR="002F468B">
        <w:rPr>
          <w:rFonts w:ascii="Arial" w:hAnsi="Arial" w:cs="Arial"/>
        </w:rPr>
        <w:t> </w:t>
      </w:r>
      <w:r w:rsidRPr="00846FEC">
        <w:rPr>
          <w:rFonts w:ascii="Arial" w:hAnsi="Arial" w:cs="Arial"/>
        </w:rPr>
        <w:t>wyjaśnienie, czy Zamawiający złagodzi wymóg i dopuści ofertę na System Informacji Prawnej, jeżeli zawierać będzie Wojewódzkie Dzienniki Urzędowe od 2009 r. ujednolicone w</w:t>
      </w:r>
      <w:r w:rsidR="002F468B">
        <w:rPr>
          <w:rFonts w:ascii="Arial" w:hAnsi="Arial" w:cs="Arial"/>
        </w:rPr>
        <w:t> </w:t>
      </w:r>
      <w:r w:rsidRPr="00846FEC">
        <w:rPr>
          <w:rFonts w:ascii="Arial" w:hAnsi="Arial" w:cs="Arial"/>
        </w:rPr>
        <w:t>zakresie wyboru redakcyjnego?</w:t>
      </w:r>
    </w:p>
    <w:p w14:paraId="6E8E6453" w14:textId="64DCBBA4" w:rsidR="000D5521" w:rsidRDefault="000D5521" w:rsidP="00620B46">
      <w:pPr>
        <w:rPr>
          <w:rFonts w:ascii="Arial" w:hAnsi="Arial" w:cs="Arial"/>
          <w:b/>
          <w:bCs/>
          <w:u w:val="single"/>
        </w:rPr>
      </w:pPr>
      <w:r w:rsidRPr="000D5521">
        <w:rPr>
          <w:rFonts w:ascii="Arial" w:hAnsi="Arial" w:cs="Arial"/>
          <w:b/>
          <w:bCs/>
          <w:u w:val="single"/>
        </w:rPr>
        <w:t xml:space="preserve">Odpowiedź nr 2 </w:t>
      </w:r>
    </w:p>
    <w:p w14:paraId="061F24F7" w14:textId="3A1940BD" w:rsidR="00846FEC" w:rsidRPr="006973FA" w:rsidRDefault="002F468B" w:rsidP="00620B46">
      <w:pPr>
        <w:rPr>
          <w:rFonts w:ascii="Arial" w:hAnsi="Arial" w:cs="Arial"/>
        </w:rPr>
      </w:pPr>
      <w:r w:rsidRPr="002F468B">
        <w:rPr>
          <w:rFonts w:ascii="Arial" w:hAnsi="Arial" w:cs="Arial"/>
        </w:rPr>
        <w:t xml:space="preserve">Zamawiający </w:t>
      </w:r>
      <w:r w:rsidR="006973FA">
        <w:rPr>
          <w:rFonts w:ascii="Arial" w:hAnsi="Arial" w:cs="Arial"/>
        </w:rPr>
        <w:t>nie wyraża zgody na proponowane zmiany.</w:t>
      </w:r>
    </w:p>
    <w:p w14:paraId="2FD7F219" w14:textId="42C2BB4C" w:rsidR="00781FCD" w:rsidRPr="00280029" w:rsidRDefault="00781FCD" w:rsidP="00620B46">
      <w:pPr>
        <w:rPr>
          <w:rFonts w:ascii="Arial" w:hAnsi="Arial" w:cs="Arial"/>
          <w:b/>
          <w:bCs/>
          <w:u w:val="single"/>
        </w:rPr>
      </w:pPr>
      <w:r w:rsidRPr="00280029">
        <w:rPr>
          <w:rFonts w:ascii="Arial" w:hAnsi="Arial" w:cs="Arial"/>
          <w:b/>
          <w:bCs/>
          <w:u w:val="single"/>
        </w:rPr>
        <w:t>Pytanie nr 3</w:t>
      </w:r>
      <w:r w:rsidR="006973FA">
        <w:rPr>
          <w:rFonts w:ascii="Arial" w:hAnsi="Arial" w:cs="Arial"/>
          <w:b/>
          <w:bCs/>
          <w:u w:val="single"/>
        </w:rPr>
        <w:t xml:space="preserve"> i nr 4</w:t>
      </w:r>
    </w:p>
    <w:p w14:paraId="4DE99113" w14:textId="1E2CE088" w:rsidR="005D6D26" w:rsidRDefault="00846FEC" w:rsidP="00620B46">
      <w:pPr>
        <w:rPr>
          <w:rFonts w:ascii="Arial" w:hAnsi="Arial" w:cs="Arial"/>
        </w:rPr>
      </w:pPr>
      <w:r w:rsidRPr="00846FEC">
        <w:rPr>
          <w:rFonts w:ascii="Arial" w:hAnsi="Arial" w:cs="Arial"/>
        </w:rPr>
        <w:t>Wykonawca prosi o podanie definicji według jakiej mają być oceniana orzeczenia, ewentualnie prosi o potwierdzenie</w:t>
      </w:r>
      <w:r>
        <w:rPr>
          <w:rFonts w:ascii="Arial" w:hAnsi="Arial" w:cs="Arial"/>
        </w:rPr>
        <w:t>,</w:t>
      </w:r>
      <w:r w:rsidRPr="00846FEC">
        <w:rPr>
          <w:rFonts w:ascii="Arial" w:hAnsi="Arial" w:cs="Arial"/>
        </w:rPr>
        <w:t xml:space="preserve"> iż przyjmie ofertę na system, który posiada w swoich zasobach orzecznictwo sądów, administracji, w tym minimum orzeczenia SN, NSA, TK, WSA oraz sądów apelacyjnych, Głównej Komisji Orzekającej w sprawach naruszenia dyscypliny finansów publicznych, RIO, SKO, KIO jednak bez oceny co do ich aktualności, ponieważ każdy z tych dokumentów jest aktualny w sprawie. Każdy z użytkowników jest w stanie ocenić samodzielnie przydatność orzeczenia na podstawie metryki i powiązanych aktów prawnych. Orzeczenia w Polskim systemie prawodawczym nie ulegają przedawnieniu, są bowiem zawsze aktualne w sprawie.</w:t>
      </w:r>
    </w:p>
    <w:p w14:paraId="2F57C3AC" w14:textId="25E74209" w:rsidR="006973FA" w:rsidRDefault="006973FA" w:rsidP="00620B46">
      <w:pPr>
        <w:rPr>
          <w:rFonts w:ascii="Arial" w:hAnsi="Arial" w:cs="Arial"/>
        </w:rPr>
      </w:pPr>
      <w:r w:rsidRPr="00846FEC">
        <w:rPr>
          <w:rFonts w:ascii="Arial" w:hAnsi="Arial" w:cs="Arial"/>
        </w:rPr>
        <w:t>Zamawiający oczekuje oceny co do aktualności pism urzędowych. Wykonawca zwraca się z</w:t>
      </w:r>
      <w:r w:rsidR="002B6748">
        <w:rPr>
          <w:rFonts w:ascii="Arial" w:hAnsi="Arial" w:cs="Arial"/>
        </w:rPr>
        <w:t> </w:t>
      </w:r>
      <w:r w:rsidRPr="00846FEC">
        <w:rPr>
          <w:rFonts w:ascii="Arial" w:hAnsi="Arial" w:cs="Arial"/>
        </w:rPr>
        <w:t xml:space="preserve">pytaniem, czy Zamawiający dopuszcza odstępstwo od powyższego i dopuści ofertę Wykonawcy, który nie ocenia pism urzędowych co do ich aktualności. Wykonawca posiada </w:t>
      </w:r>
      <w:r w:rsidRPr="00846FEC">
        <w:rPr>
          <w:rFonts w:ascii="Arial" w:hAnsi="Arial" w:cs="Arial"/>
        </w:rPr>
        <w:lastRenderedPageBreak/>
        <w:t>bazę pism urzędowych, które podlegają wyszukiwaniu i jednocześnie informuje, że każdy dokument w Systemie jest ważny i aktualny co do stanu prawnego na dzień jego utworzenia. Na każdym etapie użytkownik ma możliwość zweryfikowania, czy powiązany stan prawny przepisu jest aktualny. Dlatego Wykonawca zapytuje, czy Zamawiający dopuszcza, by miał możliwość samodzielnego weryfikowania stanu prawnego załączonych pism w Systemie?</w:t>
      </w:r>
    </w:p>
    <w:p w14:paraId="50F4B84D" w14:textId="454988D8" w:rsidR="000D5521" w:rsidRDefault="000D5521" w:rsidP="00620B46">
      <w:pPr>
        <w:rPr>
          <w:rFonts w:ascii="Arial" w:hAnsi="Arial" w:cs="Arial"/>
          <w:b/>
          <w:bCs/>
          <w:u w:val="single"/>
        </w:rPr>
      </w:pPr>
      <w:r w:rsidRPr="000D5521">
        <w:rPr>
          <w:rFonts w:ascii="Arial" w:hAnsi="Arial" w:cs="Arial"/>
          <w:b/>
          <w:bCs/>
          <w:u w:val="single"/>
        </w:rPr>
        <w:t xml:space="preserve">Odpowiedź nr </w:t>
      </w:r>
      <w:r w:rsidR="00280029">
        <w:rPr>
          <w:rFonts w:ascii="Arial" w:hAnsi="Arial" w:cs="Arial"/>
          <w:b/>
          <w:bCs/>
          <w:u w:val="single"/>
        </w:rPr>
        <w:t>3</w:t>
      </w:r>
      <w:r w:rsidRPr="000D5521">
        <w:rPr>
          <w:rFonts w:ascii="Arial" w:hAnsi="Arial" w:cs="Arial"/>
          <w:b/>
          <w:bCs/>
          <w:u w:val="single"/>
        </w:rPr>
        <w:t xml:space="preserve"> </w:t>
      </w:r>
      <w:r w:rsidR="006973FA">
        <w:rPr>
          <w:rFonts w:ascii="Arial" w:hAnsi="Arial" w:cs="Arial"/>
          <w:b/>
          <w:bCs/>
          <w:u w:val="single"/>
        </w:rPr>
        <w:t>i nr 4</w:t>
      </w:r>
    </w:p>
    <w:p w14:paraId="20950102" w14:textId="3DEAE95A" w:rsidR="006973FA" w:rsidRDefault="006973FA" w:rsidP="00620B46">
      <w:pPr>
        <w:rPr>
          <w:rFonts w:ascii="Arial" w:hAnsi="Arial" w:cs="Arial"/>
        </w:rPr>
      </w:pPr>
      <w:r>
        <w:rPr>
          <w:rFonts w:ascii="Arial" w:hAnsi="Arial" w:cs="Arial"/>
        </w:rPr>
        <w:t xml:space="preserve">Obowiązkiem Wykonawcy jest </w:t>
      </w:r>
      <w:r w:rsidR="009D750D">
        <w:rPr>
          <w:rFonts w:ascii="Arial" w:hAnsi="Arial" w:cs="Arial"/>
        </w:rPr>
        <w:t>ocena aktualności tez orzeczeń sądów polskich</w:t>
      </w:r>
      <w:r w:rsidR="00AE7451">
        <w:rPr>
          <w:rFonts w:ascii="Arial" w:hAnsi="Arial" w:cs="Arial"/>
        </w:rPr>
        <w:t xml:space="preserve">, </w:t>
      </w:r>
      <w:proofErr w:type="gramStart"/>
      <w:r w:rsidR="00AE7451">
        <w:rPr>
          <w:rFonts w:ascii="Arial" w:hAnsi="Arial" w:cs="Arial"/>
        </w:rPr>
        <w:t xml:space="preserve">administracji </w:t>
      </w:r>
      <w:r w:rsidR="009D750D">
        <w:rPr>
          <w:rFonts w:ascii="Arial" w:hAnsi="Arial" w:cs="Arial"/>
        </w:rPr>
        <w:t xml:space="preserve"> i</w:t>
      </w:r>
      <w:proofErr w:type="gramEnd"/>
      <w:r w:rsidR="009D750D">
        <w:rPr>
          <w:rFonts w:ascii="Arial" w:hAnsi="Arial" w:cs="Arial"/>
        </w:rPr>
        <w:t xml:space="preserve"> pism urzędowych (np. KIO, SKO) oraz </w:t>
      </w:r>
      <w:r>
        <w:rPr>
          <w:rFonts w:ascii="Arial" w:hAnsi="Arial" w:cs="Arial"/>
        </w:rPr>
        <w:t>wskazanie w Systemie oferowanym przez Wykonawcę czy są one aktualne, nieaktualne, ewentualnie nie zostały ocenione. Należy zaznaczyć, że ww. System nie może wskazywać, że wszystkie tezy czy pism</w:t>
      </w:r>
      <w:r w:rsidR="000A70E5">
        <w:rPr>
          <w:rFonts w:ascii="Arial" w:hAnsi="Arial" w:cs="Arial"/>
        </w:rPr>
        <w:t>a</w:t>
      </w:r>
      <w:r>
        <w:rPr>
          <w:rFonts w:ascii="Arial" w:hAnsi="Arial" w:cs="Arial"/>
        </w:rPr>
        <w:t xml:space="preserve"> urzędowe nie zostały ocenione.</w:t>
      </w:r>
    </w:p>
    <w:p w14:paraId="4A5491B9" w14:textId="167834C2" w:rsidR="00846FEC" w:rsidRPr="00846FEC" w:rsidRDefault="00846FEC" w:rsidP="00620B46">
      <w:pPr>
        <w:rPr>
          <w:rFonts w:ascii="Arial" w:hAnsi="Arial" w:cs="Arial"/>
          <w:b/>
          <w:bCs/>
          <w:u w:val="single"/>
        </w:rPr>
      </w:pPr>
      <w:r w:rsidRPr="00846FEC">
        <w:rPr>
          <w:rFonts w:ascii="Arial" w:hAnsi="Arial" w:cs="Arial"/>
          <w:b/>
          <w:bCs/>
          <w:u w:val="single"/>
        </w:rPr>
        <w:t>Pytanie nr 5</w:t>
      </w:r>
    </w:p>
    <w:p w14:paraId="5E6044C8" w14:textId="7C46AC62" w:rsidR="00846FEC" w:rsidRDefault="00846FEC" w:rsidP="00620B46">
      <w:pPr>
        <w:rPr>
          <w:rFonts w:ascii="Arial" w:hAnsi="Arial" w:cs="Arial"/>
        </w:rPr>
      </w:pPr>
      <w:r w:rsidRPr="00846FEC">
        <w:rPr>
          <w:rFonts w:ascii="Arial" w:hAnsi="Arial" w:cs="Arial"/>
        </w:rPr>
        <w:t>Wykonawca zwraca się z pytaniem, czy Zamawiający dopuści ofertę Wykonawcy, który nie udostępnia w oferowanym Systemie - miejscowe plany zagospodarowania przestrzennego opublikowane po 1999 r.</w:t>
      </w:r>
      <w:r>
        <w:rPr>
          <w:rFonts w:ascii="Arial" w:hAnsi="Arial" w:cs="Arial"/>
        </w:rPr>
        <w:t xml:space="preserve"> </w:t>
      </w:r>
      <w:r w:rsidRPr="00846FEC">
        <w:rPr>
          <w:rFonts w:ascii="Arial" w:hAnsi="Arial" w:cs="Arial"/>
        </w:rPr>
        <w:t>Posiada natomiast komplet planów zagospodarowania od 2009 r.</w:t>
      </w:r>
    </w:p>
    <w:p w14:paraId="21A2528F" w14:textId="049C8608" w:rsidR="00846FEC" w:rsidRPr="00A756E7" w:rsidRDefault="00846FEC" w:rsidP="00620B46">
      <w:pPr>
        <w:rPr>
          <w:rFonts w:ascii="Arial" w:hAnsi="Arial" w:cs="Arial"/>
          <w:b/>
          <w:bCs/>
          <w:u w:val="single"/>
        </w:rPr>
      </w:pPr>
      <w:r w:rsidRPr="00A756E7">
        <w:rPr>
          <w:rFonts w:ascii="Arial" w:hAnsi="Arial" w:cs="Arial"/>
          <w:b/>
          <w:bCs/>
          <w:u w:val="single"/>
        </w:rPr>
        <w:t>Odpowiedź nr 5</w:t>
      </w:r>
    </w:p>
    <w:p w14:paraId="197374A2" w14:textId="77777777" w:rsidR="006973FA" w:rsidRPr="002F468B" w:rsidRDefault="006973FA" w:rsidP="006973FA">
      <w:pPr>
        <w:rPr>
          <w:rFonts w:ascii="Arial" w:hAnsi="Arial" w:cs="Arial"/>
        </w:rPr>
      </w:pPr>
      <w:r w:rsidRPr="002F468B">
        <w:rPr>
          <w:rFonts w:ascii="Arial" w:hAnsi="Arial" w:cs="Arial"/>
        </w:rPr>
        <w:t xml:space="preserve">Zamawiający </w:t>
      </w:r>
      <w:r>
        <w:rPr>
          <w:rFonts w:ascii="Arial" w:hAnsi="Arial" w:cs="Arial"/>
        </w:rPr>
        <w:t>nie wyraża zgody na proponowane zmiany.</w:t>
      </w:r>
    </w:p>
    <w:p w14:paraId="3D3F2C31" w14:textId="2772A186" w:rsidR="00846FEC" w:rsidRPr="00846FEC" w:rsidRDefault="00846FEC" w:rsidP="00620B46">
      <w:pPr>
        <w:rPr>
          <w:rFonts w:ascii="Arial" w:hAnsi="Arial" w:cs="Arial"/>
          <w:b/>
          <w:bCs/>
          <w:u w:val="single"/>
        </w:rPr>
      </w:pPr>
      <w:r w:rsidRPr="00846FEC">
        <w:rPr>
          <w:rFonts w:ascii="Arial" w:hAnsi="Arial" w:cs="Arial"/>
          <w:b/>
          <w:bCs/>
          <w:u w:val="single"/>
        </w:rPr>
        <w:t xml:space="preserve">Pytanie nr </w:t>
      </w:r>
      <w:r>
        <w:rPr>
          <w:rFonts w:ascii="Arial" w:hAnsi="Arial" w:cs="Arial"/>
          <w:b/>
          <w:bCs/>
          <w:u w:val="single"/>
        </w:rPr>
        <w:t>6</w:t>
      </w:r>
    </w:p>
    <w:p w14:paraId="294E9D2C" w14:textId="4F124D01" w:rsidR="00846FEC" w:rsidRDefault="00846FEC" w:rsidP="00620B46">
      <w:pPr>
        <w:rPr>
          <w:rFonts w:ascii="Arial" w:hAnsi="Arial" w:cs="Arial"/>
        </w:rPr>
      </w:pPr>
      <w:r w:rsidRPr="00846FEC">
        <w:rPr>
          <w:rFonts w:ascii="Arial" w:hAnsi="Arial" w:cs="Arial"/>
        </w:rPr>
        <w:t>W nawiązaniu do Odpowiedzi nr 1, udzielonej w dniu 7 sierpnia 2025 r., Wykonawca uprzejmie zauważa, że istniejące na rynku systemy informacji prawnej oferują akty prawne publikowane w dziennikach urzędowych ministrów i urzędów centralnych od 1999 r., jednakże nie jest to baza wszystkich opublikowanych od tego roku aktów. Czy w z związku z</w:t>
      </w:r>
      <w:r w:rsidR="00A756E7">
        <w:rPr>
          <w:rFonts w:ascii="Arial" w:hAnsi="Arial" w:cs="Arial"/>
        </w:rPr>
        <w:t> </w:t>
      </w:r>
      <w:r w:rsidRPr="00846FEC">
        <w:rPr>
          <w:rFonts w:ascii="Arial" w:hAnsi="Arial" w:cs="Arial"/>
        </w:rPr>
        <w:t>powyższym Zamawiający zaakceptuje system oferujący komplet prawa resortowego od roku 2001 i obszerną bazę ujednoliconych tekstów opublikowanych od 1999 r. z wybranych dzienników urzędowych?</w:t>
      </w:r>
    </w:p>
    <w:p w14:paraId="2925CEAE" w14:textId="644E7E5C" w:rsidR="00A756E7" w:rsidRPr="00A756E7" w:rsidRDefault="00A756E7" w:rsidP="00620B46">
      <w:pPr>
        <w:rPr>
          <w:rFonts w:ascii="Arial" w:hAnsi="Arial" w:cs="Arial"/>
          <w:b/>
          <w:bCs/>
          <w:u w:val="single"/>
        </w:rPr>
      </w:pPr>
      <w:r w:rsidRPr="00A756E7">
        <w:rPr>
          <w:rFonts w:ascii="Arial" w:hAnsi="Arial" w:cs="Arial"/>
          <w:b/>
          <w:bCs/>
          <w:u w:val="single"/>
        </w:rPr>
        <w:t>Odpowiedź nr 6</w:t>
      </w:r>
    </w:p>
    <w:p w14:paraId="50E883D9" w14:textId="1E354730" w:rsidR="00A756E7" w:rsidRPr="006973FA" w:rsidRDefault="006973FA" w:rsidP="00620B46">
      <w:pPr>
        <w:rPr>
          <w:rFonts w:ascii="Arial" w:hAnsi="Arial" w:cs="Arial"/>
          <w:b/>
          <w:bCs/>
          <w:u w:val="single"/>
        </w:rPr>
      </w:pPr>
      <w:r w:rsidRPr="00846FEC">
        <w:rPr>
          <w:rFonts w:ascii="Arial" w:hAnsi="Arial" w:cs="Arial"/>
        </w:rPr>
        <w:t xml:space="preserve">Zamawiający </w:t>
      </w:r>
      <w:r>
        <w:rPr>
          <w:rFonts w:ascii="Arial" w:hAnsi="Arial" w:cs="Arial"/>
        </w:rPr>
        <w:t>akceptuje proponowane zmiany.</w:t>
      </w:r>
    </w:p>
    <w:p w14:paraId="713529AB" w14:textId="118DC766" w:rsidR="00846FEC" w:rsidRPr="00846FEC" w:rsidRDefault="00846FEC" w:rsidP="00620B46">
      <w:pPr>
        <w:rPr>
          <w:rFonts w:ascii="Arial" w:hAnsi="Arial" w:cs="Arial"/>
          <w:b/>
          <w:bCs/>
          <w:u w:val="single"/>
        </w:rPr>
      </w:pPr>
      <w:r w:rsidRPr="00846FEC">
        <w:rPr>
          <w:rFonts w:ascii="Arial" w:hAnsi="Arial" w:cs="Arial"/>
          <w:b/>
          <w:bCs/>
          <w:u w:val="single"/>
        </w:rPr>
        <w:t xml:space="preserve">Pytanie nr </w:t>
      </w:r>
      <w:r>
        <w:rPr>
          <w:rFonts w:ascii="Arial" w:hAnsi="Arial" w:cs="Arial"/>
          <w:b/>
          <w:bCs/>
          <w:u w:val="single"/>
        </w:rPr>
        <w:t>7</w:t>
      </w:r>
      <w:r w:rsidRPr="00846FEC">
        <w:rPr>
          <w:rFonts w:ascii="Arial" w:hAnsi="Arial" w:cs="Arial"/>
          <w:b/>
          <w:bCs/>
          <w:u w:val="single"/>
        </w:rPr>
        <w:t xml:space="preserve"> </w:t>
      </w:r>
    </w:p>
    <w:p w14:paraId="22BEDA74" w14:textId="5538CF2A" w:rsidR="00A756E7" w:rsidRPr="00A756E7" w:rsidRDefault="00846FEC" w:rsidP="00620B46">
      <w:pPr>
        <w:rPr>
          <w:rFonts w:ascii="Arial" w:hAnsi="Arial" w:cs="Arial"/>
        </w:rPr>
      </w:pPr>
      <w:r w:rsidRPr="00846FEC">
        <w:rPr>
          <w:rFonts w:ascii="Arial" w:hAnsi="Arial" w:cs="Arial"/>
        </w:rPr>
        <w:t>W nawiązaniu do Odpowiedzi nr 2 udzielonej w dniu 7 sierpnia 2025 r., z uwagi na to, iż wskazany zakres zadawania pytań z szeroko pojętego postępowania administracyjnego jest pojęciem przekraczającym zakres pakietów posiadanych do tej pory przez Zamawiającego, Wykonawca uprzejmie dopytuje, czy Zamawiający zaakceptuje dotychczasowy możliwy zakres pytań z postępowania administracyjnego odnoszący się do prawa ochrony środowiska, prawa budowlanego?</w:t>
      </w:r>
    </w:p>
    <w:p w14:paraId="41575CEF" w14:textId="57A2E764" w:rsidR="00A756E7" w:rsidRPr="00A756E7" w:rsidRDefault="00A756E7" w:rsidP="00620B46">
      <w:pPr>
        <w:rPr>
          <w:rFonts w:ascii="Arial" w:hAnsi="Arial" w:cs="Arial"/>
          <w:b/>
          <w:bCs/>
          <w:u w:val="single"/>
        </w:rPr>
      </w:pPr>
      <w:r w:rsidRPr="00A756E7">
        <w:rPr>
          <w:rFonts w:ascii="Arial" w:hAnsi="Arial" w:cs="Arial"/>
          <w:b/>
          <w:bCs/>
          <w:u w:val="single"/>
        </w:rPr>
        <w:t xml:space="preserve">Odpowiedź nr 7 </w:t>
      </w:r>
    </w:p>
    <w:p w14:paraId="338A21A0" w14:textId="461F4146" w:rsidR="00A756E7" w:rsidRPr="006973FA" w:rsidRDefault="006973FA" w:rsidP="00620B46">
      <w:pPr>
        <w:rPr>
          <w:rFonts w:ascii="Arial" w:hAnsi="Arial" w:cs="Arial"/>
          <w:b/>
          <w:bCs/>
          <w:u w:val="single"/>
        </w:rPr>
      </w:pPr>
      <w:r w:rsidRPr="00846FEC">
        <w:rPr>
          <w:rFonts w:ascii="Arial" w:hAnsi="Arial" w:cs="Arial"/>
        </w:rPr>
        <w:t xml:space="preserve">Zamawiający </w:t>
      </w:r>
      <w:r>
        <w:rPr>
          <w:rFonts w:ascii="Arial" w:hAnsi="Arial" w:cs="Arial"/>
        </w:rPr>
        <w:t>akceptuje proponowane zmiany.</w:t>
      </w:r>
    </w:p>
    <w:p w14:paraId="0643FA72" w14:textId="08C7BFE4" w:rsidR="00846FEC" w:rsidRDefault="00846FEC" w:rsidP="00620B46">
      <w:pPr>
        <w:rPr>
          <w:rFonts w:ascii="Arial" w:hAnsi="Arial" w:cs="Arial"/>
          <w:b/>
          <w:bCs/>
          <w:u w:val="single"/>
        </w:rPr>
      </w:pPr>
      <w:r w:rsidRPr="00846FEC">
        <w:rPr>
          <w:rFonts w:ascii="Arial" w:hAnsi="Arial" w:cs="Arial"/>
          <w:b/>
          <w:bCs/>
          <w:u w:val="single"/>
        </w:rPr>
        <w:t xml:space="preserve">Pytanie nr </w:t>
      </w:r>
      <w:r>
        <w:rPr>
          <w:rFonts w:ascii="Arial" w:hAnsi="Arial" w:cs="Arial"/>
          <w:b/>
          <w:bCs/>
          <w:u w:val="single"/>
        </w:rPr>
        <w:t>8</w:t>
      </w:r>
      <w:r w:rsidRPr="00846FEC">
        <w:rPr>
          <w:rFonts w:ascii="Arial" w:hAnsi="Arial" w:cs="Arial"/>
          <w:b/>
          <w:bCs/>
          <w:u w:val="single"/>
        </w:rPr>
        <w:t xml:space="preserve"> </w:t>
      </w:r>
    </w:p>
    <w:p w14:paraId="0A033975" w14:textId="324A8E25" w:rsidR="00846FEC" w:rsidRDefault="00846FEC" w:rsidP="00620B46">
      <w:pPr>
        <w:rPr>
          <w:rFonts w:ascii="Arial" w:hAnsi="Arial" w:cs="Arial"/>
        </w:rPr>
      </w:pPr>
      <w:r w:rsidRPr="00846FEC">
        <w:rPr>
          <w:rFonts w:ascii="Arial" w:hAnsi="Arial" w:cs="Arial"/>
        </w:rPr>
        <w:t xml:space="preserve">Jednocześnie Wykonawca informuje, że w swojej ofercie posiada pakiet obejmujący możliwość zadawania pytań z zakresu postępowania administracyjnego odnoszący się do zadań realizowanych przez jednostki samorządu terytorialnego o nazwie LEX Urząd </w:t>
      </w:r>
      <w:r w:rsidRPr="00846FEC">
        <w:rPr>
          <w:rFonts w:ascii="Arial" w:hAnsi="Arial" w:cs="Arial"/>
        </w:rPr>
        <w:lastRenderedPageBreak/>
        <w:t>i</w:t>
      </w:r>
      <w:r w:rsidR="002B6748">
        <w:rPr>
          <w:rFonts w:ascii="Arial" w:hAnsi="Arial" w:cs="Arial"/>
        </w:rPr>
        <w:t> </w:t>
      </w:r>
      <w:r w:rsidRPr="00846FEC">
        <w:rPr>
          <w:rFonts w:ascii="Arial" w:hAnsi="Arial" w:cs="Arial"/>
        </w:rPr>
        <w:t>Obywatel, którego Zamawiający dotychczas nie posiadał. Wykonawca zapytuje więc, czy ma go ująć dodatkowo w kalkulacji składanej oferty?</w:t>
      </w:r>
    </w:p>
    <w:p w14:paraId="0A19CBB5" w14:textId="16CD1B8F" w:rsidR="006973FA" w:rsidRDefault="006973FA" w:rsidP="00620B46">
      <w:pPr>
        <w:rPr>
          <w:rFonts w:ascii="Arial" w:hAnsi="Arial" w:cs="Arial"/>
          <w:b/>
          <w:bCs/>
          <w:u w:val="single"/>
        </w:rPr>
      </w:pPr>
      <w:r w:rsidRPr="006973FA">
        <w:rPr>
          <w:rFonts w:ascii="Arial" w:hAnsi="Arial" w:cs="Arial"/>
          <w:b/>
          <w:bCs/>
          <w:u w:val="single"/>
        </w:rPr>
        <w:t>Odpowiedź nr 8</w:t>
      </w:r>
    </w:p>
    <w:p w14:paraId="5E8D1172" w14:textId="3E56D148" w:rsidR="00A756E7" w:rsidRPr="009D750D" w:rsidRDefault="006973FA" w:rsidP="00620B46">
      <w:pPr>
        <w:rPr>
          <w:rFonts w:ascii="Arial" w:hAnsi="Arial" w:cs="Arial"/>
        </w:rPr>
      </w:pPr>
      <w:r w:rsidRPr="000A70E5">
        <w:rPr>
          <w:rFonts w:ascii="Arial" w:hAnsi="Arial" w:cs="Arial"/>
        </w:rPr>
        <w:t xml:space="preserve">W związku z odpowiedzią na pytanie nr 7 Zamawiający nie wyraża zgody na uwzględnienie </w:t>
      </w:r>
      <w:r w:rsidR="009D750D">
        <w:rPr>
          <w:rFonts w:ascii="Arial" w:hAnsi="Arial" w:cs="Arial"/>
        </w:rPr>
        <w:t xml:space="preserve">w składanej ofercie </w:t>
      </w:r>
      <w:r w:rsidR="006E6CDD">
        <w:rPr>
          <w:rFonts w:ascii="Arial" w:hAnsi="Arial" w:cs="Arial"/>
        </w:rPr>
        <w:t>możliwości</w:t>
      </w:r>
      <w:r w:rsidR="006E6CDD" w:rsidRPr="00846FEC">
        <w:rPr>
          <w:rFonts w:ascii="Arial" w:hAnsi="Arial" w:cs="Arial"/>
        </w:rPr>
        <w:t xml:space="preserve"> </w:t>
      </w:r>
      <w:r w:rsidR="000A70E5" w:rsidRPr="00846FEC">
        <w:rPr>
          <w:rFonts w:ascii="Arial" w:hAnsi="Arial" w:cs="Arial"/>
        </w:rPr>
        <w:t>zadawania</w:t>
      </w:r>
      <w:r w:rsidR="009D750D">
        <w:rPr>
          <w:rFonts w:ascii="Arial" w:hAnsi="Arial" w:cs="Arial"/>
        </w:rPr>
        <w:t xml:space="preserve"> </w:t>
      </w:r>
      <w:r w:rsidR="000A70E5" w:rsidRPr="00846FEC">
        <w:rPr>
          <w:rFonts w:ascii="Arial" w:hAnsi="Arial" w:cs="Arial"/>
        </w:rPr>
        <w:t>pytań z zakresu postępowania administracyjnego odnoszący się do zadań realizowanych przez jednostki samorządu terytorialnego o nazwie LEX Urząd i Obywatel</w:t>
      </w:r>
      <w:r w:rsidR="000A70E5">
        <w:rPr>
          <w:rFonts w:ascii="Arial" w:hAnsi="Arial" w:cs="Arial"/>
        </w:rPr>
        <w:t>.</w:t>
      </w:r>
    </w:p>
    <w:p w14:paraId="3CDC92A1" w14:textId="77777777" w:rsidR="00A756E7" w:rsidRPr="00846FEC" w:rsidRDefault="00A756E7" w:rsidP="00620B46">
      <w:pPr>
        <w:rPr>
          <w:rFonts w:ascii="Arial" w:hAnsi="Arial" w:cs="Arial"/>
          <w:b/>
          <w:bCs/>
          <w:u w:val="single"/>
        </w:rPr>
      </w:pPr>
    </w:p>
    <w:p w14:paraId="724B6503" w14:textId="11841D42" w:rsidR="009001F8" w:rsidRDefault="009001F8" w:rsidP="00620B46">
      <w:pPr>
        <w:spacing w:after="0" w:line="276" w:lineRule="auto"/>
        <w:ind w:firstLine="708"/>
        <w:rPr>
          <w:rFonts w:ascii="Arial" w:hAnsi="Arial" w:cs="Arial"/>
        </w:rPr>
      </w:pPr>
      <w:r>
        <w:rPr>
          <w:rFonts w:ascii="Arial" w:hAnsi="Arial" w:cs="Arial"/>
        </w:rPr>
        <w:t xml:space="preserve">Jednocześnie </w:t>
      </w:r>
      <w:r w:rsidRPr="008131E7">
        <w:rPr>
          <w:rFonts w:ascii="Arial" w:hAnsi="Arial" w:cs="Arial"/>
        </w:rPr>
        <w:t xml:space="preserve">Zamawiający działając na podstawie </w:t>
      </w:r>
      <w:bookmarkStart w:id="1" w:name="_Hlk95741043"/>
      <w:r>
        <w:rPr>
          <w:rFonts w:ascii="Arial" w:hAnsi="Arial" w:cs="Arial"/>
        </w:rPr>
        <w:t>c</w:t>
      </w:r>
      <w:r w:rsidRPr="008131E7">
        <w:rPr>
          <w:rFonts w:ascii="Arial" w:hAnsi="Arial" w:cs="Arial"/>
        </w:rPr>
        <w:t xml:space="preserve">zęści VIII ust. 3 zapytania ofertowego znak: </w:t>
      </w:r>
      <w:r w:rsidRPr="00226325">
        <w:rPr>
          <w:rFonts w:ascii="Arial" w:hAnsi="Arial" w:cs="Arial"/>
        </w:rPr>
        <w:t>WOA.261.</w:t>
      </w:r>
      <w:r>
        <w:rPr>
          <w:rFonts w:ascii="Arial" w:hAnsi="Arial" w:cs="Arial"/>
        </w:rPr>
        <w:t>56</w:t>
      </w:r>
      <w:r w:rsidRPr="00226325">
        <w:rPr>
          <w:rFonts w:ascii="Arial" w:hAnsi="Arial" w:cs="Arial"/>
        </w:rPr>
        <w:t>.202</w:t>
      </w:r>
      <w:r>
        <w:rPr>
          <w:rFonts w:ascii="Arial" w:hAnsi="Arial" w:cs="Arial"/>
        </w:rPr>
        <w:t>5</w:t>
      </w:r>
      <w:r w:rsidRPr="00226325">
        <w:rPr>
          <w:rFonts w:ascii="Arial" w:hAnsi="Arial" w:cs="Arial"/>
        </w:rPr>
        <w:t>.</w:t>
      </w:r>
      <w:r>
        <w:rPr>
          <w:rFonts w:ascii="Arial" w:hAnsi="Arial" w:cs="Arial"/>
        </w:rPr>
        <w:t>LB</w:t>
      </w:r>
      <w:r w:rsidRPr="00226325">
        <w:rPr>
          <w:rFonts w:ascii="Arial" w:hAnsi="Arial" w:cs="Arial"/>
        </w:rPr>
        <w:t>.</w:t>
      </w:r>
      <w:r>
        <w:rPr>
          <w:rFonts w:ascii="Arial" w:hAnsi="Arial" w:cs="Arial"/>
        </w:rPr>
        <w:t xml:space="preserve">2 zmienia </w:t>
      </w:r>
      <w:r w:rsidRPr="008131E7">
        <w:rPr>
          <w:rFonts w:ascii="Arial" w:hAnsi="Arial" w:cs="Arial"/>
        </w:rPr>
        <w:t>treść zapytania ofertowego</w:t>
      </w:r>
      <w:r>
        <w:rPr>
          <w:rFonts w:ascii="Arial" w:hAnsi="Arial" w:cs="Arial"/>
        </w:rPr>
        <w:t xml:space="preserve"> w następujący sposób</w:t>
      </w:r>
      <w:bookmarkEnd w:id="1"/>
      <w:r w:rsidR="00AE7451">
        <w:rPr>
          <w:rFonts w:ascii="Arial" w:hAnsi="Arial" w:cs="Arial"/>
        </w:rPr>
        <w:t>.</w:t>
      </w:r>
    </w:p>
    <w:p w14:paraId="0461246F" w14:textId="77777777" w:rsidR="005D6D26" w:rsidRPr="00AE7451" w:rsidRDefault="009001F8" w:rsidP="00AE7451">
      <w:pPr>
        <w:spacing w:after="0" w:line="276" w:lineRule="auto"/>
        <w:rPr>
          <w:rFonts w:ascii="Arial" w:hAnsi="Arial" w:cs="Arial"/>
        </w:rPr>
      </w:pPr>
      <w:r w:rsidRPr="00AE7451">
        <w:rPr>
          <w:rFonts w:ascii="Arial" w:hAnsi="Arial" w:cs="Arial"/>
        </w:rPr>
        <w:t>W załączniku nr 1 do zapytania ofertowego Szczegółowy</w:t>
      </w:r>
      <w:r w:rsidR="00383CFE" w:rsidRPr="00AE7451">
        <w:rPr>
          <w:rFonts w:ascii="Arial" w:hAnsi="Arial" w:cs="Arial"/>
        </w:rPr>
        <w:t>m</w:t>
      </w:r>
      <w:r w:rsidRPr="00AE7451">
        <w:rPr>
          <w:rFonts w:ascii="Arial" w:hAnsi="Arial" w:cs="Arial"/>
        </w:rPr>
        <w:t xml:space="preserve"> opis</w:t>
      </w:r>
      <w:r w:rsidR="00383CFE" w:rsidRPr="00AE7451">
        <w:rPr>
          <w:rFonts w:ascii="Arial" w:hAnsi="Arial" w:cs="Arial"/>
        </w:rPr>
        <w:t>ie</w:t>
      </w:r>
      <w:r w:rsidRPr="00AE7451">
        <w:rPr>
          <w:rFonts w:ascii="Arial" w:hAnsi="Arial" w:cs="Arial"/>
        </w:rPr>
        <w:t xml:space="preserve"> przedmiotu zamówienia</w:t>
      </w:r>
      <w:r w:rsidR="005D6D26" w:rsidRPr="00AE7451">
        <w:rPr>
          <w:rFonts w:ascii="Arial" w:hAnsi="Arial" w:cs="Arial"/>
        </w:rPr>
        <w:t xml:space="preserve">: </w:t>
      </w:r>
    </w:p>
    <w:p w14:paraId="516F2856" w14:textId="6F556E17" w:rsidR="009001F8" w:rsidRDefault="00383CFE" w:rsidP="005D6D26">
      <w:pPr>
        <w:pStyle w:val="Akapitzlist"/>
        <w:numPr>
          <w:ilvl w:val="0"/>
          <w:numId w:val="41"/>
        </w:numPr>
        <w:spacing w:after="0" w:line="276" w:lineRule="auto"/>
        <w:ind w:left="426" w:hanging="284"/>
        <w:rPr>
          <w:rFonts w:ascii="Arial" w:hAnsi="Arial" w:cs="Arial"/>
        </w:rPr>
      </w:pPr>
      <w:r>
        <w:rPr>
          <w:rFonts w:ascii="Arial" w:hAnsi="Arial" w:cs="Arial"/>
        </w:rPr>
        <w:t xml:space="preserve">ust. 6 pkt 1 lit. f i </w:t>
      </w:r>
      <w:r w:rsidR="006E6CDD">
        <w:rPr>
          <w:rFonts w:ascii="Arial" w:hAnsi="Arial" w:cs="Arial"/>
        </w:rPr>
        <w:t>g</w:t>
      </w:r>
      <w:r>
        <w:rPr>
          <w:rFonts w:ascii="Arial" w:hAnsi="Arial" w:cs="Arial"/>
        </w:rPr>
        <w:t xml:space="preserve"> </w:t>
      </w:r>
      <w:r w:rsidR="009001F8">
        <w:rPr>
          <w:rFonts w:ascii="Arial" w:hAnsi="Arial" w:cs="Arial"/>
        </w:rPr>
        <w:t>otrzymuj</w:t>
      </w:r>
      <w:r>
        <w:rPr>
          <w:rFonts w:ascii="Arial" w:hAnsi="Arial" w:cs="Arial"/>
        </w:rPr>
        <w:t>ą</w:t>
      </w:r>
      <w:r w:rsidR="009001F8">
        <w:rPr>
          <w:rFonts w:ascii="Arial" w:hAnsi="Arial" w:cs="Arial"/>
        </w:rPr>
        <w:t xml:space="preserve"> brzmienie</w:t>
      </w:r>
      <w:r w:rsidR="009001F8" w:rsidRPr="009001F8">
        <w:rPr>
          <w:rFonts w:ascii="Arial" w:hAnsi="Arial" w:cs="Arial"/>
        </w:rPr>
        <w:t>:</w:t>
      </w:r>
    </w:p>
    <w:p w14:paraId="44AF7874" w14:textId="407981ED" w:rsidR="00383CFE" w:rsidRDefault="00383CFE" w:rsidP="00620B46">
      <w:pPr>
        <w:spacing w:after="0" w:line="276" w:lineRule="auto"/>
        <w:ind w:left="284"/>
        <w:rPr>
          <w:rFonts w:ascii="Arial" w:hAnsi="Arial" w:cs="Arial"/>
        </w:rPr>
      </w:pPr>
      <w:r>
        <w:rPr>
          <w:rFonts w:ascii="Arial" w:hAnsi="Arial" w:cs="Arial"/>
        </w:rPr>
        <w:t>„</w:t>
      </w:r>
      <w:r w:rsidRPr="00383CFE">
        <w:rPr>
          <w:rFonts w:ascii="Arial" w:hAnsi="Arial" w:cs="Arial"/>
        </w:rPr>
        <w:t xml:space="preserve">f) </w:t>
      </w:r>
      <w:r w:rsidR="00E43AB1">
        <w:rPr>
          <w:rFonts w:ascii="Arial" w:hAnsi="Arial" w:cs="Arial"/>
        </w:rPr>
        <w:t xml:space="preserve">wszystkie </w:t>
      </w:r>
      <w:r w:rsidRPr="00383CFE">
        <w:rPr>
          <w:rFonts w:ascii="Arial" w:hAnsi="Arial" w:cs="Arial"/>
        </w:rPr>
        <w:t xml:space="preserve">akty prawa resortowego – publikowane w dziennikach urzędowych ministrów i urzędów centralnych od </w:t>
      </w:r>
      <w:r w:rsidR="009D750D">
        <w:rPr>
          <w:rFonts w:ascii="Arial" w:hAnsi="Arial" w:cs="Arial"/>
        </w:rPr>
        <w:t>2001</w:t>
      </w:r>
      <w:r w:rsidRPr="00383CFE">
        <w:rPr>
          <w:rFonts w:ascii="Arial" w:hAnsi="Arial" w:cs="Arial"/>
        </w:rPr>
        <w:t xml:space="preserve"> r.,</w:t>
      </w:r>
    </w:p>
    <w:p w14:paraId="2FAA83B5" w14:textId="5B3C050B" w:rsidR="00383CFE" w:rsidRDefault="009D750D" w:rsidP="00620B46">
      <w:pPr>
        <w:spacing w:after="0" w:line="276" w:lineRule="auto"/>
        <w:ind w:left="284"/>
        <w:rPr>
          <w:rFonts w:ascii="Arial" w:hAnsi="Arial" w:cs="Arial"/>
        </w:rPr>
      </w:pPr>
      <w:r>
        <w:rPr>
          <w:rFonts w:ascii="Arial" w:hAnsi="Arial" w:cs="Arial"/>
        </w:rPr>
        <w:t>g) komplet ujednoliconych tekstów aktów prawnych opublikowanych w M.P. od 1960 r.</w:t>
      </w:r>
      <w:r w:rsidR="00383CFE">
        <w:rPr>
          <w:rFonts w:ascii="Arial" w:hAnsi="Arial" w:cs="Arial"/>
        </w:rPr>
        <w:t>”</w:t>
      </w:r>
      <w:r w:rsidR="005D6D26">
        <w:rPr>
          <w:rFonts w:ascii="Arial" w:hAnsi="Arial" w:cs="Arial"/>
        </w:rPr>
        <w:t>;</w:t>
      </w:r>
    </w:p>
    <w:p w14:paraId="6321C70A" w14:textId="7776A439" w:rsidR="005D6D26" w:rsidRDefault="005D6D26" w:rsidP="005D6D26">
      <w:pPr>
        <w:spacing w:after="0" w:line="276" w:lineRule="auto"/>
        <w:ind w:left="284" w:hanging="142"/>
        <w:rPr>
          <w:rFonts w:ascii="Arial" w:hAnsi="Arial" w:cs="Arial"/>
        </w:rPr>
      </w:pPr>
      <w:r>
        <w:rPr>
          <w:rFonts w:ascii="Arial" w:hAnsi="Arial" w:cs="Arial"/>
        </w:rPr>
        <w:t xml:space="preserve">2) ust. 6 </w:t>
      </w:r>
      <w:r w:rsidR="003A0097">
        <w:rPr>
          <w:rFonts w:ascii="Arial" w:hAnsi="Arial" w:cs="Arial"/>
        </w:rPr>
        <w:t xml:space="preserve">pkt 6 </w:t>
      </w:r>
      <w:r>
        <w:rPr>
          <w:rFonts w:ascii="Arial" w:hAnsi="Arial" w:cs="Arial"/>
        </w:rPr>
        <w:t xml:space="preserve">otrzymuje brzmienie: </w:t>
      </w:r>
    </w:p>
    <w:p w14:paraId="0D1C23E5" w14:textId="47C4F982" w:rsidR="005D6D26" w:rsidRPr="005D6D26" w:rsidRDefault="005D6D26" w:rsidP="005D6D26">
      <w:pPr>
        <w:pStyle w:val="Akapitzlist"/>
        <w:spacing w:after="0" w:line="276" w:lineRule="auto"/>
        <w:ind w:left="284"/>
        <w:rPr>
          <w:rFonts w:ascii="Arial" w:hAnsi="Arial" w:cs="Arial"/>
        </w:rPr>
      </w:pPr>
      <w:r>
        <w:rPr>
          <w:rFonts w:ascii="Arial" w:hAnsi="Arial" w:cs="Arial"/>
        </w:rPr>
        <w:t>„6</w:t>
      </w:r>
      <w:r w:rsidR="003A0097">
        <w:rPr>
          <w:rFonts w:ascii="Arial" w:hAnsi="Arial" w:cs="Arial"/>
        </w:rPr>
        <w:t>)</w:t>
      </w:r>
      <w:r>
        <w:rPr>
          <w:rFonts w:ascii="Arial" w:hAnsi="Arial" w:cs="Arial"/>
        </w:rPr>
        <w:t xml:space="preserve"> </w:t>
      </w:r>
      <w:r w:rsidRPr="005D6D26">
        <w:rPr>
          <w:rFonts w:ascii="Arial" w:hAnsi="Arial" w:cs="Arial"/>
        </w:rPr>
        <w:t>Możliwość zadawania pytań, w tym dostęp do bazy pytań i odpowiedzi udzielonych innym użytkownikom z zakresu: prawa ochrony środowiska, prawa budowlanego, prawa zamówień publicznych, prawa pracy i ubezpieczeń społecznych oraz postępowania administracyjnego</w:t>
      </w:r>
      <w:r w:rsidR="009D750D">
        <w:rPr>
          <w:rFonts w:ascii="Arial" w:hAnsi="Arial" w:cs="Arial"/>
        </w:rPr>
        <w:t>, z obszaru prawa ochrony środowiska i prawa budowlanego</w:t>
      </w:r>
      <w:r>
        <w:rPr>
          <w:rFonts w:ascii="Arial" w:hAnsi="Arial" w:cs="Arial"/>
        </w:rPr>
        <w:t>”</w:t>
      </w:r>
      <w:r w:rsidR="009D750D">
        <w:rPr>
          <w:rFonts w:ascii="Arial" w:hAnsi="Arial" w:cs="Arial"/>
        </w:rPr>
        <w:t>.</w:t>
      </w:r>
    </w:p>
    <w:p w14:paraId="1C23D01A" w14:textId="4A8ABD19" w:rsidR="00383CFE" w:rsidRPr="00383CFE" w:rsidRDefault="00383CFE" w:rsidP="009D750D">
      <w:pPr>
        <w:spacing w:after="0" w:line="276" w:lineRule="auto"/>
        <w:rPr>
          <w:rFonts w:ascii="Arial" w:hAnsi="Arial" w:cs="Arial"/>
        </w:rPr>
      </w:pPr>
    </w:p>
    <w:p w14:paraId="67EA9DDB" w14:textId="77777777" w:rsidR="009001F8" w:rsidRDefault="009001F8" w:rsidP="00620B46">
      <w:pPr>
        <w:spacing w:after="0" w:line="360" w:lineRule="auto"/>
        <w:rPr>
          <w:rFonts w:ascii="Arial" w:hAnsi="Arial" w:cs="Arial"/>
        </w:rPr>
      </w:pPr>
    </w:p>
    <w:p w14:paraId="6D922DF8" w14:textId="34FE136D" w:rsidR="009001F8" w:rsidRPr="009E0480" w:rsidRDefault="009E0480" w:rsidP="00620B46">
      <w:pPr>
        <w:spacing w:after="0" w:line="360" w:lineRule="auto"/>
        <w:rPr>
          <w:rFonts w:ascii="Arial" w:hAnsi="Arial" w:cs="Arial"/>
          <w:b/>
          <w:bCs/>
        </w:rPr>
      </w:pPr>
      <w:r>
        <w:rPr>
          <w:rFonts w:ascii="Arial" w:hAnsi="Arial" w:cs="Arial"/>
          <w:b/>
          <w:bCs/>
        </w:rPr>
        <w:t xml:space="preserve">Zmodyfikowane załączniki </w:t>
      </w:r>
      <w:r w:rsidR="009001F8" w:rsidRPr="009E0480">
        <w:rPr>
          <w:rFonts w:ascii="Arial" w:hAnsi="Arial" w:cs="Arial"/>
          <w:b/>
          <w:bCs/>
        </w:rPr>
        <w:t>zostaną umieszczone na stronie internetowej w osobn</w:t>
      </w:r>
      <w:r w:rsidR="002F4BC4" w:rsidRPr="009E0480">
        <w:rPr>
          <w:rFonts w:ascii="Arial" w:hAnsi="Arial" w:cs="Arial"/>
          <w:b/>
          <w:bCs/>
        </w:rPr>
        <w:t>ych</w:t>
      </w:r>
      <w:r w:rsidR="009001F8" w:rsidRPr="009E0480">
        <w:rPr>
          <w:rFonts w:ascii="Arial" w:hAnsi="Arial" w:cs="Arial"/>
          <w:b/>
          <w:bCs/>
        </w:rPr>
        <w:t xml:space="preserve"> plik</w:t>
      </w:r>
      <w:r w:rsidR="002F4BC4" w:rsidRPr="009E0480">
        <w:rPr>
          <w:rFonts w:ascii="Arial" w:hAnsi="Arial" w:cs="Arial"/>
          <w:b/>
          <w:bCs/>
        </w:rPr>
        <w:t>ach</w:t>
      </w:r>
      <w:r w:rsidR="009001F8" w:rsidRPr="009E0480">
        <w:rPr>
          <w:rFonts w:ascii="Arial" w:hAnsi="Arial" w:cs="Arial"/>
          <w:b/>
          <w:bCs/>
        </w:rPr>
        <w:t>.</w:t>
      </w:r>
    </w:p>
    <w:p w14:paraId="4E74B009" w14:textId="77777777" w:rsidR="009001F8" w:rsidRPr="00781FCD" w:rsidRDefault="009001F8" w:rsidP="00620B46">
      <w:pPr>
        <w:rPr>
          <w:rFonts w:ascii="Arial" w:hAnsi="Arial" w:cs="Arial"/>
        </w:rPr>
      </w:pPr>
    </w:p>
    <w:p w14:paraId="50E2BF56" w14:textId="0E356602" w:rsidR="00EE439E" w:rsidRDefault="00EE439E" w:rsidP="00620B46"/>
    <w:p w14:paraId="3B07E228" w14:textId="77777777" w:rsidR="002D5DEC" w:rsidRPr="000928A8" w:rsidRDefault="00C94451" w:rsidP="002D5DEC">
      <w:pPr>
        <w:shd w:val="clear" w:color="auto" w:fill="FFFFFF" w:themeFill="background1"/>
        <w:spacing w:after="0" w:line="240" w:lineRule="auto"/>
        <w:jc w:val="center"/>
        <w:rPr>
          <w:rFonts w:ascii="Arial" w:hAnsi="Arial" w:cs="Arial"/>
          <w:b/>
          <w:color w:val="000000" w:themeColor="text1"/>
          <w:sz w:val="18"/>
          <w:szCs w:val="18"/>
        </w:rPr>
      </w:pPr>
      <w:r>
        <w:tab/>
      </w:r>
      <w:r w:rsidR="002D5DEC" w:rsidRPr="000928A8">
        <w:rPr>
          <w:rFonts w:ascii="Arial" w:hAnsi="Arial" w:cs="Arial"/>
          <w:b/>
          <w:color w:val="000000" w:themeColor="text1"/>
          <w:sz w:val="18"/>
          <w:szCs w:val="18"/>
        </w:rPr>
        <w:t>Z up. REGIONALNEGO DYREKTORA</w:t>
      </w:r>
    </w:p>
    <w:p w14:paraId="387BFA3D" w14:textId="77777777" w:rsidR="002D5DEC" w:rsidRPr="000928A8" w:rsidRDefault="002D5DEC" w:rsidP="002D5DEC">
      <w:pPr>
        <w:shd w:val="clear" w:color="auto" w:fill="FFFFFF" w:themeFill="background1"/>
        <w:spacing w:after="0" w:line="360" w:lineRule="auto"/>
        <w:jc w:val="center"/>
        <w:rPr>
          <w:rFonts w:ascii="Arial" w:hAnsi="Arial" w:cs="Arial"/>
          <w:b/>
          <w:color w:val="000000" w:themeColor="text1"/>
          <w:sz w:val="18"/>
          <w:szCs w:val="18"/>
        </w:rPr>
      </w:pPr>
      <w:r w:rsidRPr="000928A8">
        <w:rPr>
          <w:rFonts w:ascii="Arial" w:hAnsi="Arial" w:cs="Arial"/>
          <w:b/>
          <w:color w:val="000000" w:themeColor="text1"/>
          <w:sz w:val="18"/>
          <w:szCs w:val="18"/>
        </w:rPr>
        <w:t>OCHRONY ŚRODOWISKA W RZESZOWIE</w:t>
      </w:r>
    </w:p>
    <w:p w14:paraId="073BCA9C" w14:textId="77777777" w:rsidR="002D5DEC" w:rsidRPr="000928A8" w:rsidRDefault="002D5DEC" w:rsidP="002D5DEC">
      <w:pPr>
        <w:shd w:val="clear" w:color="auto" w:fill="FFFFFF" w:themeFill="background1"/>
        <w:spacing w:after="0" w:line="360" w:lineRule="auto"/>
        <w:jc w:val="center"/>
        <w:rPr>
          <w:rFonts w:ascii="Arial" w:hAnsi="Arial" w:cs="Arial"/>
          <w:b/>
          <w:color w:val="000000" w:themeColor="text1"/>
          <w:sz w:val="18"/>
          <w:szCs w:val="18"/>
        </w:rPr>
      </w:pPr>
      <w:r w:rsidRPr="000928A8">
        <w:rPr>
          <w:rFonts w:ascii="Arial" w:hAnsi="Arial" w:cs="Arial"/>
          <w:b/>
          <w:color w:val="000000" w:themeColor="text1"/>
          <w:sz w:val="18"/>
          <w:szCs w:val="18"/>
        </w:rPr>
        <w:t>(-)</w:t>
      </w:r>
    </w:p>
    <w:p w14:paraId="1BD86AFC" w14:textId="77777777" w:rsidR="002D5DEC" w:rsidRPr="000928A8" w:rsidRDefault="002D5DEC" w:rsidP="002D5DEC">
      <w:pPr>
        <w:shd w:val="clear" w:color="auto" w:fill="FFFFFF" w:themeFill="background1"/>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Agnieszka Marcela</w:t>
      </w:r>
    </w:p>
    <w:p w14:paraId="588D14BF" w14:textId="77777777" w:rsidR="002D5DEC" w:rsidRPr="000928A8" w:rsidRDefault="002D5DEC" w:rsidP="002D5DEC">
      <w:pPr>
        <w:shd w:val="clear" w:color="auto" w:fill="FFFFFF" w:themeFill="background1"/>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Z-ca</w:t>
      </w:r>
      <w:r w:rsidRPr="000928A8">
        <w:rPr>
          <w:rFonts w:ascii="Arial" w:hAnsi="Arial" w:cs="Arial"/>
          <w:b/>
          <w:color w:val="000000" w:themeColor="text1"/>
          <w:sz w:val="18"/>
          <w:szCs w:val="18"/>
        </w:rPr>
        <w:t xml:space="preserve"> Regionalne</w:t>
      </w:r>
      <w:r>
        <w:rPr>
          <w:rFonts w:ascii="Arial" w:hAnsi="Arial" w:cs="Arial"/>
          <w:b/>
          <w:color w:val="000000" w:themeColor="text1"/>
          <w:sz w:val="18"/>
          <w:szCs w:val="18"/>
        </w:rPr>
        <w:t>go Dyrektora Ochrony Środowiska</w:t>
      </w:r>
    </w:p>
    <w:p w14:paraId="3761BD00" w14:textId="77777777" w:rsidR="002D5DEC" w:rsidRPr="000928A8" w:rsidRDefault="002D5DEC" w:rsidP="002D5DEC">
      <w:pPr>
        <w:shd w:val="clear" w:color="auto" w:fill="FFFFFF" w:themeFill="background1"/>
        <w:spacing w:after="0"/>
        <w:jc w:val="center"/>
        <w:rPr>
          <w:rFonts w:ascii="Arial" w:hAnsi="Arial" w:cs="Arial"/>
          <w:b/>
          <w:color w:val="000000" w:themeColor="text1"/>
          <w:sz w:val="18"/>
          <w:szCs w:val="18"/>
        </w:rPr>
      </w:pPr>
      <w:r w:rsidRPr="000928A8">
        <w:rPr>
          <w:rFonts w:ascii="Arial" w:hAnsi="Arial" w:cs="Arial"/>
          <w:b/>
          <w:color w:val="000000" w:themeColor="text1"/>
          <w:sz w:val="18"/>
          <w:szCs w:val="18"/>
        </w:rPr>
        <w:t>Regionalny Konserwator Przyrody w Rzeszowie</w:t>
      </w:r>
    </w:p>
    <w:p w14:paraId="2076F416" w14:textId="3B9C8C21" w:rsidR="00C94451" w:rsidRPr="000928A8" w:rsidRDefault="00C94451" w:rsidP="009D750D">
      <w:pPr>
        <w:spacing w:after="0" w:line="240" w:lineRule="auto"/>
        <w:rPr>
          <w:rFonts w:ascii="Arial" w:hAnsi="Arial" w:cs="Arial"/>
          <w:b/>
          <w:color w:val="000000" w:themeColor="text1"/>
          <w:sz w:val="18"/>
          <w:szCs w:val="18"/>
        </w:rPr>
      </w:pPr>
    </w:p>
    <w:p w14:paraId="134EB121" w14:textId="0E7EAA84" w:rsidR="00C94451" w:rsidRPr="00C94451" w:rsidRDefault="00C94451" w:rsidP="00C94451">
      <w:pPr>
        <w:tabs>
          <w:tab w:val="left" w:pos="3420"/>
        </w:tabs>
      </w:pPr>
    </w:p>
    <w:sectPr w:rsidR="00C94451" w:rsidRPr="00C94451" w:rsidSect="00EA2DA5">
      <w:headerReference w:type="default" r:id="rId7"/>
      <w:footerReference w:type="default" r:id="rId8"/>
      <w:headerReference w:type="first" r:id="rId9"/>
      <w:pgSz w:w="11906" w:h="16838"/>
      <w:pgMar w:top="1417" w:right="1417" w:bottom="1417" w:left="1417" w:header="142" w:footer="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493D" w14:textId="77777777" w:rsidR="00C80F2F" w:rsidRDefault="00C80F2F" w:rsidP="00C80F2F">
      <w:pPr>
        <w:spacing w:after="0" w:line="240" w:lineRule="auto"/>
      </w:pPr>
      <w:r>
        <w:separator/>
      </w:r>
    </w:p>
  </w:endnote>
  <w:endnote w:type="continuationSeparator" w:id="0">
    <w:p w14:paraId="34D8FF31" w14:textId="77777777" w:rsidR="00C80F2F" w:rsidRDefault="00C80F2F" w:rsidP="00C8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82781"/>
      <w:docPartObj>
        <w:docPartGallery w:val="Page Numbers (Bottom of Page)"/>
        <w:docPartUnique/>
      </w:docPartObj>
    </w:sdtPr>
    <w:sdtEndPr/>
    <w:sdtContent>
      <w:sdt>
        <w:sdtPr>
          <w:id w:val="-1769616900"/>
          <w:docPartObj>
            <w:docPartGallery w:val="Page Numbers (Top of Page)"/>
            <w:docPartUnique/>
          </w:docPartObj>
        </w:sdtPr>
        <w:sdtEndPr/>
        <w:sdtContent>
          <w:p w14:paraId="4D69CC98" w14:textId="35402219" w:rsidR="00E36AA2" w:rsidRDefault="00E36AA2">
            <w:pPr>
              <w:pStyle w:val="Stopka"/>
              <w:jc w:val="right"/>
            </w:pPr>
            <w:r>
              <w:tab/>
            </w:r>
            <w:r>
              <w:tab/>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F7F1CC6" w14:textId="77777777" w:rsidR="00E36AA2" w:rsidRDefault="00E36A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CD23" w14:textId="77777777" w:rsidR="00C80F2F" w:rsidRDefault="00C80F2F" w:rsidP="00C80F2F">
      <w:pPr>
        <w:spacing w:after="0" w:line="240" w:lineRule="auto"/>
      </w:pPr>
      <w:r>
        <w:separator/>
      </w:r>
    </w:p>
  </w:footnote>
  <w:footnote w:type="continuationSeparator" w:id="0">
    <w:p w14:paraId="7BF13CF0" w14:textId="77777777" w:rsidR="00C80F2F" w:rsidRDefault="00C80F2F" w:rsidP="00C8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01EF" w14:textId="568C0EA1" w:rsidR="00C80F2F" w:rsidRDefault="00C80F2F" w:rsidP="00C80F2F">
    <w:pPr>
      <w:pStyle w:val="Nagwek"/>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B2C9" w14:textId="4B51B5A4" w:rsidR="00E36AA2" w:rsidRDefault="00E36AA2">
    <w:pPr>
      <w:pStyle w:val="Nagwek"/>
    </w:pPr>
    <w:r w:rsidRPr="00F14863">
      <w:rPr>
        <w:noProof/>
      </w:rPr>
      <w:drawing>
        <wp:inline distT="0" distB="0" distL="0" distR="0" wp14:anchorId="18B240DA" wp14:editId="2869687D">
          <wp:extent cx="4351655" cy="1058545"/>
          <wp:effectExtent l="0" t="0" r="0" b="8255"/>
          <wp:docPr id="13" name="Obraz 13"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1655" cy="105854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609"/>
    <w:multiLevelType w:val="hybridMultilevel"/>
    <w:tmpl w:val="E6E0A8C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77C8C"/>
    <w:multiLevelType w:val="hybridMultilevel"/>
    <w:tmpl w:val="072682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5580C"/>
    <w:multiLevelType w:val="hybridMultilevel"/>
    <w:tmpl w:val="28023EE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7F0A27"/>
    <w:multiLevelType w:val="hybridMultilevel"/>
    <w:tmpl w:val="A4BA16C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340E7E"/>
    <w:multiLevelType w:val="hybridMultilevel"/>
    <w:tmpl w:val="B6FA27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13FBF"/>
    <w:multiLevelType w:val="hybridMultilevel"/>
    <w:tmpl w:val="5C2C76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745945"/>
    <w:multiLevelType w:val="hybridMultilevel"/>
    <w:tmpl w:val="46F8F982"/>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0DB5097"/>
    <w:multiLevelType w:val="hybridMultilevel"/>
    <w:tmpl w:val="4E2AF54A"/>
    <w:lvl w:ilvl="0" w:tplc="04150011">
      <w:start w:val="4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BC0E6D"/>
    <w:multiLevelType w:val="hybridMultilevel"/>
    <w:tmpl w:val="24E6E2E8"/>
    <w:lvl w:ilvl="0" w:tplc="1ADA8E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DB4318"/>
    <w:multiLevelType w:val="hybridMultilevel"/>
    <w:tmpl w:val="8F7C12C2"/>
    <w:lvl w:ilvl="0" w:tplc="8430BD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021F48"/>
    <w:multiLevelType w:val="hybridMultilevel"/>
    <w:tmpl w:val="36140D98"/>
    <w:lvl w:ilvl="0" w:tplc="CB144D1A">
      <w:start w:val="1"/>
      <w:numFmt w:val="decimal"/>
      <w:lvlText w:val="%1."/>
      <w:lvlJc w:val="left"/>
      <w:pPr>
        <w:ind w:left="704" w:hanging="360"/>
      </w:pPr>
      <w:rPr>
        <w:rFonts w:hint="default"/>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11" w15:restartNumberingAfterBreak="0">
    <w:nsid w:val="1D5E5215"/>
    <w:multiLevelType w:val="hybridMultilevel"/>
    <w:tmpl w:val="81F411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0C49DB"/>
    <w:multiLevelType w:val="hybridMultilevel"/>
    <w:tmpl w:val="75C449E6"/>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F010D4"/>
    <w:multiLevelType w:val="hybridMultilevel"/>
    <w:tmpl w:val="7A6C0C92"/>
    <w:lvl w:ilvl="0" w:tplc="60342428">
      <w:start w:val="1"/>
      <w:numFmt w:val="decimal"/>
      <w:lvlText w:val="%1)"/>
      <w:lvlJc w:val="left"/>
      <w:pPr>
        <w:ind w:left="1353"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7040D7E"/>
    <w:multiLevelType w:val="hybridMultilevel"/>
    <w:tmpl w:val="B22E009A"/>
    <w:lvl w:ilvl="0" w:tplc="B30446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E4B98"/>
    <w:multiLevelType w:val="hybridMultilevel"/>
    <w:tmpl w:val="FCE45F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B73F8D"/>
    <w:multiLevelType w:val="hybridMultilevel"/>
    <w:tmpl w:val="A14A369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07C4270"/>
    <w:multiLevelType w:val="hybridMultilevel"/>
    <w:tmpl w:val="64BA9B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854F3"/>
    <w:multiLevelType w:val="hybridMultilevel"/>
    <w:tmpl w:val="7D96514C"/>
    <w:lvl w:ilvl="0" w:tplc="B30446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FE5BD7"/>
    <w:multiLevelType w:val="hybridMultilevel"/>
    <w:tmpl w:val="8B6EA1C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BB47E5"/>
    <w:multiLevelType w:val="hybridMultilevel"/>
    <w:tmpl w:val="ABAC50C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BB0C42"/>
    <w:multiLevelType w:val="hybridMultilevel"/>
    <w:tmpl w:val="C792E152"/>
    <w:lvl w:ilvl="0" w:tplc="B30446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CA31EE"/>
    <w:multiLevelType w:val="hybridMultilevel"/>
    <w:tmpl w:val="18EC95D8"/>
    <w:lvl w:ilvl="0" w:tplc="96606F6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EF61BF3"/>
    <w:multiLevelType w:val="hybridMultilevel"/>
    <w:tmpl w:val="C55030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9456F9"/>
    <w:multiLevelType w:val="hybridMultilevel"/>
    <w:tmpl w:val="39B0909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D15FEA"/>
    <w:multiLevelType w:val="hybridMultilevel"/>
    <w:tmpl w:val="BC00DC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44AC7"/>
    <w:multiLevelType w:val="hybridMultilevel"/>
    <w:tmpl w:val="BA0E2C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290B75"/>
    <w:multiLevelType w:val="hybridMultilevel"/>
    <w:tmpl w:val="6124F7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312201"/>
    <w:multiLevelType w:val="hybridMultilevel"/>
    <w:tmpl w:val="CF0EEB68"/>
    <w:lvl w:ilvl="0" w:tplc="6E1CBFAC">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9EF18FC"/>
    <w:multiLevelType w:val="hybridMultilevel"/>
    <w:tmpl w:val="63A2A36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A9B73B5"/>
    <w:multiLevelType w:val="hybridMultilevel"/>
    <w:tmpl w:val="0A6AE18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0274CE"/>
    <w:multiLevelType w:val="hybridMultilevel"/>
    <w:tmpl w:val="B69C1B7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7F2A6C"/>
    <w:multiLevelType w:val="hybridMultilevel"/>
    <w:tmpl w:val="8B083024"/>
    <w:lvl w:ilvl="0" w:tplc="1BDC0B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647F63"/>
    <w:multiLevelType w:val="hybridMultilevel"/>
    <w:tmpl w:val="3FC24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300964"/>
    <w:multiLevelType w:val="hybridMultilevel"/>
    <w:tmpl w:val="5E36CDE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A92373"/>
    <w:multiLevelType w:val="hybridMultilevel"/>
    <w:tmpl w:val="C7AE0E1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AC05DC"/>
    <w:multiLevelType w:val="hybridMultilevel"/>
    <w:tmpl w:val="DCF06A1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0C0C57"/>
    <w:multiLevelType w:val="hybridMultilevel"/>
    <w:tmpl w:val="2C80B0F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F523D3"/>
    <w:multiLevelType w:val="hybridMultilevel"/>
    <w:tmpl w:val="072682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BA26F3"/>
    <w:multiLevelType w:val="hybridMultilevel"/>
    <w:tmpl w:val="C876EFB6"/>
    <w:lvl w:ilvl="0" w:tplc="CFDE01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D561EAD"/>
    <w:multiLevelType w:val="hybridMultilevel"/>
    <w:tmpl w:val="66845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252FED"/>
    <w:multiLevelType w:val="hybridMultilevel"/>
    <w:tmpl w:val="C158F9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4595241">
    <w:abstractNumId w:val="40"/>
  </w:num>
  <w:num w:numId="2" w16cid:durableId="1289236591">
    <w:abstractNumId w:val="8"/>
  </w:num>
  <w:num w:numId="3" w16cid:durableId="1596555146">
    <w:abstractNumId w:val="22"/>
  </w:num>
  <w:num w:numId="4" w16cid:durableId="1779063041">
    <w:abstractNumId w:val="38"/>
  </w:num>
  <w:num w:numId="5" w16cid:durableId="2022199262">
    <w:abstractNumId w:val="15"/>
  </w:num>
  <w:num w:numId="6" w16cid:durableId="637803477">
    <w:abstractNumId w:val="16"/>
  </w:num>
  <w:num w:numId="7" w16cid:durableId="1722751679">
    <w:abstractNumId w:val="26"/>
  </w:num>
  <w:num w:numId="8" w16cid:durableId="535509442">
    <w:abstractNumId w:val="25"/>
  </w:num>
  <w:num w:numId="9" w16cid:durableId="291405525">
    <w:abstractNumId w:val="23"/>
  </w:num>
  <w:num w:numId="10" w16cid:durableId="506597498">
    <w:abstractNumId w:val="33"/>
  </w:num>
  <w:num w:numId="11" w16cid:durableId="1030111870">
    <w:abstractNumId w:val="5"/>
  </w:num>
  <w:num w:numId="12" w16cid:durableId="494881988">
    <w:abstractNumId w:val="27"/>
  </w:num>
  <w:num w:numId="13" w16cid:durableId="1091436664">
    <w:abstractNumId w:val="4"/>
  </w:num>
  <w:num w:numId="14" w16cid:durableId="74790658">
    <w:abstractNumId w:val="21"/>
  </w:num>
  <w:num w:numId="15" w16cid:durableId="414522090">
    <w:abstractNumId w:val="14"/>
  </w:num>
  <w:num w:numId="16" w16cid:durableId="1077283207">
    <w:abstractNumId w:val="18"/>
  </w:num>
  <w:num w:numId="17" w16cid:durableId="1177427646">
    <w:abstractNumId w:val="9"/>
  </w:num>
  <w:num w:numId="18" w16cid:durableId="419567974">
    <w:abstractNumId w:val="32"/>
  </w:num>
  <w:num w:numId="19" w16cid:durableId="858784029">
    <w:abstractNumId w:val="29"/>
  </w:num>
  <w:num w:numId="20" w16cid:durableId="28841120">
    <w:abstractNumId w:val="11"/>
  </w:num>
  <w:num w:numId="21" w16cid:durableId="222106702">
    <w:abstractNumId w:val="12"/>
  </w:num>
  <w:num w:numId="22" w16cid:durableId="2146191378">
    <w:abstractNumId w:val="6"/>
  </w:num>
  <w:num w:numId="23" w16cid:durableId="2145347369">
    <w:abstractNumId w:val="36"/>
  </w:num>
  <w:num w:numId="24" w16cid:durableId="1370256713">
    <w:abstractNumId w:val="20"/>
  </w:num>
  <w:num w:numId="25" w16cid:durableId="65732976">
    <w:abstractNumId w:val="19"/>
  </w:num>
  <w:num w:numId="26" w16cid:durableId="297076659">
    <w:abstractNumId w:val="41"/>
  </w:num>
  <w:num w:numId="27" w16cid:durableId="1777093931">
    <w:abstractNumId w:val="34"/>
  </w:num>
  <w:num w:numId="28" w16cid:durableId="888800961">
    <w:abstractNumId w:val="3"/>
  </w:num>
  <w:num w:numId="29" w16cid:durableId="1550997714">
    <w:abstractNumId w:val="1"/>
  </w:num>
  <w:num w:numId="30" w16cid:durableId="1168717191">
    <w:abstractNumId w:val="28"/>
  </w:num>
  <w:num w:numId="31" w16cid:durableId="421921637">
    <w:abstractNumId w:val="0"/>
  </w:num>
  <w:num w:numId="32" w16cid:durableId="1458449602">
    <w:abstractNumId w:val="31"/>
  </w:num>
  <w:num w:numId="33" w16cid:durableId="1496726198">
    <w:abstractNumId w:val="24"/>
  </w:num>
  <w:num w:numId="34" w16cid:durableId="777914176">
    <w:abstractNumId w:val="35"/>
  </w:num>
  <w:num w:numId="35" w16cid:durableId="1068958836">
    <w:abstractNumId w:val="30"/>
  </w:num>
  <w:num w:numId="36" w16cid:durableId="1243296632">
    <w:abstractNumId w:val="13"/>
  </w:num>
  <w:num w:numId="37" w16cid:durableId="1106461577">
    <w:abstractNumId w:val="7"/>
  </w:num>
  <w:num w:numId="38" w16cid:durableId="474496487">
    <w:abstractNumId w:val="37"/>
  </w:num>
  <w:num w:numId="39" w16cid:durableId="545719750">
    <w:abstractNumId w:val="17"/>
  </w:num>
  <w:num w:numId="40" w16cid:durableId="794057369">
    <w:abstractNumId w:val="10"/>
  </w:num>
  <w:num w:numId="41" w16cid:durableId="654338257">
    <w:abstractNumId w:val="39"/>
  </w:num>
  <w:num w:numId="42" w16cid:durableId="33389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C9"/>
    <w:rsid w:val="00022FF2"/>
    <w:rsid w:val="00024549"/>
    <w:rsid w:val="000544AD"/>
    <w:rsid w:val="00070BA3"/>
    <w:rsid w:val="000A70E5"/>
    <w:rsid w:val="000A758D"/>
    <w:rsid w:val="000D5521"/>
    <w:rsid w:val="001560DC"/>
    <w:rsid w:val="00175046"/>
    <w:rsid w:val="00194BB4"/>
    <w:rsid w:val="00275C50"/>
    <w:rsid w:val="00280029"/>
    <w:rsid w:val="002B6748"/>
    <w:rsid w:val="002D5DEC"/>
    <w:rsid w:val="002F468B"/>
    <w:rsid w:val="002F4BC4"/>
    <w:rsid w:val="00300893"/>
    <w:rsid w:val="00327431"/>
    <w:rsid w:val="003358B3"/>
    <w:rsid w:val="003646B4"/>
    <w:rsid w:val="00383CFE"/>
    <w:rsid w:val="003A0097"/>
    <w:rsid w:val="003E7BCE"/>
    <w:rsid w:val="0040711F"/>
    <w:rsid w:val="004206A4"/>
    <w:rsid w:val="00436F30"/>
    <w:rsid w:val="004D2374"/>
    <w:rsid w:val="004E18A5"/>
    <w:rsid w:val="005026C6"/>
    <w:rsid w:val="005A7F6F"/>
    <w:rsid w:val="005D6D26"/>
    <w:rsid w:val="005E39AE"/>
    <w:rsid w:val="005F1C4D"/>
    <w:rsid w:val="00620B46"/>
    <w:rsid w:val="006973FA"/>
    <w:rsid w:val="006E30BF"/>
    <w:rsid w:val="006E6CDD"/>
    <w:rsid w:val="006F7AD8"/>
    <w:rsid w:val="00730A69"/>
    <w:rsid w:val="00760C97"/>
    <w:rsid w:val="00781FCD"/>
    <w:rsid w:val="007B5E77"/>
    <w:rsid w:val="007C3E03"/>
    <w:rsid w:val="007E3733"/>
    <w:rsid w:val="00835692"/>
    <w:rsid w:val="00846FEC"/>
    <w:rsid w:val="008F0EDF"/>
    <w:rsid w:val="009001F8"/>
    <w:rsid w:val="00911E74"/>
    <w:rsid w:val="00912056"/>
    <w:rsid w:val="009D750D"/>
    <w:rsid w:val="009E0480"/>
    <w:rsid w:val="00A6218B"/>
    <w:rsid w:val="00A756E7"/>
    <w:rsid w:val="00AA3F9F"/>
    <w:rsid w:val="00AA7F7F"/>
    <w:rsid w:val="00AD398C"/>
    <w:rsid w:val="00AE7451"/>
    <w:rsid w:val="00B238D3"/>
    <w:rsid w:val="00B7467E"/>
    <w:rsid w:val="00B8314B"/>
    <w:rsid w:val="00BE4721"/>
    <w:rsid w:val="00C80F2F"/>
    <w:rsid w:val="00C94451"/>
    <w:rsid w:val="00CD0526"/>
    <w:rsid w:val="00D231C9"/>
    <w:rsid w:val="00E005D0"/>
    <w:rsid w:val="00E14B80"/>
    <w:rsid w:val="00E36AA2"/>
    <w:rsid w:val="00E43AB1"/>
    <w:rsid w:val="00EA2DA5"/>
    <w:rsid w:val="00EA45F2"/>
    <w:rsid w:val="00EB43E3"/>
    <w:rsid w:val="00EE439E"/>
    <w:rsid w:val="00F03A1B"/>
    <w:rsid w:val="00F50E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60BB9"/>
  <w15:chartTrackingRefBased/>
  <w15:docId w15:val="{F5754481-4BD5-46DC-BEDD-7341B806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0F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0F2F"/>
  </w:style>
  <w:style w:type="paragraph" w:styleId="Stopka">
    <w:name w:val="footer"/>
    <w:basedOn w:val="Normalny"/>
    <w:link w:val="StopkaZnak"/>
    <w:uiPriority w:val="99"/>
    <w:unhideWhenUsed/>
    <w:rsid w:val="00C80F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0F2F"/>
  </w:style>
  <w:style w:type="paragraph" w:styleId="Akapitzlist">
    <w:name w:val="List Paragraph"/>
    <w:basedOn w:val="Normalny"/>
    <w:uiPriority w:val="34"/>
    <w:qFormat/>
    <w:rsid w:val="00C80F2F"/>
    <w:pPr>
      <w:ind w:left="720"/>
      <w:contextualSpacing/>
    </w:pPr>
  </w:style>
  <w:style w:type="character" w:styleId="Hipercze">
    <w:name w:val="Hyperlink"/>
    <w:basedOn w:val="Domylnaczcionkaakapitu"/>
    <w:uiPriority w:val="99"/>
    <w:unhideWhenUsed/>
    <w:rsid w:val="00E14B80"/>
    <w:rPr>
      <w:color w:val="0563C1" w:themeColor="hyperlink"/>
      <w:u w:val="single"/>
    </w:rPr>
  </w:style>
  <w:style w:type="character" w:styleId="Nierozpoznanawzmianka">
    <w:name w:val="Unresolved Mention"/>
    <w:basedOn w:val="Domylnaczcionkaakapitu"/>
    <w:uiPriority w:val="99"/>
    <w:semiHidden/>
    <w:unhideWhenUsed/>
    <w:rsid w:val="00E14B80"/>
    <w:rPr>
      <w:color w:val="605E5C"/>
      <w:shd w:val="clear" w:color="auto" w:fill="E1DFDD"/>
    </w:rPr>
  </w:style>
  <w:style w:type="paragraph" w:styleId="Tekstpodstawowy">
    <w:name w:val="Body Text"/>
    <w:basedOn w:val="Normalny"/>
    <w:link w:val="TekstpodstawowyZnak"/>
    <w:rsid w:val="00383CFE"/>
    <w:pPr>
      <w:suppressAutoHyphens/>
      <w:spacing w:after="0" w:line="240" w:lineRule="auto"/>
      <w:jc w:val="both"/>
    </w:pPr>
    <w:rPr>
      <w:rFonts w:ascii="Arial" w:eastAsia="Times New Roman" w:hAnsi="Arial" w:cs="Times New Roman"/>
      <w:szCs w:val="20"/>
      <w:lang w:eastAsia="ar-SA"/>
    </w:rPr>
  </w:style>
  <w:style w:type="character" w:customStyle="1" w:styleId="TekstpodstawowyZnak">
    <w:name w:val="Tekst podstawowy Znak"/>
    <w:basedOn w:val="Domylnaczcionkaakapitu"/>
    <w:link w:val="Tekstpodstawowy"/>
    <w:rsid w:val="00383CFE"/>
    <w:rPr>
      <w:rFonts w:ascii="Arial" w:eastAsia="Times New Roman" w:hAnsi="Arial" w:cs="Times New Roman"/>
      <w:szCs w:val="20"/>
      <w:lang w:eastAsia="ar-SA"/>
    </w:rPr>
  </w:style>
  <w:style w:type="character" w:styleId="Pogrubienie">
    <w:name w:val="Strong"/>
    <w:qFormat/>
    <w:rsid w:val="00383CFE"/>
    <w:rPr>
      <w:b/>
      <w:bCs/>
    </w:rPr>
  </w:style>
  <w:style w:type="paragraph" w:styleId="NormalnyWeb">
    <w:name w:val="Normal (Web)"/>
    <w:basedOn w:val="Normalny"/>
    <w:uiPriority w:val="99"/>
    <w:unhideWhenUsed/>
    <w:rsid w:val="00383CFE"/>
    <w:pPr>
      <w:spacing w:before="100" w:beforeAutospacing="1" w:after="119" w:line="240" w:lineRule="auto"/>
      <w:jc w:val="both"/>
    </w:pPr>
    <w:rPr>
      <w:rFonts w:ascii="Arial" w:eastAsia="Times New Roman" w:hAnsi="Arial"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9193">
      <w:bodyDiv w:val="1"/>
      <w:marLeft w:val="0"/>
      <w:marRight w:val="0"/>
      <w:marTop w:val="0"/>
      <w:marBottom w:val="0"/>
      <w:divBdr>
        <w:top w:val="none" w:sz="0" w:space="0" w:color="auto"/>
        <w:left w:val="none" w:sz="0" w:space="0" w:color="auto"/>
        <w:bottom w:val="none" w:sz="0" w:space="0" w:color="auto"/>
        <w:right w:val="none" w:sz="0" w:space="0" w:color="auto"/>
      </w:divBdr>
      <w:divsChild>
        <w:div w:id="235634438">
          <w:marLeft w:val="0"/>
          <w:marRight w:val="0"/>
          <w:marTop w:val="240"/>
          <w:marBottom w:val="0"/>
          <w:divBdr>
            <w:top w:val="none" w:sz="0" w:space="0" w:color="auto"/>
            <w:left w:val="none" w:sz="0" w:space="0" w:color="auto"/>
            <w:bottom w:val="none" w:sz="0" w:space="0" w:color="auto"/>
            <w:right w:val="none" w:sz="0" w:space="0" w:color="auto"/>
          </w:divBdr>
        </w:div>
        <w:div w:id="1196651972">
          <w:marLeft w:val="0"/>
          <w:marRight w:val="0"/>
          <w:marTop w:val="240"/>
          <w:marBottom w:val="0"/>
          <w:divBdr>
            <w:top w:val="none" w:sz="0" w:space="0" w:color="auto"/>
            <w:left w:val="none" w:sz="0" w:space="0" w:color="auto"/>
            <w:bottom w:val="none" w:sz="0" w:space="0" w:color="auto"/>
            <w:right w:val="none" w:sz="0" w:space="0" w:color="auto"/>
          </w:divBdr>
        </w:div>
      </w:divsChild>
    </w:div>
    <w:div w:id="924416718">
      <w:bodyDiv w:val="1"/>
      <w:marLeft w:val="0"/>
      <w:marRight w:val="0"/>
      <w:marTop w:val="0"/>
      <w:marBottom w:val="0"/>
      <w:divBdr>
        <w:top w:val="none" w:sz="0" w:space="0" w:color="auto"/>
        <w:left w:val="none" w:sz="0" w:space="0" w:color="auto"/>
        <w:bottom w:val="none" w:sz="0" w:space="0" w:color="auto"/>
        <w:right w:val="none" w:sz="0" w:space="0" w:color="auto"/>
      </w:divBdr>
      <w:divsChild>
        <w:div w:id="1630890970">
          <w:marLeft w:val="0"/>
          <w:marRight w:val="0"/>
          <w:marTop w:val="0"/>
          <w:marBottom w:val="0"/>
          <w:divBdr>
            <w:top w:val="none" w:sz="0" w:space="0" w:color="auto"/>
            <w:left w:val="none" w:sz="0" w:space="0" w:color="auto"/>
            <w:bottom w:val="none" w:sz="0" w:space="0" w:color="auto"/>
            <w:right w:val="none" w:sz="0" w:space="0" w:color="auto"/>
          </w:divBdr>
          <w:divsChild>
            <w:div w:id="8990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57070">
      <w:bodyDiv w:val="1"/>
      <w:marLeft w:val="0"/>
      <w:marRight w:val="0"/>
      <w:marTop w:val="0"/>
      <w:marBottom w:val="0"/>
      <w:divBdr>
        <w:top w:val="none" w:sz="0" w:space="0" w:color="auto"/>
        <w:left w:val="none" w:sz="0" w:space="0" w:color="auto"/>
        <w:bottom w:val="none" w:sz="0" w:space="0" w:color="auto"/>
        <w:right w:val="none" w:sz="0" w:space="0" w:color="auto"/>
      </w:divBdr>
      <w:divsChild>
        <w:div w:id="127432103">
          <w:marLeft w:val="0"/>
          <w:marRight w:val="0"/>
          <w:marTop w:val="0"/>
          <w:marBottom w:val="0"/>
          <w:divBdr>
            <w:top w:val="none" w:sz="0" w:space="0" w:color="auto"/>
            <w:left w:val="none" w:sz="0" w:space="0" w:color="auto"/>
            <w:bottom w:val="none" w:sz="0" w:space="0" w:color="auto"/>
            <w:right w:val="none" w:sz="0" w:space="0" w:color="auto"/>
          </w:divBdr>
          <w:divsChild>
            <w:div w:id="16915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2594">
      <w:bodyDiv w:val="1"/>
      <w:marLeft w:val="0"/>
      <w:marRight w:val="0"/>
      <w:marTop w:val="0"/>
      <w:marBottom w:val="0"/>
      <w:divBdr>
        <w:top w:val="none" w:sz="0" w:space="0" w:color="auto"/>
        <w:left w:val="none" w:sz="0" w:space="0" w:color="auto"/>
        <w:bottom w:val="none" w:sz="0" w:space="0" w:color="auto"/>
        <w:right w:val="none" w:sz="0" w:space="0" w:color="auto"/>
      </w:divBdr>
      <w:divsChild>
        <w:div w:id="228000921">
          <w:marLeft w:val="0"/>
          <w:marRight w:val="0"/>
          <w:marTop w:val="240"/>
          <w:marBottom w:val="0"/>
          <w:divBdr>
            <w:top w:val="none" w:sz="0" w:space="0" w:color="auto"/>
            <w:left w:val="none" w:sz="0" w:space="0" w:color="auto"/>
            <w:bottom w:val="none" w:sz="0" w:space="0" w:color="auto"/>
            <w:right w:val="none" w:sz="0" w:space="0" w:color="auto"/>
          </w:divBdr>
        </w:div>
        <w:div w:id="160885206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946</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Knutel.Beata@rzeszow.rdos</dc:creator>
  <cp:keywords/>
  <dc:description/>
  <cp:lastModifiedBy>Lidia Bułatek</cp:lastModifiedBy>
  <cp:revision>6</cp:revision>
  <cp:lastPrinted>2025-08-19T10:15:00Z</cp:lastPrinted>
  <dcterms:created xsi:type="dcterms:W3CDTF">2025-08-19T09:41:00Z</dcterms:created>
  <dcterms:modified xsi:type="dcterms:W3CDTF">2025-08-19T12:09:00Z</dcterms:modified>
</cp:coreProperties>
</file>