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FF21" w14:textId="77777777" w:rsidR="00667B89" w:rsidRPr="003B64F2" w:rsidRDefault="00667B89" w:rsidP="00135BE9">
      <w:pPr>
        <w:tabs>
          <w:tab w:val="left" w:pos="6691"/>
        </w:tabs>
        <w:spacing w:line="360" w:lineRule="auto"/>
        <w:jc w:val="center"/>
        <w:rPr>
          <w:spacing w:val="32"/>
        </w:rPr>
      </w:pPr>
    </w:p>
    <w:p w14:paraId="4A8B653C" w14:textId="77777777" w:rsidR="00AC0716" w:rsidRDefault="00AC0716" w:rsidP="00AC0716">
      <w:pPr>
        <w:jc w:val="center"/>
        <w:rPr>
          <w:b/>
          <w:spacing w:val="32"/>
        </w:rPr>
      </w:pPr>
      <w:r>
        <w:rPr>
          <w:b/>
          <w:spacing w:val="32"/>
        </w:rPr>
        <w:t>PAŃSTWOWY POWIATOWY INSPEKTOR SANITARNY</w:t>
      </w:r>
    </w:p>
    <w:p w14:paraId="60B79D3D" w14:textId="77777777" w:rsidR="00AC0716" w:rsidRDefault="00AC0716" w:rsidP="00AC0716">
      <w:pPr>
        <w:jc w:val="center"/>
        <w:rPr>
          <w:b/>
          <w:spacing w:val="32"/>
        </w:rPr>
      </w:pPr>
      <w:r>
        <w:rPr>
          <w:b/>
          <w:spacing w:val="32"/>
        </w:rPr>
        <w:t>W BYDGOSZCZY</w:t>
      </w:r>
    </w:p>
    <w:p w14:paraId="7F182352" w14:textId="77777777" w:rsidR="00AC0716" w:rsidRDefault="00AC0716" w:rsidP="00AC0716">
      <w:pPr>
        <w:jc w:val="center"/>
        <w:rPr>
          <w:b/>
        </w:rPr>
      </w:pPr>
    </w:p>
    <w:p w14:paraId="5C0FEBC9" w14:textId="77777777" w:rsidR="00AC0716" w:rsidRDefault="00AC0716" w:rsidP="00AC0716">
      <w:pPr>
        <w:jc w:val="center"/>
        <w:rPr>
          <w:b/>
        </w:rPr>
      </w:pPr>
    </w:p>
    <w:p w14:paraId="69D5668B" w14:textId="77777777" w:rsidR="00AC0716" w:rsidRDefault="00AC0716" w:rsidP="00AC0716">
      <w:pPr>
        <w:jc w:val="center"/>
        <w:rPr>
          <w:b/>
        </w:rPr>
      </w:pPr>
    </w:p>
    <w:p w14:paraId="3ACBCB3F" w14:textId="77777777" w:rsidR="00AC0716" w:rsidRDefault="00AC0716" w:rsidP="00AC0716">
      <w:pPr>
        <w:jc w:val="center"/>
        <w:rPr>
          <w:b/>
        </w:rPr>
      </w:pPr>
    </w:p>
    <w:p w14:paraId="3741072E" w14:textId="77777777" w:rsidR="00AC0716" w:rsidRDefault="00AC0716" w:rsidP="00AC0716">
      <w:pPr>
        <w:jc w:val="center"/>
        <w:rPr>
          <w:b/>
        </w:rPr>
      </w:pPr>
    </w:p>
    <w:p w14:paraId="54BD3AA3" w14:textId="77777777" w:rsidR="00AC0716" w:rsidRDefault="00AC0716" w:rsidP="00AC0716">
      <w:pPr>
        <w:jc w:val="center"/>
        <w:rPr>
          <w:b/>
        </w:rPr>
      </w:pPr>
    </w:p>
    <w:p w14:paraId="7A7F71A1" w14:textId="77777777" w:rsidR="00AC0716" w:rsidRDefault="00AC0716" w:rsidP="00AC0716">
      <w:pPr>
        <w:jc w:val="center"/>
        <w:rPr>
          <w:b/>
        </w:rPr>
      </w:pPr>
    </w:p>
    <w:p w14:paraId="06371558" w14:textId="77777777" w:rsidR="00AC0716" w:rsidRDefault="00AC0716" w:rsidP="00AC0716">
      <w:pPr>
        <w:jc w:val="center"/>
        <w:rPr>
          <w:b/>
        </w:rPr>
      </w:pPr>
    </w:p>
    <w:p w14:paraId="0A3A7B28" w14:textId="77777777" w:rsidR="00AC0716" w:rsidRDefault="00AC0716" w:rsidP="00AC0716">
      <w:pPr>
        <w:jc w:val="center"/>
        <w:rPr>
          <w:b/>
        </w:rPr>
      </w:pPr>
    </w:p>
    <w:p w14:paraId="00936B20" w14:textId="77777777" w:rsidR="00AC0716" w:rsidRDefault="00AC0716" w:rsidP="00AC0716">
      <w:pPr>
        <w:jc w:val="center"/>
        <w:rPr>
          <w:b/>
        </w:rPr>
      </w:pPr>
    </w:p>
    <w:p w14:paraId="328169F1" w14:textId="77777777" w:rsidR="00AC0716" w:rsidRDefault="00AC0716" w:rsidP="00AC0716">
      <w:pPr>
        <w:jc w:val="center"/>
        <w:rPr>
          <w:b/>
        </w:rPr>
      </w:pPr>
    </w:p>
    <w:p w14:paraId="29CA08B0" w14:textId="77777777" w:rsidR="00AC0716" w:rsidRDefault="00AC0716" w:rsidP="00AC0716">
      <w:pPr>
        <w:jc w:val="center"/>
        <w:rPr>
          <w:b/>
        </w:rPr>
      </w:pPr>
    </w:p>
    <w:p w14:paraId="46BC0784" w14:textId="77777777" w:rsidR="00AC0716" w:rsidRDefault="00AC0716" w:rsidP="00AC0716">
      <w:pPr>
        <w:jc w:val="center"/>
        <w:rPr>
          <w:b/>
        </w:rPr>
      </w:pPr>
    </w:p>
    <w:p w14:paraId="36791E4B" w14:textId="77777777" w:rsidR="00AC0716" w:rsidRDefault="00AC0716" w:rsidP="00AC0716">
      <w:pPr>
        <w:jc w:val="center"/>
        <w:rPr>
          <w:b/>
          <w:spacing w:val="82"/>
        </w:rPr>
      </w:pPr>
    </w:p>
    <w:p w14:paraId="5F8C0267" w14:textId="77777777" w:rsidR="00AC0716" w:rsidRDefault="00AC0716" w:rsidP="00AC0716">
      <w:pPr>
        <w:jc w:val="center"/>
        <w:rPr>
          <w:b/>
          <w:spacing w:val="82"/>
        </w:rPr>
      </w:pPr>
      <w:r>
        <w:rPr>
          <w:b/>
          <w:spacing w:val="82"/>
        </w:rPr>
        <w:t>INFORMACJA</w:t>
      </w:r>
    </w:p>
    <w:p w14:paraId="19451D7C" w14:textId="77777777" w:rsidR="00AC0716" w:rsidRDefault="00AC0716" w:rsidP="00AC0716">
      <w:pPr>
        <w:jc w:val="center"/>
        <w:rPr>
          <w:b/>
        </w:rPr>
      </w:pPr>
    </w:p>
    <w:p w14:paraId="0B88DF63" w14:textId="77777777" w:rsidR="00AC0716" w:rsidRDefault="00AC0716" w:rsidP="00AC0716">
      <w:pPr>
        <w:spacing w:line="360" w:lineRule="auto"/>
        <w:jc w:val="center"/>
        <w:rPr>
          <w:b/>
        </w:rPr>
      </w:pPr>
      <w:r>
        <w:rPr>
          <w:b/>
        </w:rPr>
        <w:t xml:space="preserve">O STANIE BEZPIECZEŃSTWA SANITARNEGO POWIATU BYDGOSKIEGO </w:t>
      </w:r>
    </w:p>
    <w:p w14:paraId="1CEE9B6E" w14:textId="77777777" w:rsidR="00AC0716" w:rsidRDefault="00AC0716" w:rsidP="00AC0716">
      <w:pPr>
        <w:spacing w:line="360" w:lineRule="auto"/>
        <w:jc w:val="center"/>
        <w:rPr>
          <w:b/>
        </w:rPr>
      </w:pPr>
      <w:r>
        <w:rPr>
          <w:b/>
        </w:rPr>
        <w:t>W 2021 ROKU</w:t>
      </w:r>
    </w:p>
    <w:p w14:paraId="08CD82DC" w14:textId="77777777" w:rsidR="00AC0716" w:rsidRDefault="00AC0716" w:rsidP="00AC0716">
      <w:pPr>
        <w:spacing w:line="360" w:lineRule="auto"/>
        <w:jc w:val="center"/>
      </w:pPr>
    </w:p>
    <w:p w14:paraId="4F21F8BA" w14:textId="77777777" w:rsidR="00AC0716" w:rsidRDefault="00AC0716" w:rsidP="00AC0716">
      <w:pPr>
        <w:jc w:val="center"/>
        <w:rPr>
          <w:b/>
        </w:rPr>
      </w:pPr>
    </w:p>
    <w:p w14:paraId="654FEA5C" w14:textId="77777777" w:rsidR="00AC0716" w:rsidRDefault="00AC0716" w:rsidP="00AC0716">
      <w:pPr>
        <w:jc w:val="center"/>
        <w:rPr>
          <w:b/>
        </w:rPr>
      </w:pPr>
    </w:p>
    <w:p w14:paraId="45DEAFC0" w14:textId="77777777" w:rsidR="00AC0716" w:rsidRDefault="00AC0716" w:rsidP="00AC0716">
      <w:pPr>
        <w:jc w:val="center"/>
        <w:rPr>
          <w:b/>
        </w:rPr>
      </w:pPr>
    </w:p>
    <w:p w14:paraId="0B093AE9" w14:textId="77777777" w:rsidR="00AC0716" w:rsidRDefault="00AC0716" w:rsidP="00AC0716">
      <w:pPr>
        <w:jc w:val="center"/>
        <w:rPr>
          <w:b/>
        </w:rPr>
      </w:pPr>
    </w:p>
    <w:p w14:paraId="7C25AE2B" w14:textId="77777777" w:rsidR="00AC0716" w:rsidRDefault="00AC0716" w:rsidP="00AC0716">
      <w:pPr>
        <w:jc w:val="center"/>
        <w:rPr>
          <w:b/>
        </w:rPr>
      </w:pPr>
    </w:p>
    <w:p w14:paraId="4C97AA4C" w14:textId="77777777" w:rsidR="00AC0716" w:rsidRDefault="00AC0716" w:rsidP="00AC0716">
      <w:pPr>
        <w:jc w:val="center"/>
        <w:rPr>
          <w:b/>
        </w:rPr>
      </w:pPr>
    </w:p>
    <w:p w14:paraId="716CF70E" w14:textId="77777777" w:rsidR="00AC0716" w:rsidRDefault="00AC0716" w:rsidP="00AC0716">
      <w:pPr>
        <w:jc w:val="center"/>
        <w:rPr>
          <w:b/>
        </w:rPr>
      </w:pPr>
    </w:p>
    <w:p w14:paraId="7C4EBEEE" w14:textId="77777777" w:rsidR="00AC0716" w:rsidRDefault="00AC0716" w:rsidP="00AC0716">
      <w:pPr>
        <w:jc w:val="center"/>
        <w:rPr>
          <w:b/>
        </w:rPr>
      </w:pPr>
    </w:p>
    <w:p w14:paraId="73FFB18F" w14:textId="77777777" w:rsidR="00AC0716" w:rsidRDefault="00AC0716" w:rsidP="00AC0716">
      <w:pPr>
        <w:jc w:val="center"/>
        <w:rPr>
          <w:b/>
        </w:rPr>
      </w:pPr>
    </w:p>
    <w:p w14:paraId="334BB9F4" w14:textId="77777777" w:rsidR="00AC0716" w:rsidRDefault="00AC0716" w:rsidP="00AC0716">
      <w:pPr>
        <w:jc w:val="center"/>
        <w:rPr>
          <w:b/>
        </w:rPr>
      </w:pPr>
    </w:p>
    <w:p w14:paraId="7B299AFB" w14:textId="77777777" w:rsidR="00AC0716" w:rsidRDefault="00AC0716" w:rsidP="00AC0716">
      <w:pPr>
        <w:jc w:val="center"/>
        <w:rPr>
          <w:b/>
        </w:rPr>
      </w:pPr>
    </w:p>
    <w:p w14:paraId="062B8B1E" w14:textId="77777777" w:rsidR="00AC0716" w:rsidRDefault="00AC0716" w:rsidP="00AC0716">
      <w:pPr>
        <w:jc w:val="center"/>
        <w:rPr>
          <w:b/>
        </w:rPr>
      </w:pPr>
    </w:p>
    <w:p w14:paraId="4F84C228" w14:textId="77777777" w:rsidR="00AC0716" w:rsidRDefault="00AC0716" w:rsidP="00AC0716">
      <w:pPr>
        <w:jc w:val="center"/>
        <w:rPr>
          <w:b/>
        </w:rPr>
      </w:pPr>
    </w:p>
    <w:p w14:paraId="33196494" w14:textId="77777777" w:rsidR="00AC0716" w:rsidRDefault="00AC0716" w:rsidP="00AC0716">
      <w:pPr>
        <w:jc w:val="center"/>
        <w:rPr>
          <w:b/>
        </w:rPr>
      </w:pPr>
    </w:p>
    <w:p w14:paraId="703458C1" w14:textId="77777777" w:rsidR="00AC0716" w:rsidRDefault="00AC0716" w:rsidP="00AC0716">
      <w:pPr>
        <w:jc w:val="center"/>
        <w:rPr>
          <w:b/>
        </w:rPr>
      </w:pPr>
    </w:p>
    <w:p w14:paraId="233DDFE6" w14:textId="77777777" w:rsidR="00AC0716" w:rsidRDefault="00AC0716" w:rsidP="00AC0716">
      <w:pPr>
        <w:jc w:val="center"/>
        <w:rPr>
          <w:b/>
        </w:rPr>
      </w:pPr>
    </w:p>
    <w:p w14:paraId="17C330BB" w14:textId="77777777" w:rsidR="00AC0716" w:rsidRDefault="00AC0716" w:rsidP="00AC0716">
      <w:pPr>
        <w:jc w:val="center"/>
        <w:rPr>
          <w:b/>
        </w:rPr>
      </w:pPr>
    </w:p>
    <w:p w14:paraId="363135EC" w14:textId="77777777" w:rsidR="00AC0716" w:rsidRDefault="00AC0716" w:rsidP="00AC0716">
      <w:pPr>
        <w:jc w:val="center"/>
        <w:rPr>
          <w:b/>
        </w:rPr>
      </w:pPr>
    </w:p>
    <w:p w14:paraId="18EE7D39" w14:textId="77777777" w:rsidR="00AC0716" w:rsidRDefault="00AC0716" w:rsidP="00AC0716">
      <w:pPr>
        <w:jc w:val="center"/>
        <w:rPr>
          <w:b/>
        </w:rPr>
      </w:pPr>
    </w:p>
    <w:p w14:paraId="1046A90F" w14:textId="77777777" w:rsidR="00AC0716" w:rsidRDefault="00AC0716" w:rsidP="00AC0716">
      <w:pPr>
        <w:spacing w:line="360" w:lineRule="auto"/>
        <w:jc w:val="center"/>
        <w:rPr>
          <w:b/>
        </w:rPr>
      </w:pPr>
      <w:r>
        <w:rPr>
          <w:b/>
        </w:rPr>
        <w:t>MARZEC 2022</w:t>
      </w:r>
    </w:p>
    <w:p w14:paraId="01D06484" w14:textId="77777777" w:rsidR="00AC0716" w:rsidRDefault="00AC0716" w:rsidP="00AC0716">
      <w:pPr>
        <w:jc w:val="center"/>
      </w:pPr>
    </w:p>
    <w:p w14:paraId="32ACDB0B" w14:textId="77777777" w:rsidR="00AC0716" w:rsidRDefault="00AC0716" w:rsidP="00AC0716"/>
    <w:p w14:paraId="2C5C0C97" w14:textId="77777777" w:rsidR="00AC0716" w:rsidRDefault="00AC0716" w:rsidP="00AC0716"/>
    <w:p w14:paraId="625BD44C" w14:textId="77777777" w:rsidR="009C248C" w:rsidRPr="008759E1" w:rsidRDefault="009C248C" w:rsidP="009C248C">
      <w:pPr>
        <w:rPr>
          <w:rFonts w:ascii="Arial" w:hAnsi="Arial" w:cs="Arial"/>
        </w:rPr>
      </w:pPr>
    </w:p>
    <w:p w14:paraId="77EC4079" w14:textId="77777777" w:rsidR="00EB3528" w:rsidRDefault="00EB3528" w:rsidP="00CC1080">
      <w:pPr>
        <w:rPr>
          <w:rFonts w:ascii="Arial" w:hAnsi="Arial" w:cs="Arial"/>
          <w:b/>
        </w:rPr>
      </w:pPr>
    </w:p>
    <w:p w14:paraId="3D724C22" w14:textId="77777777" w:rsidR="00D64350" w:rsidRDefault="00D64350" w:rsidP="00D64350">
      <w:pPr>
        <w:spacing w:line="276" w:lineRule="auto"/>
        <w:ind w:firstLine="708"/>
        <w:jc w:val="both"/>
      </w:pPr>
      <w:r>
        <w:lastRenderedPageBreak/>
        <w:t xml:space="preserve">W związku ze stanem epidemii na </w:t>
      </w:r>
      <w:bookmarkStart w:id="0" w:name="_Hlk97111589"/>
      <w:r>
        <w:t xml:space="preserve">obszarze Rzeczpospolitej Polskiej </w:t>
      </w:r>
      <w:bookmarkEnd w:id="0"/>
      <w:r>
        <w:t>pracownicy Powiatowej Stacji Sanitarno- Epidemiologicznej w Bydgoszczy w 2021 r. nadal pracowali w</w:t>
      </w:r>
      <w:r w:rsidR="006C6C06">
        <w:t> </w:t>
      </w:r>
      <w:r>
        <w:t>systemie podstawowym i dwuzmianowym 7 dni w tygodniu, podejmując szereg czynności przeciwepidemicznych na rzecz zdrowia publicznego, a w szczególności polegających na:</w:t>
      </w:r>
    </w:p>
    <w:p w14:paraId="64DF76A9" w14:textId="77777777" w:rsidR="000960A8" w:rsidRDefault="000960A8" w:rsidP="000960A8">
      <w:pPr>
        <w:numPr>
          <w:ilvl w:val="0"/>
          <w:numId w:val="15"/>
        </w:numPr>
        <w:spacing w:line="276" w:lineRule="auto"/>
        <w:jc w:val="both"/>
        <w:rPr>
          <w:lang w:eastAsia="en-US"/>
        </w:rPr>
      </w:pPr>
      <w:r>
        <w:t>przeprowadzaniu wywiadów epidemiologicznych wśród osób izolowanych, zakażonych wirusem Sars-CoV-2 oraz przewidzianych do kwarantanny i wprowadzaniu uzyskanych danych do systemu EWP oraz SEPIS,</w:t>
      </w:r>
    </w:p>
    <w:p w14:paraId="6BD82814" w14:textId="77777777" w:rsidR="00D64350" w:rsidRDefault="00D64350" w:rsidP="00D64350">
      <w:pPr>
        <w:numPr>
          <w:ilvl w:val="0"/>
          <w:numId w:val="15"/>
        </w:numPr>
        <w:spacing w:line="276" w:lineRule="auto"/>
        <w:jc w:val="both"/>
        <w:rPr>
          <w:lang w:eastAsia="ar-SA"/>
        </w:rPr>
      </w:pPr>
      <w:r>
        <w:t>kontroli obiektów/zakładów w zakresie przestrzegania obowiązujących przepisów dotyczących ograniczeń, nakazów i zakazów,</w:t>
      </w:r>
    </w:p>
    <w:p w14:paraId="5E867CAD" w14:textId="77777777" w:rsidR="00E00BAB" w:rsidRDefault="00E00BAB" w:rsidP="00D64350">
      <w:pPr>
        <w:numPr>
          <w:ilvl w:val="0"/>
          <w:numId w:val="15"/>
        </w:numPr>
        <w:spacing w:line="276" w:lineRule="auto"/>
        <w:jc w:val="both"/>
        <w:rPr>
          <w:lang w:eastAsia="ar-SA"/>
        </w:rPr>
      </w:pPr>
      <w:r>
        <w:t>prowadzeniu postępowań administracyjnych,</w:t>
      </w:r>
    </w:p>
    <w:p w14:paraId="6869EAF6" w14:textId="77777777" w:rsidR="00D64350" w:rsidRDefault="00D64350" w:rsidP="00D64350">
      <w:pPr>
        <w:numPr>
          <w:ilvl w:val="0"/>
          <w:numId w:val="15"/>
        </w:numPr>
        <w:spacing w:line="276" w:lineRule="auto"/>
        <w:jc w:val="both"/>
      </w:pPr>
      <w:r>
        <w:t>sporządzaniu zaświadczeń o odbytej kwarantannie / izolacji,</w:t>
      </w:r>
    </w:p>
    <w:p w14:paraId="4267D1B5" w14:textId="77777777" w:rsidR="00D64350" w:rsidRDefault="00D64350" w:rsidP="00D64350">
      <w:pPr>
        <w:numPr>
          <w:ilvl w:val="0"/>
          <w:numId w:val="15"/>
        </w:numPr>
        <w:spacing w:line="276" w:lineRule="auto"/>
        <w:jc w:val="both"/>
      </w:pPr>
      <w:r>
        <w:t>udzielaniu telefonicznych informacji na temat kwarantanny, izolacji oraz aktualnych obostrzeń w świetle zmian wprowadzonych przepisami prawa.</w:t>
      </w:r>
    </w:p>
    <w:p w14:paraId="23E4EDA3" w14:textId="77777777" w:rsidR="00D64350" w:rsidRPr="001B1C91" w:rsidRDefault="00D64350" w:rsidP="00D64350">
      <w:pPr>
        <w:spacing w:line="276" w:lineRule="auto"/>
        <w:jc w:val="both"/>
        <w:rPr>
          <w:sz w:val="16"/>
          <w:szCs w:val="16"/>
        </w:rPr>
      </w:pPr>
    </w:p>
    <w:p w14:paraId="207D5ABC" w14:textId="77777777" w:rsidR="00D64350" w:rsidRDefault="00D64350" w:rsidP="00D64350">
      <w:pPr>
        <w:spacing w:line="276" w:lineRule="auto"/>
        <w:ind w:firstLine="708"/>
        <w:jc w:val="both"/>
      </w:pPr>
      <w:r>
        <w:t xml:space="preserve">Bezpieczeństwo sanitarne powiatu bydgoskiego w 2021 r. było zachowane mimo, </w:t>
      </w:r>
      <w:r>
        <w:br/>
        <w:t>że wystąpiły niekorzystne okoliczności:</w:t>
      </w:r>
    </w:p>
    <w:p w14:paraId="040EB3F2" w14:textId="77777777" w:rsidR="00D64350" w:rsidRDefault="00D64350" w:rsidP="00D64350">
      <w:pPr>
        <w:pStyle w:val="Akapitzlist"/>
        <w:numPr>
          <w:ilvl w:val="0"/>
          <w:numId w:val="23"/>
        </w:numPr>
        <w:spacing w:line="276" w:lineRule="auto"/>
        <w:contextualSpacing/>
        <w:jc w:val="both"/>
      </w:pPr>
      <w:r>
        <w:t>Istotny wzrost liczby zakażeń wywołanych wirusem SARS-CoV-2 w 2021 r. (11894) w stosunku do liczby zakażeń w 2020 r. (5486).</w:t>
      </w:r>
    </w:p>
    <w:p w14:paraId="4319EFA1" w14:textId="77777777" w:rsidR="0082353C" w:rsidRDefault="00BB437C" w:rsidP="00D64350">
      <w:pPr>
        <w:pStyle w:val="Akapitzlist"/>
        <w:numPr>
          <w:ilvl w:val="0"/>
          <w:numId w:val="23"/>
        </w:numPr>
        <w:spacing w:line="276" w:lineRule="auto"/>
        <w:contextualSpacing/>
        <w:jc w:val="both"/>
      </w:pPr>
      <w:r>
        <w:t>W</w:t>
      </w:r>
      <w:r w:rsidR="00637456">
        <w:t xml:space="preserve"> dalszym ciągu w</w:t>
      </w:r>
      <w:r>
        <w:t xml:space="preserve">zmożone </w:t>
      </w:r>
      <w:r w:rsidR="00637456">
        <w:t xml:space="preserve">działania </w:t>
      </w:r>
      <w:r>
        <w:t>ruch</w:t>
      </w:r>
      <w:r w:rsidR="00637456">
        <w:t>ów</w:t>
      </w:r>
      <w:r>
        <w:t xml:space="preserve"> antyszczepionkow</w:t>
      </w:r>
      <w:r w:rsidR="00637456">
        <w:t>ych</w:t>
      </w:r>
      <w:r>
        <w:t>.</w:t>
      </w:r>
    </w:p>
    <w:p w14:paraId="550ACD7A" w14:textId="77777777" w:rsidR="00D64350" w:rsidRPr="001B1C91" w:rsidRDefault="00D64350" w:rsidP="00D64350">
      <w:pPr>
        <w:spacing w:line="276" w:lineRule="auto"/>
        <w:jc w:val="both"/>
        <w:rPr>
          <w:sz w:val="16"/>
          <w:szCs w:val="16"/>
        </w:rPr>
      </w:pPr>
    </w:p>
    <w:p w14:paraId="1A79A0EE" w14:textId="77777777" w:rsidR="00D64350" w:rsidRDefault="00D64350" w:rsidP="00D64350">
      <w:pPr>
        <w:spacing w:line="276" w:lineRule="auto"/>
        <w:ind w:firstLine="708"/>
        <w:jc w:val="both"/>
      </w:pPr>
      <w:r>
        <w:t>Ponadto Państwowy Powiatowy Inspektor Sanitarny w Bydgoszczy w 2021 r. negatywnie zaopiniował 8 z 18</w:t>
      </w:r>
      <w:r w:rsidR="001B1C91">
        <w:t xml:space="preserve"> przedłożonych</w:t>
      </w:r>
      <w:r>
        <w:t xml:space="preserve"> projektów miejscowych planów zagospodarowania przestrzennego</w:t>
      </w:r>
      <w:r w:rsidR="00BB437C">
        <w:t>, co stanowi 44 % ogółem wydanych opinii.</w:t>
      </w:r>
      <w:r w:rsidR="00137730">
        <w:t xml:space="preserve"> Przyczyną powyższego były</w:t>
      </w:r>
      <w:r>
        <w:t xml:space="preserve"> istotne braki w przedstawianej dokumentacji projektowej, </w:t>
      </w:r>
      <w:r w:rsidR="00740A65">
        <w:br/>
      </w:r>
      <w:r>
        <w:t>a w szczególności</w:t>
      </w:r>
      <w:r w:rsidR="00137730">
        <w:t>:</w:t>
      </w:r>
      <w:r>
        <w:t xml:space="preserve"> brak katalogu usług dopuszczanych w sąsiedztwie zabudowy mieszkalnej, brak oceny warunków gruntowo – wodnych, a także niewłaściw</w:t>
      </w:r>
      <w:r w:rsidR="00137730">
        <w:t>a</w:t>
      </w:r>
      <w:r>
        <w:t xml:space="preserve"> lokalizacj</w:t>
      </w:r>
      <w:r w:rsidR="00137730">
        <w:t xml:space="preserve">a </w:t>
      </w:r>
      <w:r>
        <w:t xml:space="preserve">studni </w:t>
      </w:r>
      <w:r w:rsidR="00671D3D">
        <w:br/>
      </w:r>
      <w:r>
        <w:t>i zbiorników na nieczystości ciekłe.</w:t>
      </w:r>
    </w:p>
    <w:p w14:paraId="471F9B9C" w14:textId="77777777" w:rsidR="00D64350" w:rsidRDefault="00D64350" w:rsidP="00D64350">
      <w:pPr>
        <w:spacing w:line="276" w:lineRule="auto"/>
        <w:ind w:firstLine="708"/>
        <w:jc w:val="both"/>
      </w:pPr>
      <w:r>
        <w:t xml:space="preserve">W kontekście </w:t>
      </w:r>
      <w:r w:rsidR="00637456">
        <w:t>interwencji</w:t>
      </w:r>
      <w:r>
        <w:t xml:space="preserve"> </w:t>
      </w:r>
      <w:r w:rsidR="00AE4747">
        <w:t xml:space="preserve">mieszkańców </w:t>
      </w:r>
      <w:r>
        <w:t>związanych z uciążliwością funkcjonujących i</w:t>
      </w:r>
      <w:r w:rsidR="00137730">
        <w:t> </w:t>
      </w:r>
      <w:r>
        <w:t>nowoprojektowanych zakładów produkcyjnych itp.</w:t>
      </w:r>
      <w:r w:rsidR="00137730">
        <w:t>,</w:t>
      </w:r>
      <w:r>
        <w:t xml:space="preserve"> Państwowy Powiatowy Inspektor Sanitarny w Bydgoszczy zwraca uwagę na konieczność precyzyjnego i dokładnego sporządzania miejscowych planów zagospodarowania przestrzennego mając na względzie ochronę ludności przed zanieczyszczeniem wody, powietrza i gleby</w:t>
      </w:r>
      <w:r w:rsidR="00137730">
        <w:t xml:space="preserve"> oraz nadmiernym hałasem.</w:t>
      </w:r>
    </w:p>
    <w:p w14:paraId="22A17EA6" w14:textId="77777777" w:rsidR="00137730" w:rsidRPr="001B1C91" w:rsidRDefault="00137730" w:rsidP="00D64350">
      <w:pPr>
        <w:spacing w:line="276" w:lineRule="auto"/>
        <w:jc w:val="both"/>
        <w:rPr>
          <w:sz w:val="16"/>
          <w:szCs w:val="16"/>
        </w:rPr>
      </w:pPr>
    </w:p>
    <w:p w14:paraId="28846B04" w14:textId="77777777" w:rsidR="00D64350" w:rsidRDefault="00D64350" w:rsidP="00D64350">
      <w:pPr>
        <w:spacing w:line="276" w:lineRule="auto"/>
        <w:jc w:val="both"/>
      </w:pPr>
      <w:r>
        <w:t>Państwowy Powiatowy Inspektor Sanitarny w Bydgoszczy pozytywnie ocenia:</w:t>
      </w:r>
    </w:p>
    <w:p w14:paraId="7B0A4194" w14:textId="77777777" w:rsidR="00D64350" w:rsidRPr="00671D3D" w:rsidRDefault="00D64350" w:rsidP="00D64350">
      <w:pPr>
        <w:spacing w:line="276" w:lineRule="auto"/>
        <w:jc w:val="both"/>
        <w:rPr>
          <w:sz w:val="16"/>
          <w:szCs w:val="16"/>
        </w:rPr>
      </w:pPr>
    </w:p>
    <w:p w14:paraId="5382D5C2" w14:textId="77777777" w:rsidR="00D64350" w:rsidRDefault="00D64350" w:rsidP="00D64350">
      <w:pPr>
        <w:numPr>
          <w:ilvl w:val="0"/>
          <w:numId w:val="18"/>
        </w:numPr>
        <w:spacing w:line="276" w:lineRule="auto"/>
        <w:jc w:val="both"/>
      </w:pPr>
      <w:r>
        <w:t xml:space="preserve">Realizację aktualnych i uzupełniających obowiązkowych szczepień ochronnych </w:t>
      </w:r>
      <w:r>
        <w:br/>
        <w:t xml:space="preserve">i zalecanych zgodnie z obowiązującym Programem Szczepień Ochronnych </w:t>
      </w:r>
    </w:p>
    <w:p w14:paraId="5D4F4B37" w14:textId="77777777" w:rsidR="00D64350" w:rsidRDefault="00D64350" w:rsidP="00D64350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</w:pPr>
      <w:r>
        <w:t>Brak ognisk zbiorowych zatruć pokarmowych w zakładach żywienia zbiorowego otwartego oraz zamkniętego, w tym w obiektach zimowego i letniego wypoczynku dzieci i młodzieży.</w:t>
      </w:r>
    </w:p>
    <w:p w14:paraId="460571B8" w14:textId="77777777" w:rsidR="00D64350" w:rsidRDefault="00D64350" w:rsidP="00D64350">
      <w:pPr>
        <w:pStyle w:val="Akapitzlist"/>
        <w:numPr>
          <w:ilvl w:val="0"/>
          <w:numId w:val="18"/>
        </w:numPr>
        <w:spacing w:line="276" w:lineRule="auto"/>
        <w:contextualSpacing/>
        <w:jc w:val="both"/>
      </w:pPr>
      <w:r>
        <w:t>Stan przygotowania przez organizatorów placówek wypoczynku gwarantujący bezpieczne i higieniczne warunki pobytu dzieci i młodzieży.</w:t>
      </w:r>
    </w:p>
    <w:p w14:paraId="59E87988" w14:textId="77777777" w:rsidR="00CD6EE1" w:rsidRPr="00110529" w:rsidRDefault="00D64350" w:rsidP="0038361E">
      <w:pPr>
        <w:pStyle w:val="Akapitzlist"/>
        <w:numPr>
          <w:ilvl w:val="0"/>
          <w:numId w:val="18"/>
        </w:numPr>
        <w:spacing w:line="276" w:lineRule="auto"/>
        <w:contextualSpacing/>
        <w:jc w:val="both"/>
      </w:pPr>
      <w:r>
        <w:t>Organizację kąpielisk w Koronowie-Pieczyskach i Borównie gm. Dobrcz.</w:t>
      </w:r>
    </w:p>
    <w:p w14:paraId="468B4081" w14:textId="77777777" w:rsidR="00CD6EE1" w:rsidRPr="00110529" w:rsidRDefault="00CD6EE1" w:rsidP="00CD6EE1">
      <w:pPr>
        <w:pStyle w:val="Tekstpodstawowy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110529">
        <w:rPr>
          <w:bCs/>
          <w:sz w:val="24"/>
          <w:szCs w:val="24"/>
        </w:rPr>
        <w:lastRenderedPageBreak/>
        <w:t xml:space="preserve">SYTUACJA EPIDEMIOLOGICZNA WYBRANYCH CHORÓB ZAKAŹNYCH </w:t>
      </w:r>
      <w:r w:rsidRPr="00110529">
        <w:rPr>
          <w:bCs/>
          <w:sz w:val="24"/>
          <w:szCs w:val="24"/>
        </w:rPr>
        <w:br/>
        <w:t>W POWIECIE BYDGOSKIM W 20</w:t>
      </w:r>
      <w:r w:rsidRPr="00110529">
        <w:rPr>
          <w:bCs/>
          <w:sz w:val="24"/>
          <w:szCs w:val="24"/>
          <w:lang w:val="pl-PL"/>
        </w:rPr>
        <w:t>2</w:t>
      </w:r>
      <w:r>
        <w:rPr>
          <w:bCs/>
          <w:sz w:val="24"/>
          <w:szCs w:val="24"/>
          <w:lang w:val="pl-PL"/>
        </w:rPr>
        <w:t>1</w:t>
      </w:r>
      <w:r w:rsidRPr="00110529">
        <w:rPr>
          <w:bCs/>
          <w:sz w:val="24"/>
          <w:szCs w:val="24"/>
        </w:rPr>
        <w:t xml:space="preserve"> ROKU.</w:t>
      </w:r>
    </w:p>
    <w:p w14:paraId="6736767E" w14:textId="77777777" w:rsidR="00CD6EE1" w:rsidRPr="00110529" w:rsidRDefault="00CD6EE1" w:rsidP="00CD6EE1">
      <w:pPr>
        <w:pStyle w:val="Tekstpodstawowy"/>
        <w:spacing w:line="360" w:lineRule="auto"/>
        <w:jc w:val="both"/>
        <w:rPr>
          <w:b w:val="0"/>
          <w:bCs/>
          <w:sz w:val="24"/>
          <w:szCs w:val="24"/>
        </w:rPr>
      </w:pPr>
    </w:p>
    <w:p w14:paraId="2F6CB39D" w14:textId="77777777" w:rsidR="008B36C8" w:rsidRDefault="008B36C8" w:rsidP="008B36C8">
      <w:pPr>
        <w:spacing w:line="360" w:lineRule="auto"/>
        <w:ind w:firstLine="708"/>
        <w:jc w:val="both"/>
      </w:pPr>
      <w:r w:rsidRPr="005E4689">
        <w:t>Sytuacj</w:t>
      </w:r>
      <w:r>
        <w:t>a</w:t>
      </w:r>
      <w:r w:rsidRPr="005E4689">
        <w:t xml:space="preserve"> epidemiologiczn</w:t>
      </w:r>
      <w:r>
        <w:t>a</w:t>
      </w:r>
      <w:r w:rsidRPr="005E4689">
        <w:t xml:space="preserve"> chorób zakaźnych w powiecie bydgoskim </w:t>
      </w:r>
      <w:r>
        <w:t>w 2021 r. podobnie jak w roku 2020 była trudna ze względu na trwającą pandemię COVID-19</w:t>
      </w:r>
      <w:r w:rsidRPr="005E4689">
        <w:t xml:space="preserve">. </w:t>
      </w:r>
    </w:p>
    <w:p w14:paraId="783360D4" w14:textId="77777777" w:rsidR="008B36C8" w:rsidRPr="005E4689" w:rsidRDefault="008B36C8" w:rsidP="008B36C8">
      <w:pPr>
        <w:spacing w:line="360" w:lineRule="auto"/>
        <w:ind w:firstLine="708"/>
        <w:jc w:val="both"/>
      </w:pPr>
      <w:r w:rsidRPr="005E4689">
        <w:t>W 20</w:t>
      </w:r>
      <w:r>
        <w:t>21</w:t>
      </w:r>
      <w:r w:rsidRPr="005E4689">
        <w:t xml:space="preserve"> roku z terenu powiatu bydgoskiego </w:t>
      </w:r>
      <w:r>
        <w:t xml:space="preserve">poza zakażeniami wirusem SARS-CoV-2 </w:t>
      </w:r>
      <w:r w:rsidRPr="005E4689">
        <w:t xml:space="preserve">zarejestrowano </w:t>
      </w:r>
      <w:r>
        <w:t>411</w:t>
      </w:r>
      <w:r w:rsidRPr="005E4689">
        <w:t xml:space="preserve"> przypadków zakażeń i </w:t>
      </w:r>
      <w:proofErr w:type="spellStart"/>
      <w:r w:rsidRPr="005E4689">
        <w:t>zachorowań</w:t>
      </w:r>
      <w:proofErr w:type="spellEnd"/>
      <w:r w:rsidRPr="005E4689">
        <w:t xml:space="preserve"> na choroby zakaźne</w:t>
      </w:r>
      <w:r>
        <w:t>, co stanowi niewielki wzrost w porównaniu do roku 2020 roku (399 przyp.). Znacznie wzrosła liczba zakażeń wywołanych wirusem SARS-CoV-2 o 6408 przypadków.</w:t>
      </w:r>
    </w:p>
    <w:p w14:paraId="66169A34" w14:textId="77777777" w:rsidR="008B36C8" w:rsidRDefault="00C136A9" w:rsidP="008B36C8">
      <w:pPr>
        <w:spacing w:line="360" w:lineRule="auto"/>
        <w:ind w:firstLine="340"/>
        <w:jc w:val="both"/>
      </w:pPr>
      <w:r>
        <w:t xml:space="preserve">      </w:t>
      </w:r>
      <w:r w:rsidR="008B36C8">
        <w:t>W 2021 r. w przypadku niektórych jednostek chorobowych zaobserwowano wzrost</w:t>
      </w:r>
      <w:r w:rsidR="008B36C8" w:rsidRPr="005E4689">
        <w:t xml:space="preserve"> </w:t>
      </w:r>
      <w:proofErr w:type="spellStart"/>
      <w:r w:rsidR="008B36C8" w:rsidRPr="005E4689">
        <w:t>zachorowań</w:t>
      </w:r>
      <w:proofErr w:type="spellEnd"/>
      <w:r w:rsidR="008B36C8" w:rsidRPr="005E4689">
        <w:t xml:space="preserve"> </w:t>
      </w:r>
      <w:bookmarkStart w:id="1" w:name="_Hlk95724124"/>
      <w:r w:rsidR="008B36C8" w:rsidRPr="005E4689">
        <w:t xml:space="preserve">na </w:t>
      </w:r>
      <w:r w:rsidR="008B36C8">
        <w:t xml:space="preserve">takie </w:t>
      </w:r>
      <w:r w:rsidR="008B36C8" w:rsidRPr="005E4689">
        <w:t>choroby</w:t>
      </w:r>
      <w:r w:rsidR="008B36C8">
        <w:t xml:space="preserve"> zakaźne </w:t>
      </w:r>
      <w:r w:rsidR="008B36C8" w:rsidRPr="005E4689">
        <w:t xml:space="preserve">jak: </w:t>
      </w:r>
      <w:bookmarkEnd w:id="1"/>
      <w:r w:rsidR="008B36C8">
        <w:t xml:space="preserve">wirusowe </w:t>
      </w:r>
      <w:r w:rsidR="008B36C8" w:rsidRPr="005E4689">
        <w:t xml:space="preserve">zakażenia jelitowe wywołane przeważnie przez </w:t>
      </w:r>
      <w:proofErr w:type="spellStart"/>
      <w:r w:rsidR="008B36C8" w:rsidRPr="005E4689">
        <w:t>Rotawirusy</w:t>
      </w:r>
      <w:proofErr w:type="spellEnd"/>
      <w:r w:rsidR="008B36C8">
        <w:t xml:space="preserve">, ale także </w:t>
      </w:r>
      <w:proofErr w:type="spellStart"/>
      <w:r w:rsidR="008B36C8">
        <w:t>Norowirusy</w:t>
      </w:r>
      <w:proofErr w:type="spellEnd"/>
      <w:r w:rsidR="008B36C8">
        <w:t xml:space="preserve"> i Adenowirusy</w:t>
      </w:r>
      <w:r w:rsidR="008B36C8" w:rsidRPr="005E4689">
        <w:t xml:space="preserve"> </w:t>
      </w:r>
      <w:r w:rsidR="008B36C8" w:rsidRPr="00D9544F">
        <w:t xml:space="preserve">(2020 r. – </w:t>
      </w:r>
      <w:r w:rsidR="008B36C8">
        <w:t>16</w:t>
      </w:r>
      <w:r w:rsidR="008B36C8" w:rsidRPr="00D9544F">
        <w:t xml:space="preserve"> przyp., 20</w:t>
      </w:r>
      <w:r w:rsidR="008B36C8">
        <w:t>21</w:t>
      </w:r>
      <w:r w:rsidR="008B36C8" w:rsidRPr="00D9544F">
        <w:t xml:space="preserve"> r. – </w:t>
      </w:r>
      <w:r w:rsidR="008B36C8">
        <w:t>58</w:t>
      </w:r>
      <w:r w:rsidR="008B36C8" w:rsidRPr="00D9544F">
        <w:t xml:space="preserve"> przyp.)</w:t>
      </w:r>
      <w:r w:rsidR="008B36C8">
        <w:t xml:space="preserve"> </w:t>
      </w:r>
      <w:r w:rsidR="008B36C8" w:rsidRPr="005E4689">
        <w:t xml:space="preserve">oraz </w:t>
      </w:r>
      <w:r w:rsidR="008B36C8">
        <w:t xml:space="preserve">infekcje bakteryjne: boreliozę </w:t>
      </w:r>
      <w:r w:rsidR="008B36C8" w:rsidRPr="00545ECF">
        <w:t>(</w:t>
      </w:r>
      <w:r w:rsidR="008B36C8" w:rsidRPr="006731D4">
        <w:t>2020 r. – 15 przyp., 2021 r. – 36 przyp.)</w:t>
      </w:r>
      <w:r w:rsidR="008B36C8">
        <w:t xml:space="preserve"> oraz zapalenie jelit </w:t>
      </w:r>
      <w:r w:rsidR="008B36C8" w:rsidRPr="005E4689">
        <w:t>wywoływane przez</w:t>
      </w:r>
      <w:r w:rsidR="008B36C8">
        <w:t xml:space="preserve"> </w:t>
      </w:r>
      <w:proofErr w:type="spellStart"/>
      <w:r w:rsidR="008B36C8">
        <w:t>Clostridioides</w:t>
      </w:r>
      <w:proofErr w:type="spellEnd"/>
      <w:r w:rsidR="008B36C8">
        <w:t xml:space="preserve"> </w:t>
      </w:r>
      <w:proofErr w:type="spellStart"/>
      <w:r w:rsidR="008B36C8">
        <w:t>difficile</w:t>
      </w:r>
      <w:proofErr w:type="spellEnd"/>
      <w:r w:rsidR="008B36C8" w:rsidRPr="00545ECF">
        <w:t xml:space="preserve"> (2020 r. – </w:t>
      </w:r>
      <w:r w:rsidR="008B36C8">
        <w:t>12</w:t>
      </w:r>
      <w:r w:rsidR="008B36C8" w:rsidRPr="00545ECF">
        <w:t xml:space="preserve"> przyp., 20</w:t>
      </w:r>
      <w:r w:rsidR="008B36C8">
        <w:t>21</w:t>
      </w:r>
      <w:r w:rsidR="008B36C8" w:rsidRPr="00545ECF">
        <w:t xml:space="preserve"> r. – </w:t>
      </w:r>
      <w:r w:rsidR="008B36C8">
        <w:t>47</w:t>
      </w:r>
      <w:r w:rsidR="008B36C8" w:rsidRPr="00545ECF">
        <w:t xml:space="preserve"> przyp.)</w:t>
      </w:r>
      <w:r w:rsidR="008B36C8" w:rsidRPr="006731D4">
        <w:t>. Natomiast</w:t>
      </w:r>
      <w:r w:rsidR="008B36C8">
        <w:t xml:space="preserve"> w przypadku chorób wieku dziecięcego takich jak ospa wietrzna, płonica (szkarlatyna) zarejestrowano mniejszą liczbę </w:t>
      </w:r>
      <w:proofErr w:type="spellStart"/>
      <w:r w:rsidR="008B36C8">
        <w:t>zachorowań</w:t>
      </w:r>
      <w:proofErr w:type="spellEnd"/>
      <w:r w:rsidR="008B36C8">
        <w:t xml:space="preserve"> </w:t>
      </w:r>
      <w:r w:rsidR="008B36C8" w:rsidRPr="00C91F16">
        <w:t>(płonica: 2020 r.– 16 przyp., 2021r. – 6 przyp., ospa wietrzna: 2020 r.– 239 przyp., 2021 r. -149 przyp.)</w:t>
      </w:r>
      <w:r w:rsidR="008B36C8">
        <w:t xml:space="preserve">. </w:t>
      </w:r>
      <w:r w:rsidR="008B36C8">
        <w:br/>
        <w:t xml:space="preserve">Na zmniejszenie się rozprzestrzeniania patogenów zakaźnych w populacji dzieci i młodzieży miał niewątpliwie fakt wprowadzenia obostrzeń sanitarnych i nauki w trybie zdalnym </w:t>
      </w:r>
      <w:r w:rsidR="008B36C8">
        <w:br/>
        <w:t>i hybrydowym.</w:t>
      </w:r>
    </w:p>
    <w:p w14:paraId="0C269A08" w14:textId="77777777" w:rsidR="008B36C8" w:rsidRPr="005E4689" w:rsidRDefault="00C136A9" w:rsidP="008B36C8">
      <w:pPr>
        <w:spacing w:line="360" w:lineRule="auto"/>
        <w:ind w:firstLine="340"/>
        <w:jc w:val="both"/>
      </w:pPr>
      <w:r>
        <w:t xml:space="preserve">    </w:t>
      </w:r>
      <w:r w:rsidR="008B36C8">
        <w:t xml:space="preserve">Nie zarejestrowano przypadków </w:t>
      </w:r>
      <w:proofErr w:type="spellStart"/>
      <w:r w:rsidR="008B36C8">
        <w:t>zachorowań</w:t>
      </w:r>
      <w:proofErr w:type="spellEnd"/>
      <w:r w:rsidR="008B36C8">
        <w:t xml:space="preserve"> na: krztusiec, kleszczowe zapalenie mózgu, różyczkę i odrę, natomiast zachorowania na świnkę ograniczały się do pojedynczych przypadków (2021 – 2 przyp.), co niewątpliwie jest zjawiskiem korzystnym.</w:t>
      </w:r>
    </w:p>
    <w:p w14:paraId="3FEFCFEA" w14:textId="77777777" w:rsidR="008B36C8" w:rsidRPr="005E4689" w:rsidRDefault="008B36C8" w:rsidP="008B36C8">
      <w:pPr>
        <w:spacing w:line="360" w:lineRule="auto"/>
        <w:ind w:firstLine="340"/>
        <w:jc w:val="both"/>
      </w:pPr>
      <w:r w:rsidRPr="005E4689">
        <w:t xml:space="preserve"> </w:t>
      </w:r>
      <w:r w:rsidR="00C136A9">
        <w:t xml:space="preserve">   </w:t>
      </w:r>
      <w:r w:rsidRPr="005E4689">
        <w:t>Zakażenia wywołane bakteriami z rodz</w:t>
      </w:r>
      <w:r>
        <w:t>aju Salmonella kształtowały się</w:t>
      </w:r>
      <w:r w:rsidRPr="005E4689">
        <w:t xml:space="preserve"> na </w:t>
      </w:r>
      <w:r>
        <w:t>tym samym</w:t>
      </w:r>
      <w:r w:rsidRPr="005E4689">
        <w:t xml:space="preserve"> poziomie </w:t>
      </w:r>
      <w:r>
        <w:t>co w</w:t>
      </w:r>
      <w:r w:rsidRPr="005E4689">
        <w:t xml:space="preserve"> roku </w:t>
      </w:r>
      <w:r>
        <w:t>2020</w:t>
      </w:r>
      <w:r w:rsidRPr="005E4689">
        <w:t xml:space="preserve"> </w:t>
      </w:r>
      <w:bookmarkStart w:id="2" w:name="_Hlk65476947"/>
      <w:r w:rsidRPr="005E4689">
        <w:t>(</w:t>
      </w:r>
      <w:r>
        <w:t>6</w:t>
      </w:r>
      <w:r w:rsidRPr="005E4689">
        <w:t xml:space="preserve"> przyp</w:t>
      </w:r>
      <w:r>
        <w:t>.</w:t>
      </w:r>
      <w:r w:rsidRPr="005E4689">
        <w:t>)</w:t>
      </w:r>
      <w:bookmarkEnd w:id="2"/>
      <w:r>
        <w:t>.</w:t>
      </w:r>
    </w:p>
    <w:p w14:paraId="6E0827E2" w14:textId="77777777" w:rsidR="008B36C8" w:rsidRDefault="00C136A9" w:rsidP="008B36C8">
      <w:pPr>
        <w:spacing w:line="360" w:lineRule="auto"/>
        <w:ind w:firstLine="340"/>
        <w:jc w:val="both"/>
      </w:pPr>
      <w:r>
        <w:t xml:space="preserve">    </w:t>
      </w:r>
      <w:r w:rsidR="008B36C8">
        <w:t>Nie zarejestrowano</w:t>
      </w:r>
      <w:r w:rsidR="008B36C8" w:rsidRPr="005E4689">
        <w:t xml:space="preserve"> ognisk zbiorowych zatruć pokarmowych zarówno w miejscach letniego i zimowego wypoczynku dzieci i młodzieży</w:t>
      </w:r>
      <w:r w:rsidR="008B36C8">
        <w:t>,</w:t>
      </w:r>
      <w:r w:rsidR="008B36C8" w:rsidRPr="005E4689">
        <w:t xml:space="preserve"> jak również w środowiskach domowych i zakładach żywienia zbiorowego na terenie powiatu.</w:t>
      </w:r>
    </w:p>
    <w:p w14:paraId="49EF0E2D" w14:textId="77777777" w:rsidR="008B36C8" w:rsidRPr="005E4689" w:rsidRDefault="00C136A9" w:rsidP="008B36C8">
      <w:pPr>
        <w:spacing w:line="360" w:lineRule="auto"/>
        <w:ind w:firstLine="340"/>
        <w:jc w:val="both"/>
      </w:pPr>
      <w:r>
        <w:t xml:space="preserve">   </w:t>
      </w:r>
      <w:r w:rsidR="008B36C8">
        <w:t xml:space="preserve">W porównaniu z rokiem 2020 zaobserwowano wzrost </w:t>
      </w:r>
      <w:proofErr w:type="spellStart"/>
      <w:r w:rsidR="008B36C8">
        <w:t>zachorowań</w:t>
      </w:r>
      <w:proofErr w:type="spellEnd"/>
      <w:r w:rsidR="008B36C8">
        <w:t xml:space="preserve"> na wirusowe zapalenie wątroby </w:t>
      </w:r>
      <w:r w:rsidR="008B36C8" w:rsidRPr="00D9544F">
        <w:t>(2020 r</w:t>
      </w:r>
      <w:r w:rsidR="008B36C8">
        <w:t xml:space="preserve"> -</w:t>
      </w:r>
      <w:r w:rsidR="008B36C8" w:rsidRPr="00D9544F">
        <w:t xml:space="preserve"> typ B – 3, typ C - 4 przyp., 20</w:t>
      </w:r>
      <w:r w:rsidR="008B36C8">
        <w:t>21</w:t>
      </w:r>
      <w:r w:rsidR="008B36C8" w:rsidRPr="00D9544F">
        <w:t xml:space="preserve"> r. –</w:t>
      </w:r>
      <w:r w:rsidR="008B36C8">
        <w:t xml:space="preserve"> </w:t>
      </w:r>
      <w:r w:rsidR="008B36C8" w:rsidRPr="00D9544F">
        <w:t xml:space="preserve">typ B – </w:t>
      </w:r>
      <w:r w:rsidR="008B36C8">
        <w:t>4</w:t>
      </w:r>
      <w:r w:rsidR="008B36C8" w:rsidRPr="00D9544F">
        <w:t xml:space="preserve">, typ C - </w:t>
      </w:r>
      <w:r w:rsidR="008B36C8">
        <w:t>11</w:t>
      </w:r>
      <w:r w:rsidR="008B36C8" w:rsidRPr="00D9544F">
        <w:t xml:space="preserve"> przyp</w:t>
      </w:r>
      <w:r w:rsidR="008B36C8">
        <w:t>.</w:t>
      </w:r>
      <w:r w:rsidR="008B36C8" w:rsidRPr="00D9544F">
        <w:t>)</w:t>
      </w:r>
      <w:r w:rsidR="008B36C8">
        <w:t xml:space="preserve">, </w:t>
      </w:r>
      <w:r w:rsidR="008B36C8">
        <w:br/>
        <w:t xml:space="preserve">co mogło między innymi wynikać ze zwiększenia dostępu do diagnostyki w tym zakresie. </w:t>
      </w:r>
      <w:r w:rsidR="008B36C8">
        <w:br/>
      </w:r>
      <w:r w:rsidR="008B36C8" w:rsidRPr="005E4689">
        <w:t>W pozostałych jednostkach chorobowych zapadalność kształtowała się na podobnym poziomie jak w roku 20</w:t>
      </w:r>
      <w:r w:rsidR="008B36C8">
        <w:t>20</w:t>
      </w:r>
      <w:r w:rsidR="008B36C8" w:rsidRPr="005E4689">
        <w:t>.</w:t>
      </w:r>
    </w:p>
    <w:p w14:paraId="72FF9E99" w14:textId="77777777" w:rsidR="008B36C8" w:rsidRDefault="008B36C8" w:rsidP="008B36C8">
      <w:pPr>
        <w:spacing w:line="360" w:lineRule="auto"/>
        <w:ind w:firstLine="340"/>
        <w:jc w:val="both"/>
      </w:pPr>
      <w:r>
        <w:lastRenderedPageBreak/>
        <w:t>W ramach</w:t>
      </w:r>
      <w:r w:rsidRPr="005E4689">
        <w:t xml:space="preserve"> nadzoru nad grypą w 20</w:t>
      </w:r>
      <w:r>
        <w:t>21</w:t>
      </w:r>
      <w:r w:rsidRPr="005E4689">
        <w:t xml:space="preserve"> </w:t>
      </w:r>
      <w:r>
        <w:t xml:space="preserve">roku </w:t>
      </w:r>
      <w:bookmarkStart w:id="3" w:name="_Hlk96277918"/>
      <w:r>
        <w:t xml:space="preserve">Państwowy Powiatowy Inspektor Sanitarny </w:t>
      </w:r>
      <w:r>
        <w:br/>
        <w:t>w Bydgoszczy</w:t>
      </w:r>
      <w:bookmarkEnd w:id="3"/>
      <w:r>
        <w:t xml:space="preserve"> z terenu powiatu bydgoskiego</w:t>
      </w:r>
      <w:r w:rsidRPr="005E4689">
        <w:t xml:space="preserve"> </w:t>
      </w:r>
      <w:r>
        <w:t>zarejestrował</w:t>
      </w:r>
      <w:r w:rsidRPr="005E4689">
        <w:t xml:space="preserve"> </w:t>
      </w:r>
      <w:r>
        <w:t>6178</w:t>
      </w:r>
      <w:r w:rsidRPr="005E4689">
        <w:t xml:space="preserve"> przypadków podejrzeń </w:t>
      </w:r>
      <w:r>
        <w:br/>
      </w:r>
      <w:r w:rsidRPr="005E4689">
        <w:t xml:space="preserve">i </w:t>
      </w:r>
      <w:proofErr w:type="spellStart"/>
      <w:r w:rsidRPr="005E4689">
        <w:t>zachorowań</w:t>
      </w:r>
      <w:proofErr w:type="spellEnd"/>
      <w:r w:rsidRPr="005E4689">
        <w:t xml:space="preserve"> na grypę oraz infekcje grypopodobne</w:t>
      </w:r>
      <w:r>
        <w:t>, co w porównaniu do roku 2020 stanowi wzrost o 1311 przypadków.</w:t>
      </w:r>
      <w:r w:rsidRPr="005E4689">
        <w:t xml:space="preserve"> </w:t>
      </w:r>
      <w:r>
        <w:t xml:space="preserve">Należy podkreślić, że w 2021 roku nie przeprowadzano badań wirusologicznych w kierunku identyfikacji wirusów grypy bowiem potencjał działających laboratoriów ukierunkowany był na diagnostykę wirusa SARS-CoV-2. </w:t>
      </w:r>
    </w:p>
    <w:p w14:paraId="53745402" w14:textId="77777777" w:rsidR="008B36C8" w:rsidRDefault="008B36C8" w:rsidP="008B36C8">
      <w:pPr>
        <w:spacing w:line="360" w:lineRule="auto"/>
        <w:ind w:firstLine="340"/>
        <w:jc w:val="both"/>
      </w:pPr>
      <w:r>
        <w:t xml:space="preserve">W 2021 roku z terenu powiatu bydgoskiego zarejestrowano łącznie 11894 przypadki zakażeń wirusem SARS-CoV-2, co stanowi znaczny wzrost zakażeń w porównaniu do roku 2020, kiedy to zarejestrowano łącznie 5486 przypadków. Spośród ogólnej liczby </w:t>
      </w:r>
      <w:proofErr w:type="spellStart"/>
      <w:r>
        <w:t>zachorowań</w:t>
      </w:r>
      <w:proofErr w:type="spellEnd"/>
      <w:r>
        <w:t xml:space="preserve"> hospitalizacji ze względu na ciężki przebieg infekcji wymagało 230 chorych, a 218 osób zmarło.</w:t>
      </w:r>
    </w:p>
    <w:p w14:paraId="30C7B774" w14:textId="77777777" w:rsidR="008B36C8" w:rsidRDefault="008B36C8" w:rsidP="008B36C8">
      <w:pPr>
        <w:spacing w:line="360" w:lineRule="auto"/>
        <w:ind w:firstLine="340"/>
        <w:jc w:val="both"/>
      </w:pPr>
      <w:r w:rsidRPr="00222200">
        <w:t xml:space="preserve">Państwowy Powiatowy Inspektor Sanitarny w Bydgoszczy </w:t>
      </w:r>
      <w:r>
        <w:t xml:space="preserve">w związku z kontaktem            z osobami zakażonymi objął kwarantanną 28685 osób. Większość stanowiły kwarantanny nałożone z powodu kontaktu z osobą zakażoną głównie w placówkach oświatowo-wychowawczych lub zakładach pracy. W związku z pojawieniem się szczepionek przeciwko chorobie Covid-19 oraz zakwalifikowaniu personelu i mieszkańców Domów Pomocy Społecznej do tzw. „grupy 0”, czyli uprawnionych do szczepienia w pierwszej kolejności </w:t>
      </w:r>
      <w:r>
        <w:br/>
        <w:t>w tej grupie obiektów nie obserwowano tak dużych ognisk zakażeń jak w 2020 r. Kontynuowano badania przesiewowe personelu DPS w kierunku wirusa SARS-CoV-2. Łącznie wykonano 536 badań.</w:t>
      </w:r>
    </w:p>
    <w:p w14:paraId="78D5B81A" w14:textId="77777777" w:rsidR="008B36C8" w:rsidRPr="005E4689" w:rsidRDefault="008B36C8" w:rsidP="008B36C8">
      <w:pPr>
        <w:spacing w:line="360" w:lineRule="auto"/>
        <w:ind w:firstLine="340"/>
        <w:jc w:val="both"/>
      </w:pPr>
    </w:p>
    <w:p w14:paraId="3A04AAEB" w14:textId="77777777" w:rsidR="008B36C8" w:rsidRPr="005E4689" w:rsidRDefault="008B36C8" w:rsidP="008B36C8">
      <w:pPr>
        <w:spacing w:line="360" w:lineRule="auto"/>
        <w:ind w:firstLine="340"/>
        <w:jc w:val="both"/>
      </w:pPr>
    </w:p>
    <w:p w14:paraId="601DBB62" w14:textId="77777777" w:rsidR="008B36C8" w:rsidRDefault="008B36C8" w:rsidP="008B36C8">
      <w:pPr>
        <w:spacing w:line="276" w:lineRule="auto"/>
        <w:jc w:val="both"/>
      </w:pPr>
    </w:p>
    <w:p w14:paraId="6FAA7969" w14:textId="77777777" w:rsidR="008B36C8" w:rsidRDefault="008B36C8" w:rsidP="008B36C8">
      <w:pPr>
        <w:spacing w:line="276" w:lineRule="auto"/>
        <w:jc w:val="both"/>
      </w:pPr>
    </w:p>
    <w:p w14:paraId="7A00B70A" w14:textId="77777777" w:rsidR="008B36C8" w:rsidRDefault="008B36C8" w:rsidP="008B36C8">
      <w:pPr>
        <w:spacing w:line="276" w:lineRule="auto"/>
        <w:jc w:val="both"/>
      </w:pPr>
    </w:p>
    <w:p w14:paraId="087AEB41" w14:textId="77777777" w:rsidR="008B36C8" w:rsidRDefault="008B36C8" w:rsidP="008B36C8">
      <w:pPr>
        <w:spacing w:line="276" w:lineRule="auto"/>
        <w:jc w:val="both"/>
      </w:pPr>
    </w:p>
    <w:p w14:paraId="6E9FD063" w14:textId="77777777" w:rsidR="008B36C8" w:rsidRDefault="008B36C8" w:rsidP="008B36C8">
      <w:pPr>
        <w:spacing w:line="276" w:lineRule="auto"/>
        <w:jc w:val="both"/>
      </w:pPr>
    </w:p>
    <w:p w14:paraId="040A5384" w14:textId="77777777" w:rsidR="008B36C8" w:rsidRDefault="008B36C8" w:rsidP="008B36C8">
      <w:pPr>
        <w:spacing w:line="276" w:lineRule="auto"/>
        <w:jc w:val="both"/>
      </w:pPr>
    </w:p>
    <w:p w14:paraId="1B3291A6" w14:textId="77777777" w:rsidR="008B36C8" w:rsidRDefault="008B36C8" w:rsidP="008B36C8">
      <w:pPr>
        <w:spacing w:line="276" w:lineRule="auto"/>
        <w:jc w:val="both"/>
      </w:pPr>
    </w:p>
    <w:p w14:paraId="7E0A4499" w14:textId="77777777" w:rsidR="008B36C8" w:rsidRDefault="008B36C8" w:rsidP="008B36C8">
      <w:pPr>
        <w:spacing w:line="276" w:lineRule="auto"/>
        <w:jc w:val="both"/>
      </w:pPr>
    </w:p>
    <w:p w14:paraId="6AF6A3BB" w14:textId="77777777" w:rsidR="008B36C8" w:rsidRDefault="008B36C8" w:rsidP="008B36C8">
      <w:pPr>
        <w:spacing w:line="276" w:lineRule="auto"/>
        <w:jc w:val="both"/>
      </w:pPr>
    </w:p>
    <w:p w14:paraId="12F42A68" w14:textId="77777777" w:rsidR="008B36C8" w:rsidRDefault="008B36C8" w:rsidP="008B36C8">
      <w:pPr>
        <w:spacing w:line="276" w:lineRule="auto"/>
        <w:jc w:val="both"/>
      </w:pPr>
    </w:p>
    <w:p w14:paraId="3C0B99CB" w14:textId="77777777" w:rsidR="008B36C8" w:rsidRDefault="008B36C8" w:rsidP="008B36C8">
      <w:pPr>
        <w:spacing w:line="276" w:lineRule="auto"/>
        <w:jc w:val="both"/>
      </w:pPr>
    </w:p>
    <w:p w14:paraId="2417DB90" w14:textId="77777777" w:rsidR="008B36C8" w:rsidRDefault="008B36C8" w:rsidP="008B36C8">
      <w:pPr>
        <w:spacing w:line="276" w:lineRule="auto"/>
        <w:jc w:val="both"/>
      </w:pPr>
    </w:p>
    <w:p w14:paraId="424EDC7C" w14:textId="77777777" w:rsidR="008B36C8" w:rsidRDefault="008B36C8" w:rsidP="008B36C8">
      <w:pPr>
        <w:spacing w:line="276" w:lineRule="auto"/>
        <w:jc w:val="both"/>
      </w:pPr>
    </w:p>
    <w:p w14:paraId="666D4B39" w14:textId="77777777" w:rsidR="00CD6EE1" w:rsidRPr="00110529" w:rsidRDefault="00CD6EE1" w:rsidP="00CD6EE1">
      <w:pPr>
        <w:spacing w:line="360" w:lineRule="auto"/>
      </w:pPr>
    </w:p>
    <w:p w14:paraId="09EBC32B" w14:textId="77777777" w:rsidR="00CD6EE1" w:rsidRPr="00110529" w:rsidRDefault="00CD6EE1" w:rsidP="00CD6EE1">
      <w:pPr>
        <w:pStyle w:val="Tekstpodstawowy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110529">
        <w:rPr>
          <w:bCs/>
          <w:sz w:val="24"/>
          <w:szCs w:val="24"/>
        </w:rPr>
        <w:lastRenderedPageBreak/>
        <w:t>NADZÓR SANITARNY NAD WARUNKAMI ŚWIADCZEŃ ZDROWOTNYCH</w:t>
      </w:r>
    </w:p>
    <w:p w14:paraId="34AB0CF5" w14:textId="77777777" w:rsidR="00CD6EE1" w:rsidRPr="00110529" w:rsidRDefault="00CD6EE1" w:rsidP="00CD6EE1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211CDFA8" w14:textId="77777777" w:rsidR="008B36C8" w:rsidRDefault="00CD6EE1" w:rsidP="008B36C8">
      <w:pPr>
        <w:spacing w:line="360" w:lineRule="auto"/>
        <w:jc w:val="both"/>
      </w:pPr>
      <w:r w:rsidRPr="00110529">
        <w:tab/>
      </w:r>
      <w:r w:rsidR="008B36C8">
        <w:t xml:space="preserve">Ze względu na trwający stan pandemii, a co za tym idzie znaczną ilość realizowanych zadań </w:t>
      </w:r>
      <w:r w:rsidR="0019008B">
        <w:t xml:space="preserve">związanych z przeciwdziałaniem Covid-19, </w:t>
      </w:r>
      <w:r w:rsidR="008B36C8">
        <w:t>w</w:t>
      </w:r>
      <w:r w:rsidR="008B36C8" w:rsidRPr="008C6B05">
        <w:t xml:space="preserve"> 202</w:t>
      </w:r>
      <w:r w:rsidR="008B36C8">
        <w:t>1</w:t>
      </w:r>
      <w:r w:rsidR="008B36C8" w:rsidRPr="008C6B05">
        <w:t xml:space="preserve"> roku nie przeprowadzono </w:t>
      </w:r>
      <w:r w:rsidR="008B36C8">
        <w:t xml:space="preserve">wszystkich </w:t>
      </w:r>
      <w:r w:rsidR="008B36C8" w:rsidRPr="008C6B05">
        <w:t>zaplanowanych kontroli sanitarnych</w:t>
      </w:r>
      <w:r w:rsidR="008B36C8">
        <w:t xml:space="preserve"> </w:t>
      </w:r>
      <w:r w:rsidR="008B36C8" w:rsidRPr="008C6B05">
        <w:t>w podległych podmiotach leczniczych</w:t>
      </w:r>
      <w:r w:rsidR="008B36C8">
        <w:t xml:space="preserve">. </w:t>
      </w:r>
      <w:r w:rsidR="0019008B">
        <w:br/>
      </w:r>
      <w:r w:rsidR="008B36C8">
        <w:t>W związku z organizacją i prowadzeniem od początku roku masowych szczepień ludności przeciwko Covid-19 kontrole przeprowadzono w 6 podmiotach realizujących szczepienia, zarówno w istniejących podmiotach leczniczych (4), jak również w zorganizowanych masowych punktach szczepień (w Koronowie i w Solcu Kujawskim). Przeprowadzone kontrole nie wykazały nieprawidłowości.</w:t>
      </w:r>
    </w:p>
    <w:p w14:paraId="6BBD02E6" w14:textId="77777777" w:rsidR="008B36C8" w:rsidRDefault="008B36C8" w:rsidP="008B36C8">
      <w:pPr>
        <w:pStyle w:val="Tekstpodstawowy"/>
        <w:spacing w:line="360" w:lineRule="auto"/>
        <w:ind w:firstLine="708"/>
        <w:jc w:val="both"/>
        <w:rPr>
          <w:b w:val="0"/>
          <w:bCs/>
          <w:sz w:val="24"/>
          <w:szCs w:val="24"/>
          <w:lang w:val="pl-PL"/>
        </w:rPr>
      </w:pPr>
      <w:r w:rsidRPr="0019308C">
        <w:rPr>
          <w:b w:val="0"/>
          <w:bCs/>
          <w:sz w:val="24"/>
          <w:szCs w:val="24"/>
        </w:rPr>
        <w:t>W 20</w:t>
      </w:r>
      <w:r>
        <w:rPr>
          <w:b w:val="0"/>
          <w:bCs/>
          <w:sz w:val="24"/>
          <w:szCs w:val="24"/>
          <w:lang w:val="pl-PL"/>
        </w:rPr>
        <w:t>21</w:t>
      </w:r>
      <w:r w:rsidRPr="0019308C">
        <w:rPr>
          <w:b w:val="0"/>
          <w:bCs/>
          <w:sz w:val="24"/>
          <w:szCs w:val="24"/>
        </w:rPr>
        <w:t xml:space="preserve"> r., realizacja szc</w:t>
      </w:r>
      <w:r>
        <w:rPr>
          <w:b w:val="0"/>
          <w:bCs/>
          <w:sz w:val="24"/>
          <w:szCs w:val="24"/>
        </w:rPr>
        <w:t>zepień ochronnych obowiązkowych</w:t>
      </w:r>
      <w:r w:rsidRPr="0019308C">
        <w:rPr>
          <w:b w:val="0"/>
          <w:bCs/>
          <w:sz w:val="24"/>
          <w:szCs w:val="24"/>
        </w:rPr>
        <w:t xml:space="preserve"> i zalecanych</w:t>
      </w:r>
      <w:r>
        <w:rPr>
          <w:b w:val="0"/>
          <w:bCs/>
          <w:sz w:val="24"/>
          <w:szCs w:val="24"/>
          <w:lang w:val="pl-PL"/>
        </w:rPr>
        <w:t xml:space="preserve"> </w:t>
      </w:r>
      <w:r w:rsidRPr="0019308C">
        <w:rPr>
          <w:b w:val="0"/>
          <w:bCs/>
          <w:sz w:val="24"/>
          <w:szCs w:val="24"/>
        </w:rPr>
        <w:t>przebiegała zgodnie</w:t>
      </w:r>
      <w:r>
        <w:rPr>
          <w:b w:val="0"/>
          <w:bCs/>
          <w:sz w:val="24"/>
          <w:szCs w:val="24"/>
          <w:lang w:val="pl-PL"/>
        </w:rPr>
        <w:t xml:space="preserve"> </w:t>
      </w:r>
      <w:r w:rsidRPr="0019308C">
        <w:rPr>
          <w:b w:val="0"/>
          <w:bCs/>
          <w:sz w:val="24"/>
          <w:szCs w:val="24"/>
        </w:rPr>
        <w:t>z obowiązującym Programem Szczepień Ochronnych zatwierdzonym przez Ministra Zdrowia</w:t>
      </w:r>
      <w:r>
        <w:rPr>
          <w:b w:val="0"/>
          <w:bCs/>
          <w:sz w:val="24"/>
          <w:szCs w:val="24"/>
          <w:lang w:val="pl-PL"/>
        </w:rPr>
        <w:t xml:space="preserve"> </w:t>
      </w:r>
      <w:r w:rsidRPr="0019308C">
        <w:rPr>
          <w:b w:val="0"/>
          <w:bCs/>
          <w:sz w:val="24"/>
          <w:szCs w:val="24"/>
        </w:rPr>
        <w:t>na 20</w:t>
      </w:r>
      <w:r>
        <w:rPr>
          <w:b w:val="0"/>
          <w:bCs/>
          <w:sz w:val="24"/>
          <w:szCs w:val="24"/>
          <w:lang w:val="pl-PL"/>
        </w:rPr>
        <w:t>21</w:t>
      </w:r>
      <w:r w:rsidRPr="0019308C">
        <w:rPr>
          <w:b w:val="0"/>
          <w:bCs/>
          <w:sz w:val="24"/>
          <w:szCs w:val="24"/>
        </w:rPr>
        <w:t xml:space="preserve"> rok</w:t>
      </w:r>
      <w:r>
        <w:rPr>
          <w:b w:val="0"/>
          <w:bCs/>
          <w:sz w:val="24"/>
          <w:szCs w:val="24"/>
          <w:lang w:val="pl-PL"/>
        </w:rPr>
        <w:t xml:space="preserve">. Z chwilą przywrócenia normalnego trybu funkcjonowania przychodni POZ szczepienia ochronne dzieci realizowane były na bieżąco. Ponadto uzupełniano brakujące szczepienia u dzieci, które miały zaplanowane przyjęcie kolejnych dawek </w:t>
      </w:r>
      <w:r>
        <w:rPr>
          <w:b w:val="0"/>
          <w:bCs/>
          <w:sz w:val="24"/>
          <w:szCs w:val="24"/>
          <w:lang w:val="pl-PL"/>
        </w:rPr>
        <w:br/>
        <w:t xml:space="preserve">w 2020 roku, ale z powodu ograniczeń w dostępie do świadczeń POZ (wizyty w formie teleporad) były niewykonane lub przełożone na termin późniejszy. Powyższe skutkowało wyraźnym podwyższeniem poziomu zaszczepienia populacji powiatu </w:t>
      </w:r>
      <w:r w:rsidRPr="002430FD">
        <w:rPr>
          <w:b w:val="0"/>
          <w:bCs/>
          <w:sz w:val="24"/>
          <w:szCs w:val="24"/>
          <w:lang w:val="pl-PL"/>
        </w:rPr>
        <w:t xml:space="preserve">z </w:t>
      </w:r>
      <w:r>
        <w:rPr>
          <w:b w:val="0"/>
          <w:bCs/>
          <w:sz w:val="24"/>
          <w:szCs w:val="24"/>
          <w:lang w:val="pl-PL"/>
        </w:rPr>
        <w:t>62</w:t>
      </w:r>
      <w:r w:rsidRPr="002430FD">
        <w:rPr>
          <w:b w:val="0"/>
          <w:bCs/>
          <w:sz w:val="24"/>
          <w:szCs w:val="24"/>
          <w:lang w:val="pl-PL"/>
        </w:rPr>
        <w:t xml:space="preserve">% do </w:t>
      </w:r>
      <w:r>
        <w:rPr>
          <w:b w:val="0"/>
          <w:bCs/>
          <w:sz w:val="24"/>
          <w:szCs w:val="24"/>
          <w:lang w:val="pl-PL"/>
        </w:rPr>
        <w:t>97,2</w:t>
      </w:r>
      <w:r w:rsidRPr="002430FD">
        <w:rPr>
          <w:b w:val="0"/>
          <w:bCs/>
          <w:sz w:val="24"/>
          <w:szCs w:val="24"/>
          <w:lang w:val="pl-PL"/>
        </w:rPr>
        <w:t>%</w:t>
      </w:r>
      <w:r>
        <w:rPr>
          <w:b w:val="0"/>
          <w:bCs/>
          <w:sz w:val="24"/>
          <w:szCs w:val="24"/>
          <w:lang w:val="pl-PL"/>
        </w:rPr>
        <w:t xml:space="preserve">. </w:t>
      </w:r>
    </w:p>
    <w:p w14:paraId="4D252DB6" w14:textId="77777777" w:rsidR="008B36C8" w:rsidRPr="0019308C" w:rsidRDefault="008B36C8" w:rsidP="008B36C8">
      <w:pPr>
        <w:pStyle w:val="Tekstpodstawowy"/>
        <w:spacing w:line="360" w:lineRule="auto"/>
        <w:ind w:firstLine="708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  <w:lang w:val="pl-PL"/>
        </w:rPr>
        <w:t>G</w:t>
      </w:r>
      <w:proofErr w:type="spellStart"/>
      <w:r w:rsidRPr="0019308C">
        <w:rPr>
          <w:b w:val="0"/>
          <w:bCs/>
          <w:sz w:val="24"/>
          <w:szCs w:val="24"/>
        </w:rPr>
        <w:t>ospodark</w:t>
      </w:r>
      <w:r>
        <w:rPr>
          <w:b w:val="0"/>
          <w:bCs/>
          <w:sz w:val="24"/>
          <w:szCs w:val="24"/>
          <w:lang w:val="pl-PL"/>
        </w:rPr>
        <w:t>a</w:t>
      </w:r>
      <w:proofErr w:type="spellEnd"/>
      <w:r w:rsidRPr="0019308C">
        <w:rPr>
          <w:b w:val="0"/>
          <w:bCs/>
          <w:sz w:val="24"/>
          <w:szCs w:val="24"/>
        </w:rPr>
        <w:t xml:space="preserve"> preparatami szczepionkowymi powierzonymi świadczeniodawcom</w:t>
      </w:r>
      <w:r>
        <w:rPr>
          <w:b w:val="0"/>
          <w:bCs/>
          <w:sz w:val="24"/>
          <w:szCs w:val="24"/>
          <w:lang w:val="pl-PL"/>
        </w:rPr>
        <w:t xml:space="preserve"> była zachowana jak również nie odnotowano przypadków przerwania łańcucha chłodniczego         w trakcie przechowywania szczepionek. Nie wystąpiły też przypadki utylizacji preparatów szczepionkowych ze względu na upłynięcie terminu ważności</w:t>
      </w:r>
      <w:r w:rsidRPr="0019308C">
        <w:rPr>
          <w:b w:val="0"/>
          <w:bCs/>
          <w:sz w:val="24"/>
          <w:szCs w:val="24"/>
        </w:rPr>
        <w:t xml:space="preserve">. </w:t>
      </w:r>
    </w:p>
    <w:p w14:paraId="26577835" w14:textId="77777777" w:rsidR="008B36C8" w:rsidRDefault="008B36C8" w:rsidP="008B36C8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 w:rsidRPr="001A3D6F">
        <w:t>W 2021 roku z terenu powiatu bydgoskiego zgłoszono 49 niepożądanych odczynów poszczepiennych, podczas gdy rok wcześniej było ich zaledwie 8</w:t>
      </w:r>
      <w:r>
        <w:t xml:space="preserve">, co bez wątpienia miało związek z szeroko zakrojoną </w:t>
      </w:r>
      <w:r w:rsidRPr="001A3D6F">
        <w:t xml:space="preserve">akcją szczepień przeciwko chorobie Covid-19. Zdecydowana większość zgłaszanych niepożądanych odczynów poszczepiennych </w:t>
      </w:r>
      <w:r>
        <w:t xml:space="preserve">dotyczyła reakcji </w:t>
      </w:r>
      <w:r w:rsidR="005720E7">
        <w:br/>
      </w:r>
      <w:r>
        <w:t xml:space="preserve">po podaniu szczepionek przeciwko COVID-19 i </w:t>
      </w:r>
      <w:r w:rsidRPr="001A3D6F">
        <w:t xml:space="preserve">miała charakter łagodny, związany </w:t>
      </w:r>
      <w:r w:rsidR="005720E7">
        <w:br/>
      </w:r>
      <w:r w:rsidRPr="001A3D6F">
        <w:t>z miejscowymi, krótkotrwałymi zamianami w miejscu wkłucia lub łagodnymi reakcjami ogólnoustrojowymi, będącymi reakcją obronną organizmu na podane szczepionki.</w:t>
      </w:r>
    </w:p>
    <w:p w14:paraId="04AB61F9" w14:textId="77777777" w:rsidR="008B36C8" w:rsidRPr="001A3D6F" w:rsidRDefault="008B36C8" w:rsidP="008B36C8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>
        <w:t>W 2021 roku obserwuje się dalszą aktywność ruchów antyszczepionkowych.</w:t>
      </w:r>
    </w:p>
    <w:p w14:paraId="3DDA4355" w14:textId="77777777" w:rsidR="008B36C8" w:rsidRPr="001A3D6F" w:rsidRDefault="008B36C8" w:rsidP="00EC5B9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 w:rsidRPr="001A3D6F">
        <w:t xml:space="preserve">W związku z uchylaniem się od </w:t>
      </w:r>
      <w:r>
        <w:t xml:space="preserve">obowiązkowych </w:t>
      </w:r>
      <w:r w:rsidRPr="001A3D6F">
        <w:t>szczepień ochronnych przez opiekunów prawnych dzieci, Państwowy Powiatowy Inspektor Sanitar</w:t>
      </w:r>
      <w:r>
        <w:t xml:space="preserve">ny </w:t>
      </w:r>
      <w:r w:rsidRPr="001A3D6F">
        <w:t xml:space="preserve">w Bydgoszczy, łącznie ze sprawami wszczętymi w latach wcześniejszych, do końca grudnia 2021 roku </w:t>
      </w:r>
      <w:r w:rsidRPr="001A3D6F">
        <w:lastRenderedPageBreak/>
        <w:t>prowadził 13</w:t>
      </w:r>
      <w:r>
        <w:t>6</w:t>
      </w:r>
      <w:r w:rsidRPr="001A3D6F">
        <w:t xml:space="preserve"> spraw, co w porównaniu do roku 2020 stanowi wzrost o 41 nowych spraw. Pomimo na</w:t>
      </w:r>
      <w:r>
        <w:t>kładanych</w:t>
      </w:r>
      <w:r w:rsidRPr="001A3D6F">
        <w:t xml:space="preserve"> </w:t>
      </w:r>
      <w:r w:rsidRPr="00401766">
        <w:t xml:space="preserve">przez Wojewodę Kujawsko-Pomorskiego </w:t>
      </w:r>
      <w:r w:rsidRPr="001A3D6F">
        <w:t xml:space="preserve">wyższych </w:t>
      </w:r>
      <w:r>
        <w:t xml:space="preserve">grzywien </w:t>
      </w:r>
      <w:r w:rsidR="00B7469C">
        <w:br/>
      </w:r>
      <w:r>
        <w:t>wzrosła liczba niezaszczepionych dzieci o 36</w:t>
      </w:r>
      <w:r w:rsidR="00EC5B95">
        <w:t>,</w:t>
      </w:r>
      <w:r>
        <w:t xml:space="preserve"> </w:t>
      </w:r>
      <w:r w:rsidR="00EC5B95">
        <w:t xml:space="preserve">choć należy podkreślić, iż w roku 2021 dzięki działaniom inspekcji sanitarnej z terenu powiatu bydgoskiego </w:t>
      </w:r>
      <w:proofErr w:type="spellStart"/>
      <w:r w:rsidR="00EC5B95">
        <w:t>doszczepiono</w:t>
      </w:r>
      <w:proofErr w:type="spellEnd"/>
      <w:r w:rsidR="00EC5B95">
        <w:t xml:space="preserve"> 3 dzieci. </w:t>
      </w:r>
      <w:r w:rsidR="00EC5B95">
        <w:br/>
      </w:r>
      <w:r>
        <w:t xml:space="preserve">Łącznie </w:t>
      </w:r>
      <w:r w:rsidRPr="001A3D6F">
        <w:t>z terenu powiatu bydgoskiego</w:t>
      </w:r>
      <w:r>
        <w:t xml:space="preserve"> </w:t>
      </w:r>
      <w:r w:rsidRPr="001A3D6F">
        <w:t>nie zaszczepionych jest 112 dzieci</w:t>
      </w:r>
      <w:r>
        <w:t xml:space="preserve">. </w:t>
      </w:r>
    </w:p>
    <w:p w14:paraId="7955DE5B" w14:textId="77777777" w:rsidR="008B36C8" w:rsidRPr="003E25D3" w:rsidRDefault="008B36C8" w:rsidP="008B36C8">
      <w:pPr>
        <w:pStyle w:val="Tekstpodstawowy"/>
        <w:spacing w:line="360" w:lineRule="auto"/>
        <w:ind w:firstLine="708"/>
        <w:jc w:val="both"/>
        <w:rPr>
          <w:b w:val="0"/>
          <w:bCs/>
          <w:sz w:val="24"/>
          <w:szCs w:val="24"/>
        </w:rPr>
      </w:pPr>
    </w:p>
    <w:p w14:paraId="6E403806" w14:textId="77777777" w:rsidR="008B36C8" w:rsidRPr="003E25D3" w:rsidRDefault="008B36C8" w:rsidP="008B36C8">
      <w:pPr>
        <w:pStyle w:val="Tekstpodstawowy"/>
        <w:spacing w:line="360" w:lineRule="auto"/>
        <w:ind w:firstLine="708"/>
        <w:jc w:val="both"/>
        <w:rPr>
          <w:b w:val="0"/>
          <w:bCs/>
          <w:sz w:val="24"/>
          <w:szCs w:val="24"/>
        </w:rPr>
      </w:pPr>
    </w:p>
    <w:p w14:paraId="30B23ED5" w14:textId="77777777" w:rsidR="008B36C8" w:rsidRPr="003E25D3" w:rsidRDefault="008B36C8" w:rsidP="008B36C8">
      <w:pPr>
        <w:pStyle w:val="Tekstpodstawowy"/>
        <w:spacing w:line="360" w:lineRule="auto"/>
        <w:ind w:firstLine="708"/>
        <w:jc w:val="both"/>
        <w:rPr>
          <w:b w:val="0"/>
          <w:bCs/>
          <w:sz w:val="24"/>
          <w:szCs w:val="24"/>
        </w:rPr>
      </w:pPr>
    </w:p>
    <w:p w14:paraId="41214693" w14:textId="77777777" w:rsidR="008B36C8" w:rsidRPr="008C0776" w:rsidRDefault="008B36C8" w:rsidP="008B36C8"/>
    <w:p w14:paraId="349D3D09" w14:textId="77777777" w:rsidR="00CD6EE1" w:rsidRPr="00110529" w:rsidRDefault="00CD6EE1" w:rsidP="008B36C8">
      <w:pPr>
        <w:spacing w:line="360" w:lineRule="auto"/>
        <w:jc w:val="both"/>
      </w:pPr>
    </w:p>
    <w:p w14:paraId="0F3B4EA0" w14:textId="77777777" w:rsidR="00CD6EE1" w:rsidRDefault="00CD6EE1" w:rsidP="00CD6EE1">
      <w:pPr>
        <w:spacing w:line="360" w:lineRule="auto"/>
      </w:pPr>
    </w:p>
    <w:p w14:paraId="7144071F" w14:textId="77777777" w:rsidR="004608A3" w:rsidRDefault="004608A3" w:rsidP="00CD6EE1">
      <w:pPr>
        <w:spacing w:line="360" w:lineRule="auto"/>
      </w:pPr>
    </w:p>
    <w:p w14:paraId="59D2168A" w14:textId="77777777" w:rsidR="004608A3" w:rsidRDefault="004608A3" w:rsidP="00CD6EE1">
      <w:pPr>
        <w:spacing w:line="360" w:lineRule="auto"/>
      </w:pPr>
    </w:p>
    <w:p w14:paraId="6BB783B9" w14:textId="77777777" w:rsidR="004608A3" w:rsidRDefault="004608A3" w:rsidP="00CD6EE1">
      <w:pPr>
        <w:spacing w:line="360" w:lineRule="auto"/>
      </w:pPr>
    </w:p>
    <w:p w14:paraId="7A453701" w14:textId="77777777" w:rsidR="004608A3" w:rsidRDefault="004608A3" w:rsidP="00CD6EE1">
      <w:pPr>
        <w:spacing w:line="360" w:lineRule="auto"/>
      </w:pPr>
    </w:p>
    <w:p w14:paraId="4C5C29A8" w14:textId="77777777" w:rsidR="004608A3" w:rsidRDefault="004608A3" w:rsidP="00CD6EE1">
      <w:pPr>
        <w:spacing w:line="360" w:lineRule="auto"/>
      </w:pPr>
    </w:p>
    <w:p w14:paraId="06B6FB76" w14:textId="77777777" w:rsidR="00B7469C" w:rsidRDefault="00B7469C" w:rsidP="00CD6EE1">
      <w:pPr>
        <w:spacing w:line="360" w:lineRule="auto"/>
      </w:pPr>
    </w:p>
    <w:p w14:paraId="34D980C9" w14:textId="77777777" w:rsidR="00B7469C" w:rsidRDefault="00B7469C" w:rsidP="00CD6EE1">
      <w:pPr>
        <w:spacing w:line="360" w:lineRule="auto"/>
      </w:pPr>
    </w:p>
    <w:p w14:paraId="172E6B39" w14:textId="77777777" w:rsidR="00B7469C" w:rsidRDefault="00B7469C" w:rsidP="00CD6EE1">
      <w:pPr>
        <w:spacing w:line="360" w:lineRule="auto"/>
      </w:pPr>
    </w:p>
    <w:p w14:paraId="6AD43921" w14:textId="77777777" w:rsidR="00B7469C" w:rsidRDefault="00B7469C" w:rsidP="00CD6EE1">
      <w:pPr>
        <w:spacing w:line="360" w:lineRule="auto"/>
      </w:pPr>
    </w:p>
    <w:p w14:paraId="6AA09581" w14:textId="77777777" w:rsidR="00B7469C" w:rsidRDefault="00B7469C" w:rsidP="00CD6EE1">
      <w:pPr>
        <w:spacing w:line="360" w:lineRule="auto"/>
      </w:pPr>
    </w:p>
    <w:p w14:paraId="2D947312" w14:textId="77777777" w:rsidR="00B7469C" w:rsidRDefault="00B7469C" w:rsidP="00CD6EE1">
      <w:pPr>
        <w:spacing w:line="360" w:lineRule="auto"/>
      </w:pPr>
    </w:p>
    <w:p w14:paraId="330F4106" w14:textId="77777777" w:rsidR="00B7469C" w:rsidRDefault="00B7469C" w:rsidP="00CD6EE1">
      <w:pPr>
        <w:spacing w:line="360" w:lineRule="auto"/>
      </w:pPr>
    </w:p>
    <w:p w14:paraId="6B3E4198" w14:textId="77777777" w:rsidR="00B7469C" w:rsidRDefault="00B7469C" w:rsidP="00CD6EE1">
      <w:pPr>
        <w:spacing w:line="360" w:lineRule="auto"/>
      </w:pPr>
    </w:p>
    <w:p w14:paraId="4E6749D2" w14:textId="77777777" w:rsidR="00B7469C" w:rsidRDefault="00B7469C" w:rsidP="00CD6EE1">
      <w:pPr>
        <w:spacing w:line="360" w:lineRule="auto"/>
      </w:pPr>
    </w:p>
    <w:p w14:paraId="6B87E2D1" w14:textId="77777777" w:rsidR="00B7469C" w:rsidRDefault="00B7469C" w:rsidP="00CD6EE1">
      <w:pPr>
        <w:spacing w:line="360" w:lineRule="auto"/>
      </w:pPr>
    </w:p>
    <w:p w14:paraId="57154A7C" w14:textId="77777777" w:rsidR="00B7469C" w:rsidRDefault="00B7469C" w:rsidP="00CD6EE1">
      <w:pPr>
        <w:spacing w:line="360" w:lineRule="auto"/>
      </w:pPr>
    </w:p>
    <w:p w14:paraId="66D759E0" w14:textId="77777777" w:rsidR="00B7469C" w:rsidRDefault="00B7469C" w:rsidP="00CD6EE1">
      <w:pPr>
        <w:spacing w:line="360" w:lineRule="auto"/>
      </w:pPr>
    </w:p>
    <w:p w14:paraId="6E9FD69D" w14:textId="77777777" w:rsidR="00B7469C" w:rsidRDefault="00B7469C" w:rsidP="00CD6EE1">
      <w:pPr>
        <w:spacing w:line="360" w:lineRule="auto"/>
      </w:pPr>
    </w:p>
    <w:p w14:paraId="04F948FD" w14:textId="77777777" w:rsidR="00B7469C" w:rsidRDefault="00B7469C" w:rsidP="00CD6EE1">
      <w:pPr>
        <w:spacing w:line="360" w:lineRule="auto"/>
      </w:pPr>
    </w:p>
    <w:p w14:paraId="6A71C070" w14:textId="77777777" w:rsidR="00B7469C" w:rsidRDefault="00B7469C" w:rsidP="00CD6EE1">
      <w:pPr>
        <w:spacing w:line="360" w:lineRule="auto"/>
      </w:pPr>
    </w:p>
    <w:p w14:paraId="28F0812D" w14:textId="77777777" w:rsidR="00B7469C" w:rsidRDefault="00B7469C" w:rsidP="00CD6EE1">
      <w:pPr>
        <w:spacing w:line="360" w:lineRule="auto"/>
      </w:pPr>
    </w:p>
    <w:p w14:paraId="2D9851D2" w14:textId="77777777" w:rsidR="00B7469C" w:rsidRDefault="00B7469C" w:rsidP="00CD6EE1">
      <w:pPr>
        <w:spacing w:line="360" w:lineRule="auto"/>
      </w:pPr>
    </w:p>
    <w:p w14:paraId="4787C127" w14:textId="77777777" w:rsidR="00CD6EE1" w:rsidRPr="00110529" w:rsidRDefault="00CD6EE1" w:rsidP="00CD6EE1">
      <w:pPr>
        <w:spacing w:line="360" w:lineRule="auto"/>
      </w:pPr>
    </w:p>
    <w:p w14:paraId="3E09C32B" w14:textId="77777777" w:rsidR="00CD6EE1" w:rsidRPr="00110529" w:rsidRDefault="00CD6EE1" w:rsidP="00CD6EE1">
      <w:pPr>
        <w:numPr>
          <w:ilvl w:val="0"/>
          <w:numId w:val="11"/>
        </w:numPr>
        <w:jc w:val="both"/>
        <w:rPr>
          <w:b/>
        </w:rPr>
      </w:pPr>
      <w:r w:rsidRPr="00110529">
        <w:rPr>
          <w:b/>
        </w:rPr>
        <w:t>NADZÓR NAD ZAOPATRZENIEM W WODĘ, STAN SANITARNY OBIEKTÓW UŻYTECZNOŚCI PUBLICZNEJ</w:t>
      </w:r>
    </w:p>
    <w:p w14:paraId="179125D6" w14:textId="77777777" w:rsidR="00CD6EE1" w:rsidRPr="00110529" w:rsidRDefault="00CD6EE1" w:rsidP="00CD6EE1">
      <w:pPr>
        <w:spacing w:line="360" w:lineRule="auto"/>
        <w:ind w:left="340"/>
        <w:jc w:val="both"/>
        <w:rPr>
          <w:b/>
        </w:rPr>
      </w:pPr>
    </w:p>
    <w:p w14:paraId="366534B8" w14:textId="77777777" w:rsidR="00CD6EE1" w:rsidRPr="00E923A9" w:rsidRDefault="00CD6EE1" w:rsidP="00CD6EE1">
      <w:pPr>
        <w:spacing w:line="360" w:lineRule="auto"/>
        <w:ind w:firstLine="708"/>
        <w:jc w:val="both"/>
      </w:pPr>
      <w:r w:rsidRPr="00110529">
        <w:t xml:space="preserve">W </w:t>
      </w:r>
      <w:r w:rsidRPr="00E923A9">
        <w:t>2021 r. nadzorem sanitarnym objęto 44 wodociągi zaopatrujące ludność powiatu bydgoskiego w wodę przeznaczoną do spożycia przez ludzi.</w:t>
      </w:r>
    </w:p>
    <w:p w14:paraId="63A4569A" w14:textId="77777777" w:rsidR="00CD6EE1" w:rsidRPr="00E923A9" w:rsidRDefault="00CD6EE1" w:rsidP="00CD6EE1">
      <w:pPr>
        <w:spacing w:line="360" w:lineRule="auto"/>
        <w:ind w:firstLine="708"/>
        <w:jc w:val="both"/>
      </w:pPr>
      <w:r w:rsidRPr="00E923A9">
        <w:t xml:space="preserve">W 2021 r. nadal nieczynny był wodociąg publiczny Trzeciewiec I gmina Dobrcz </w:t>
      </w:r>
      <w:r>
        <w:br/>
      </w:r>
      <w:r w:rsidRPr="00E923A9">
        <w:t xml:space="preserve">ze względu na zwiększoną mętność (2,30 - 4,85 NTU/FNU). </w:t>
      </w:r>
      <w:r>
        <w:t xml:space="preserve">W związku z tym </w:t>
      </w:r>
      <w:r w:rsidRPr="00E923A9">
        <w:t xml:space="preserve">Zakład Gospodarki Komunalnej w Dobrczu dostarczał konsumentom wodę do spożycia </w:t>
      </w:r>
      <w:r>
        <w:t xml:space="preserve">pochodzącą </w:t>
      </w:r>
      <w:r w:rsidRPr="00E923A9">
        <w:t>z wodociągu publicznego Trzeciewiec II.</w:t>
      </w:r>
    </w:p>
    <w:p w14:paraId="329B3108" w14:textId="77777777" w:rsidR="00CD6EE1" w:rsidRDefault="00CD6EE1" w:rsidP="00CD6EE1">
      <w:pPr>
        <w:spacing w:line="360" w:lineRule="auto"/>
        <w:ind w:firstLine="708"/>
        <w:jc w:val="both"/>
      </w:pPr>
      <w:r w:rsidRPr="00E923A9">
        <w:t>Wodociągi zlokalizowane na nadzorowanym terenie zaopatrywały ludność powiatu w wodę przeznaczoną do spożycia przez ludzi odpowiadającą obowiązującym wymogom sanitarnym</w:t>
      </w:r>
      <w:r>
        <w:t>. Jednak wyjątek stanowiły:</w:t>
      </w:r>
    </w:p>
    <w:p w14:paraId="06B4C6A4" w14:textId="77777777" w:rsidR="00CD6EE1" w:rsidRDefault="00CD6EE1" w:rsidP="00CD6EE1">
      <w:pPr>
        <w:pStyle w:val="Akapitzlist"/>
        <w:numPr>
          <w:ilvl w:val="0"/>
          <w:numId w:val="20"/>
        </w:numPr>
        <w:spacing w:line="360" w:lineRule="auto"/>
        <w:contextualSpacing/>
        <w:jc w:val="both"/>
      </w:pPr>
      <w:bookmarkStart w:id="4" w:name="_Hlk94166955"/>
      <w:r w:rsidRPr="00F66A20">
        <w:t>wodociąg publiczny Łochowo gm. Białe Błota</w:t>
      </w:r>
      <w:bookmarkEnd w:id="4"/>
      <w:r>
        <w:t>. O</w:t>
      </w:r>
      <w:r w:rsidRPr="00F66A20">
        <w:t xml:space="preserve">d grudnia 2020 r. do maja 2021r zaopatrywał odbiorców w wodę </w:t>
      </w:r>
      <w:bookmarkStart w:id="5" w:name="_Hlk94167417"/>
      <w:r w:rsidRPr="00F66A20">
        <w:t xml:space="preserve">warunkowo przydatną do spożycia przez ludzi </w:t>
      </w:r>
      <w:r>
        <w:br/>
      </w:r>
      <w:r w:rsidRPr="00F66A20">
        <w:t>ze względu na zwiększoną zawartość związków manganu</w:t>
      </w:r>
      <w:bookmarkEnd w:id="5"/>
      <w:r w:rsidRPr="00F66A20">
        <w:t xml:space="preserve"> (103 </w:t>
      </w:r>
      <w:bookmarkStart w:id="6" w:name="_Hlk94166962"/>
      <w:r w:rsidRPr="00F66A20">
        <w:t>µg/l</w:t>
      </w:r>
      <w:bookmarkEnd w:id="6"/>
      <w:r w:rsidRPr="00F66A20">
        <w:t xml:space="preserve">). W czerwcu 2021r. </w:t>
      </w:r>
      <w:bookmarkStart w:id="7" w:name="_Hlk94167347"/>
      <w:r w:rsidRPr="00F66A20">
        <w:t xml:space="preserve">Państwowy Powiatowy Inspektor Sanitarny w Bydgoszczy </w:t>
      </w:r>
      <w:bookmarkEnd w:id="7"/>
      <w:r w:rsidRPr="00F66A20">
        <w:t>po</w:t>
      </w:r>
      <w:r>
        <w:t xml:space="preserve"> zakończeniu działań naprawczych (tj. przeglądzie i ustabilizowaniu procesów napowietrzania wody) i po</w:t>
      </w:r>
      <w:r w:rsidRPr="00F66A20">
        <w:t xml:space="preserve"> zapoznaniu się z wynikami badań wody pochodzącej z ww. wodociągu stwierdził</w:t>
      </w:r>
      <w:bookmarkStart w:id="8" w:name="_Hlk94165494"/>
      <w:r w:rsidRPr="00F66A20">
        <w:t xml:space="preserve"> jej przydatność do spożycia przez ludzi</w:t>
      </w:r>
      <w:bookmarkEnd w:id="8"/>
      <w:r w:rsidRPr="00F66A20">
        <w:t>.</w:t>
      </w:r>
    </w:p>
    <w:p w14:paraId="60354709" w14:textId="77777777" w:rsidR="00CD6EE1" w:rsidRPr="002A6410" w:rsidRDefault="00CD6EE1" w:rsidP="00CD6EE1">
      <w:pPr>
        <w:pStyle w:val="Akapitzlist"/>
        <w:numPr>
          <w:ilvl w:val="0"/>
          <w:numId w:val="20"/>
        </w:numPr>
        <w:spacing w:line="360" w:lineRule="auto"/>
        <w:contextualSpacing/>
        <w:jc w:val="both"/>
      </w:pPr>
      <w:r>
        <w:t>wodociąg publiczny Chrośna gm. Solec Kujawski. W</w:t>
      </w:r>
      <w:r w:rsidRPr="002A6410">
        <w:t xml:space="preserve"> lipcu 2021r. w wodzie </w:t>
      </w:r>
      <w:r>
        <w:br/>
      </w:r>
      <w:r w:rsidRPr="002A6410">
        <w:t xml:space="preserve">z </w:t>
      </w:r>
      <w:r>
        <w:t xml:space="preserve">tego </w:t>
      </w:r>
      <w:r w:rsidRPr="002A6410">
        <w:t xml:space="preserve">wodociągu stwierdzono </w:t>
      </w:r>
      <w:bookmarkStart w:id="9" w:name="_Hlk94167460"/>
      <w:r w:rsidRPr="002A6410">
        <w:t>znacznie</w:t>
      </w:r>
      <w:bookmarkEnd w:id="9"/>
      <w:r w:rsidRPr="002A6410">
        <w:t xml:space="preserve"> zwiększoną zawartość manganu </w:t>
      </w:r>
      <w:r>
        <w:br/>
      </w:r>
      <w:r w:rsidRPr="002A6410">
        <w:t xml:space="preserve">tj. 96-435 µg/l i żelaza tj. 665 µg/l oraz podwyższoną mętność tj.1,2 -1,7 NTU. </w:t>
      </w:r>
      <w:r>
        <w:br/>
      </w:r>
      <w:r w:rsidRPr="002A6410">
        <w:t xml:space="preserve">W związku z powyższym Państwowy Powiatowy Inspektor Sanitarny </w:t>
      </w:r>
      <w:r>
        <w:br/>
      </w:r>
      <w:r w:rsidRPr="002A6410">
        <w:t xml:space="preserve">w Bydgoszczy stwierdził warunkową przydatność wody do spożycia przez ludzi </w:t>
      </w:r>
      <w:r>
        <w:br/>
      </w:r>
      <w:r w:rsidRPr="002A6410">
        <w:t>z w/w wodociągu do dnia 31 stycznia 2022 r.</w:t>
      </w:r>
    </w:p>
    <w:p w14:paraId="76F30CB7" w14:textId="77777777" w:rsidR="00CD6EE1" w:rsidRPr="00E923A9" w:rsidRDefault="00CD6EE1" w:rsidP="00CD6EE1">
      <w:pPr>
        <w:spacing w:line="360" w:lineRule="auto"/>
        <w:ind w:firstLine="708"/>
        <w:jc w:val="both"/>
      </w:pPr>
      <w:r w:rsidRPr="00E923A9">
        <w:t xml:space="preserve"> W 2021 r. </w:t>
      </w:r>
      <w:r>
        <w:t>kontynuowano</w:t>
      </w:r>
      <w:r w:rsidRPr="00E923A9">
        <w:t xml:space="preserve"> monitoring jakości wody z wodociągu Hotelu „Brzoza” </w:t>
      </w:r>
      <w:r>
        <w:br/>
      </w:r>
      <w:r w:rsidRPr="00E923A9">
        <w:t>w Brzozie ul. Bydgoska 31</w:t>
      </w:r>
      <w:r>
        <w:t>. N</w:t>
      </w:r>
      <w:r w:rsidRPr="00E923A9">
        <w:t xml:space="preserve">a podstawie </w:t>
      </w:r>
      <w:r>
        <w:t xml:space="preserve">wyników badania wody pobranej przez </w:t>
      </w:r>
      <w:r w:rsidRPr="002A6410">
        <w:t>Państwow</w:t>
      </w:r>
      <w:r>
        <w:t>ego</w:t>
      </w:r>
      <w:r w:rsidRPr="002A6410">
        <w:t xml:space="preserve"> Powiatow</w:t>
      </w:r>
      <w:r>
        <w:t>ego</w:t>
      </w:r>
      <w:r w:rsidRPr="002A6410">
        <w:t xml:space="preserve"> Inspektor</w:t>
      </w:r>
      <w:r>
        <w:t>a</w:t>
      </w:r>
      <w:r w:rsidRPr="002A6410">
        <w:t xml:space="preserve"> Sanitarn</w:t>
      </w:r>
      <w:r>
        <w:t>ego</w:t>
      </w:r>
      <w:r w:rsidRPr="002A6410">
        <w:t xml:space="preserve"> w Bydgoszczy </w:t>
      </w:r>
      <w:r w:rsidRPr="00E923A9">
        <w:t xml:space="preserve">stwierdzono, że woda </w:t>
      </w:r>
      <w:r>
        <w:br/>
      </w:r>
      <w:r w:rsidRPr="00E923A9">
        <w:t>z w/w wodociągu jest przydatna do spożycia przez ludzi.</w:t>
      </w:r>
    </w:p>
    <w:p w14:paraId="653BD0A0" w14:textId="77777777" w:rsidR="00CD6EE1" w:rsidRPr="00CD6EE1" w:rsidRDefault="00CD6EE1" w:rsidP="00CD6EE1">
      <w:pPr>
        <w:spacing w:line="360" w:lineRule="auto"/>
        <w:ind w:firstLine="708"/>
        <w:contextualSpacing/>
        <w:jc w:val="both"/>
      </w:pPr>
      <w:r w:rsidRPr="00E923A9">
        <w:t>Należy podkreślić, że kontrola wewnętrzna jakości wody prowadzona przez producentów wody była prawidłowa, zgodna z ustalonymi z Państwowym Powiatowym Inspektorem Sanitarnym w Bydgoszczy harmonogramami poboru próbek wody, a wyniki były sukcesywnie przedstawiane.</w:t>
      </w:r>
    </w:p>
    <w:p w14:paraId="42BF659D" w14:textId="77777777" w:rsidR="00CD6EE1" w:rsidRDefault="00CD6EE1" w:rsidP="00CD6EE1">
      <w:pPr>
        <w:spacing w:line="360" w:lineRule="auto"/>
        <w:ind w:firstLine="708"/>
        <w:jc w:val="both"/>
      </w:pPr>
      <w:r w:rsidRPr="00E923A9">
        <w:lastRenderedPageBreak/>
        <w:t xml:space="preserve">Stan sanitarny skontrolowanych wodociągów nie budził zastrzeżeń. Producenci wody </w:t>
      </w:r>
      <w:r>
        <w:br/>
      </w:r>
      <w:r w:rsidRPr="00E923A9">
        <w:t>we własnym zakresie przeprowadzali prace konserwatorskie i remonty, m.in.</w:t>
      </w:r>
      <w:r>
        <w:t>:</w:t>
      </w:r>
    </w:p>
    <w:p w14:paraId="43AA098F" w14:textId="77777777" w:rsidR="00CD6EE1" w:rsidRPr="008C1E76" w:rsidRDefault="00CD6EE1" w:rsidP="00CD6EE1">
      <w:pPr>
        <w:pStyle w:val="Akapitzlist"/>
        <w:numPr>
          <w:ilvl w:val="0"/>
          <w:numId w:val="21"/>
        </w:numPr>
        <w:spacing w:line="360" w:lineRule="auto"/>
        <w:contextualSpacing/>
        <w:jc w:val="both"/>
      </w:pPr>
      <w:r w:rsidRPr="008C1E76">
        <w:t xml:space="preserve">Zakład Gospodarki Komunalnej w Żołędowie </w:t>
      </w:r>
      <w:r>
        <w:t xml:space="preserve">gm. Osielsko </w:t>
      </w:r>
      <w:r w:rsidRPr="008C1E76">
        <w:t xml:space="preserve">- dokonał modernizacji Stacji Uzdatniania Wody w Niemczu, </w:t>
      </w:r>
      <w:r>
        <w:t xml:space="preserve">gm. Osielsko </w:t>
      </w:r>
      <w:r w:rsidRPr="008C1E76">
        <w:t xml:space="preserve">polegającej </w:t>
      </w:r>
      <w:r>
        <w:br/>
      </w:r>
      <w:r w:rsidRPr="008C1E76">
        <w:t xml:space="preserve">na wymianie piasków i żwirków filtracyjnych oraz masy katalitycznej G-1 </w:t>
      </w:r>
      <w:r>
        <w:br/>
      </w:r>
      <w:r w:rsidRPr="008C1E76">
        <w:t>w całym systemie filtracyjnym</w:t>
      </w:r>
      <w:r>
        <w:t>;</w:t>
      </w:r>
    </w:p>
    <w:p w14:paraId="6D3D7E66" w14:textId="77777777" w:rsidR="00CD6EE1" w:rsidRDefault="00CD6EE1" w:rsidP="00CD6EE1">
      <w:pPr>
        <w:pStyle w:val="Akapitzlist"/>
        <w:numPr>
          <w:ilvl w:val="0"/>
          <w:numId w:val="21"/>
        </w:numPr>
        <w:spacing w:line="360" w:lineRule="auto"/>
        <w:contextualSpacing/>
        <w:jc w:val="both"/>
      </w:pPr>
      <w:r>
        <w:t>Zakład Gospodarki Komunalnej i Mieszkaniowej w Koronowie - z</w:t>
      </w:r>
      <w:r w:rsidRPr="008C1E76">
        <w:t>modernizowa</w:t>
      </w:r>
      <w:r>
        <w:t>ł</w:t>
      </w:r>
      <w:r w:rsidRPr="008C1E76">
        <w:t xml:space="preserve"> układ filtracyjny w Stacji Uzdatniania Wody </w:t>
      </w:r>
      <w:r>
        <w:t>w</w:t>
      </w:r>
      <w:r w:rsidRPr="008C1E76">
        <w:t xml:space="preserve"> Stary</w:t>
      </w:r>
      <w:r>
        <w:t>m</w:t>
      </w:r>
      <w:r w:rsidRPr="008C1E76">
        <w:t xml:space="preserve"> Jasi</w:t>
      </w:r>
      <w:r>
        <w:t>ńcu</w:t>
      </w:r>
      <w:r w:rsidRPr="008C1E76">
        <w:t xml:space="preserve"> gm. Koronowo, poprzez zastosowanie w nim węgla aktywnego w celu poprawy barwy wody produkowanej przez w/w wodociąg.</w:t>
      </w:r>
    </w:p>
    <w:p w14:paraId="6B270BE2" w14:textId="77777777" w:rsidR="00CD6EE1" w:rsidRPr="008A453A" w:rsidRDefault="00CD6EE1" w:rsidP="00CD6EE1">
      <w:pPr>
        <w:spacing w:line="360" w:lineRule="auto"/>
        <w:jc w:val="both"/>
      </w:pPr>
    </w:p>
    <w:p w14:paraId="53FFCE9E" w14:textId="77777777" w:rsidR="00CD6EE1" w:rsidRPr="00CD6EE1" w:rsidRDefault="00CD6EE1" w:rsidP="00CD6EE1">
      <w:pPr>
        <w:spacing w:line="360" w:lineRule="auto"/>
        <w:ind w:firstLine="708"/>
        <w:jc w:val="both"/>
      </w:pPr>
      <w:r w:rsidRPr="00E923A9">
        <w:t xml:space="preserve">Stopień zwodociągowania gmin w powiecie </w:t>
      </w:r>
      <w:r>
        <w:t xml:space="preserve">bydgoskim </w:t>
      </w:r>
      <w:r w:rsidRPr="00E923A9">
        <w:t>w 2021 r. nie uległ istotnym zmianom w</w:t>
      </w:r>
      <w:r>
        <w:t> </w:t>
      </w:r>
      <w:r w:rsidRPr="00E923A9">
        <w:t>porównaniu do 2020 r. i przedstawiał się następująco:</w:t>
      </w:r>
    </w:p>
    <w:tbl>
      <w:tblPr>
        <w:tblW w:w="10212" w:type="dxa"/>
        <w:tblInd w:w="-5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409"/>
        <w:gridCol w:w="2841"/>
      </w:tblGrid>
      <w:tr w:rsidR="00CD6EE1" w:rsidRPr="00E923A9" w14:paraId="71A8297E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6646F" w14:textId="77777777" w:rsidR="00CD6EE1" w:rsidRPr="00E923A9" w:rsidRDefault="00CD6EE1" w:rsidP="00717F5B">
            <w:pPr>
              <w:spacing w:line="36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67B26A" w14:textId="77777777" w:rsidR="00CD6EE1" w:rsidRPr="00E923A9" w:rsidRDefault="00CD6EE1" w:rsidP="00717F5B">
            <w:pPr>
              <w:spacing w:line="360" w:lineRule="auto"/>
              <w:rPr>
                <w:b/>
              </w:rPr>
            </w:pPr>
            <w:r w:rsidRPr="00E923A9">
              <w:rPr>
                <w:b/>
              </w:rPr>
              <w:t>Gmina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348045" w14:textId="77777777" w:rsidR="00CD6EE1" w:rsidRPr="00E923A9" w:rsidRDefault="00CD6EE1" w:rsidP="00717F5B">
            <w:pPr>
              <w:spacing w:line="360" w:lineRule="auto"/>
              <w:rPr>
                <w:b/>
              </w:rPr>
            </w:pPr>
            <w:r w:rsidRPr="00E923A9">
              <w:rPr>
                <w:b/>
              </w:rPr>
              <w:t>Stopień zwodociągowania gminy w 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29C942" w14:textId="77777777" w:rsidR="00CD6EE1" w:rsidRPr="00E923A9" w:rsidRDefault="00CD6EE1" w:rsidP="00717F5B">
            <w:pPr>
              <w:spacing w:line="360" w:lineRule="auto"/>
              <w:rPr>
                <w:b/>
              </w:rPr>
            </w:pPr>
            <w:r w:rsidRPr="00E923A9">
              <w:rPr>
                <w:b/>
              </w:rPr>
              <w:t>Liczba miejscowości zwodociągowanych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1ABBEC" w14:textId="77777777" w:rsidR="00CD6EE1" w:rsidRPr="00E923A9" w:rsidRDefault="00CD6EE1" w:rsidP="00717F5B">
            <w:pPr>
              <w:spacing w:line="360" w:lineRule="auto"/>
              <w:rPr>
                <w:b/>
              </w:rPr>
            </w:pPr>
            <w:r w:rsidRPr="00E923A9">
              <w:rPr>
                <w:b/>
              </w:rPr>
              <w:t>Liczba miejscowości nie zwodociągowanych</w:t>
            </w:r>
          </w:p>
        </w:tc>
      </w:tr>
      <w:tr w:rsidR="00CD6EE1" w:rsidRPr="00E923A9" w14:paraId="59BF59FE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CC207" w14:textId="77777777" w:rsidR="00CD6EE1" w:rsidRPr="00E923A9" w:rsidRDefault="00CD6EE1" w:rsidP="00717F5B">
            <w:pPr>
              <w:spacing w:line="360" w:lineRule="auto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C7F1B" w14:textId="77777777" w:rsidR="00CD6EE1" w:rsidRPr="00E923A9" w:rsidRDefault="00CD6EE1" w:rsidP="00717F5B">
            <w:pPr>
              <w:spacing w:line="360" w:lineRule="auto"/>
            </w:pPr>
            <w:r w:rsidRPr="00E923A9">
              <w:t>Dobrcz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64EC41" w14:textId="77777777" w:rsidR="00CD6EE1" w:rsidRPr="00E923A9" w:rsidRDefault="00CD6EE1" w:rsidP="00717F5B">
            <w:pPr>
              <w:spacing w:line="360" w:lineRule="auto"/>
            </w:pPr>
            <w:r w:rsidRPr="00E923A9">
              <w:t>99,9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C82AFD" w14:textId="77777777" w:rsidR="00CD6EE1" w:rsidRPr="00E923A9" w:rsidRDefault="00CD6EE1" w:rsidP="00717F5B">
            <w:pPr>
              <w:spacing w:line="360" w:lineRule="auto"/>
            </w:pPr>
            <w:r w:rsidRPr="00E923A9">
              <w:t>29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2620A6" w14:textId="77777777" w:rsidR="00CD6EE1" w:rsidRPr="00E923A9" w:rsidRDefault="00CD6EE1" w:rsidP="00717F5B">
            <w:pPr>
              <w:spacing w:line="360" w:lineRule="auto"/>
            </w:pPr>
            <w:r w:rsidRPr="00E923A9">
              <w:t>-</w:t>
            </w:r>
          </w:p>
        </w:tc>
      </w:tr>
      <w:tr w:rsidR="00CD6EE1" w:rsidRPr="00E923A9" w14:paraId="43D0658D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C4F60" w14:textId="77777777" w:rsidR="00CD6EE1" w:rsidRPr="00E923A9" w:rsidRDefault="00CD6EE1" w:rsidP="00717F5B">
            <w:pPr>
              <w:spacing w:line="36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DD125" w14:textId="77777777" w:rsidR="00CD6EE1" w:rsidRPr="00E923A9" w:rsidRDefault="00CD6EE1" w:rsidP="00717F5B">
            <w:pPr>
              <w:spacing w:line="360" w:lineRule="auto"/>
            </w:pPr>
            <w:r w:rsidRPr="00E923A9">
              <w:t>Solec Kujawski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3D45EC" w14:textId="77777777" w:rsidR="00CD6EE1" w:rsidRPr="00E923A9" w:rsidRDefault="00CD6EE1" w:rsidP="00717F5B">
            <w:pPr>
              <w:spacing w:line="360" w:lineRule="auto"/>
            </w:pPr>
            <w:r w:rsidRPr="00E923A9">
              <w:t>99,5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B01B2B" w14:textId="77777777" w:rsidR="00CD6EE1" w:rsidRPr="00E923A9" w:rsidRDefault="00CD6EE1" w:rsidP="00717F5B">
            <w:pPr>
              <w:spacing w:line="360" w:lineRule="auto"/>
            </w:pPr>
            <w:r w:rsidRPr="00E923A9">
              <w:t>7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0F0F73" w14:textId="77777777" w:rsidR="00CD6EE1" w:rsidRPr="00E923A9" w:rsidRDefault="00CD6EE1" w:rsidP="00717F5B">
            <w:pPr>
              <w:spacing w:line="360" w:lineRule="auto"/>
            </w:pPr>
            <w:r w:rsidRPr="00E923A9">
              <w:t>5</w:t>
            </w:r>
          </w:p>
        </w:tc>
      </w:tr>
      <w:tr w:rsidR="00CD6EE1" w:rsidRPr="00E923A9" w14:paraId="1A57778B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4A399" w14:textId="77777777" w:rsidR="00CD6EE1" w:rsidRPr="00E923A9" w:rsidRDefault="00CD6EE1" w:rsidP="00717F5B">
            <w:pPr>
              <w:spacing w:line="360" w:lineRule="auto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94E218" w14:textId="77777777" w:rsidR="00CD6EE1" w:rsidRPr="00E923A9" w:rsidRDefault="00CD6EE1" w:rsidP="00717F5B">
            <w:pPr>
              <w:spacing w:line="360" w:lineRule="auto"/>
            </w:pPr>
            <w:r w:rsidRPr="00E923A9">
              <w:t>Sicienko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B2B7CB" w14:textId="77777777" w:rsidR="00CD6EE1" w:rsidRPr="00E923A9" w:rsidRDefault="00CD6EE1" w:rsidP="00717F5B">
            <w:pPr>
              <w:spacing w:line="360" w:lineRule="auto"/>
            </w:pPr>
            <w:r w:rsidRPr="00E923A9">
              <w:t>99,0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41B0FF" w14:textId="77777777" w:rsidR="00CD6EE1" w:rsidRPr="00E923A9" w:rsidRDefault="00CD6EE1" w:rsidP="00717F5B">
            <w:pPr>
              <w:spacing w:line="360" w:lineRule="auto"/>
            </w:pPr>
            <w:r w:rsidRPr="00E923A9">
              <w:t>36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302710" w14:textId="77777777" w:rsidR="00CD6EE1" w:rsidRPr="00E923A9" w:rsidRDefault="00CD6EE1" w:rsidP="00717F5B">
            <w:pPr>
              <w:spacing w:line="360" w:lineRule="auto"/>
            </w:pPr>
            <w:r w:rsidRPr="00E923A9">
              <w:t>-</w:t>
            </w:r>
          </w:p>
        </w:tc>
      </w:tr>
      <w:tr w:rsidR="00CD6EE1" w:rsidRPr="00E923A9" w14:paraId="73B83D1E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1C419" w14:textId="77777777" w:rsidR="00CD6EE1" w:rsidRPr="00E923A9" w:rsidRDefault="00CD6EE1" w:rsidP="00717F5B">
            <w:pPr>
              <w:spacing w:line="360" w:lineRule="auto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CBA30" w14:textId="77777777" w:rsidR="00CD6EE1" w:rsidRPr="00E923A9" w:rsidRDefault="00CD6EE1" w:rsidP="00717F5B">
            <w:pPr>
              <w:spacing w:line="360" w:lineRule="auto"/>
            </w:pPr>
            <w:r w:rsidRPr="00E923A9">
              <w:t>Koronowo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1FABBE" w14:textId="77777777" w:rsidR="00CD6EE1" w:rsidRPr="00E923A9" w:rsidRDefault="00CD6EE1" w:rsidP="00717F5B">
            <w:pPr>
              <w:spacing w:line="360" w:lineRule="auto"/>
            </w:pPr>
            <w:r w:rsidRPr="00E923A9">
              <w:t>98,0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0C4582" w14:textId="77777777" w:rsidR="00CD6EE1" w:rsidRPr="00E923A9" w:rsidRDefault="00CD6EE1" w:rsidP="00717F5B">
            <w:pPr>
              <w:spacing w:line="360" w:lineRule="auto"/>
            </w:pPr>
            <w:r w:rsidRPr="00E923A9">
              <w:t>38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D34984" w14:textId="77777777" w:rsidR="00CD6EE1" w:rsidRPr="00E923A9" w:rsidRDefault="00CD6EE1" w:rsidP="00717F5B">
            <w:pPr>
              <w:spacing w:line="360" w:lineRule="auto"/>
            </w:pPr>
            <w:r w:rsidRPr="00E923A9">
              <w:t>9</w:t>
            </w:r>
          </w:p>
        </w:tc>
      </w:tr>
      <w:tr w:rsidR="00CD6EE1" w:rsidRPr="00E923A9" w14:paraId="0A8C4478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A4F3" w14:textId="77777777" w:rsidR="00CD6EE1" w:rsidRPr="00E923A9" w:rsidRDefault="00CD6EE1" w:rsidP="00717F5B">
            <w:pPr>
              <w:spacing w:line="360" w:lineRule="auto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7E049F" w14:textId="77777777" w:rsidR="00CD6EE1" w:rsidRPr="00E923A9" w:rsidRDefault="00CD6EE1" w:rsidP="00717F5B">
            <w:pPr>
              <w:spacing w:line="360" w:lineRule="auto"/>
            </w:pPr>
            <w:r w:rsidRPr="00E923A9">
              <w:t>Dąbrowa Chełmińska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843BD4" w14:textId="77777777" w:rsidR="00CD6EE1" w:rsidRPr="00E923A9" w:rsidRDefault="00CD6EE1" w:rsidP="00717F5B">
            <w:pPr>
              <w:spacing w:line="360" w:lineRule="auto"/>
              <w:ind w:right="663"/>
            </w:pPr>
            <w:r w:rsidRPr="00E923A9">
              <w:t>96,0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F7F56E" w14:textId="77777777" w:rsidR="00CD6EE1" w:rsidRPr="00E923A9" w:rsidRDefault="00CD6EE1" w:rsidP="00717F5B">
            <w:pPr>
              <w:spacing w:line="360" w:lineRule="auto"/>
            </w:pPr>
            <w:r w:rsidRPr="00E923A9">
              <w:t>22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8F4664" w14:textId="77777777" w:rsidR="00CD6EE1" w:rsidRPr="00E923A9" w:rsidRDefault="00CD6EE1" w:rsidP="00717F5B">
            <w:pPr>
              <w:spacing w:line="360" w:lineRule="auto"/>
            </w:pPr>
            <w:r w:rsidRPr="00E923A9">
              <w:t>-</w:t>
            </w:r>
          </w:p>
        </w:tc>
      </w:tr>
      <w:tr w:rsidR="00CD6EE1" w:rsidRPr="00E923A9" w14:paraId="4592A110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B76C7" w14:textId="77777777" w:rsidR="00CD6EE1" w:rsidRPr="00E923A9" w:rsidRDefault="00CD6EE1" w:rsidP="00717F5B">
            <w:pPr>
              <w:spacing w:line="360" w:lineRule="auto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787933" w14:textId="77777777" w:rsidR="00CD6EE1" w:rsidRPr="00E923A9" w:rsidRDefault="00CD6EE1" w:rsidP="00717F5B">
            <w:pPr>
              <w:spacing w:line="360" w:lineRule="auto"/>
            </w:pPr>
            <w:r w:rsidRPr="00E923A9">
              <w:t>Białe Błota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E6940" w14:textId="77777777" w:rsidR="00CD6EE1" w:rsidRPr="00E923A9" w:rsidRDefault="00CD6EE1" w:rsidP="00717F5B">
            <w:pPr>
              <w:spacing w:line="360" w:lineRule="auto"/>
            </w:pPr>
            <w:r w:rsidRPr="00E923A9">
              <w:t>95,0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8A047" w14:textId="77777777" w:rsidR="00CD6EE1" w:rsidRPr="00E923A9" w:rsidRDefault="00CD6EE1" w:rsidP="00717F5B">
            <w:pPr>
              <w:spacing w:line="360" w:lineRule="auto"/>
            </w:pPr>
            <w:r w:rsidRPr="00E923A9">
              <w:t>14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19B071" w14:textId="77777777" w:rsidR="00CD6EE1" w:rsidRPr="00E923A9" w:rsidRDefault="00CD6EE1" w:rsidP="00717F5B">
            <w:pPr>
              <w:spacing w:line="360" w:lineRule="auto"/>
            </w:pPr>
            <w:r w:rsidRPr="00E923A9">
              <w:t>-</w:t>
            </w:r>
          </w:p>
        </w:tc>
      </w:tr>
      <w:tr w:rsidR="00CD6EE1" w:rsidRPr="00E923A9" w14:paraId="080DA566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9BDA1" w14:textId="77777777" w:rsidR="00CD6EE1" w:rsidRPr="00E923A9" w:rsidRDefault="00CD6EE1" w:rsidP="00717F5B">
            <w:pPr>
              <w:spacing w:line="360" w:lineRule="auto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2C82A9" w14:textId="77777777" w:rsidR="00CD6EE1" w:rsidRPr="00E923A9" w:rsidRDefault="00CD6EE1" w:rsidP="00717F5B">
            <w:pPr>
              <w:spacing w:line="360" w:lineRule="auto"/>
            </w:pPr>
            <w:r w:rsidRPr="00E923A9">
              <w:t>Osielsko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D5793" w14:textId="77777777" w:rsidR="00CD6EE1" w:rsidRPr="00E923A9" w:rsidRDefault="00CD6EE1" w:rsidP="00717F5B">
            <w:pPr>
              <w:spacing w:line="360" w:lineRule="auto"/>
            </w:pPr>
            <w:r w:rsidRPr="00E923A9">
              <w:t>94,0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57580" w14:textId="77777777" w:rsidR="00CD6EE1" w:rsidRPr="00E923A9" w:rsidRDefault="00CD6EE1" w:rsidP="00717F5B">
            <w:pPr>
              <w:spacing w:line="360" w:lineRule="auto"/>
            </w:pPr>
            <w:r w:rsidRPr="00E923A9">
              <w:t>11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E973D6" w14:textId="77777777" w:rsidR="00CD6EE1" w:rsidRPr="00E923A9" w:rsidRDefault="00CD6EE1" w:rsidP="00717F5B">
            <w:pPr>
              <w:spacing w:line="360" w:lineRule="auto"/>
            </w:pPr>
            <w:r w:rsidRPr="00E923A9">
              <w:t>1</w:t>
            </w:r>
          </w:p>
        </w:tc>
      </w:tr>
      <w:tr w:rsidR="00CD6EE1" w:rsidRPr="00E923A9" w14:paraId="7B676D9C" w14:textId="77777777" w:rsidTr="00717F5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EE691" w14:textId="77777777" w:rsidR="00CD6EE1" w:rsidRPr="00E923A9" w:rsidRDefault="00CD6EE1" w:rsidP="00717F5B">
            <w:pPr>
              <w:spacing w:line="360" w:lineRule="auto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2FF81C" w14:textId="77777777" w:rsidR="00CD6EE1" w:rsidRPr="00E923A9" w:rsidRDefault="00CD6EE1" w:rsidP="00717F5B">
            <w:pPr>
              <w:spacing w:line="360" w:lineRule="auto"/>
            </w:pPr>
            <w:r w:rsidRPr="00E923A9">
              <w:t>Nowa Wieś Wielka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DFCD3" w14:textId="77777777" w:rsidR="00CD6EE1" w:rsidRPr="00E923A9" w:rsidRDefault="00CD6EE1" w:rsidP="00717F5B">
            <w:pPr>
              <w:spacing w:line="360" w:lineRule="auto"/>
            </w:pPr>
            <w:r w:rsidRPr="00E923A9">
              <w:t>91,7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E8FC66" w14:textId="77777777" w:rsidR="00CD6EE1" w:rsidRPr="00E923A9" w:rsidRDefault="00CD6EE1" w:rsidP="00717F5B">
            <w:pPr>
              <w:spacing w:line="360" w:lineRule="auto"/>
            </w:pPr>
            <w:r w:rsidRPr="00E923A9">
              <w:t>14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27B569" w14:textId="77777777" w:rsidR="00CD6EE1" w:rsidRPr="00E923A9" w:rsidRDefault="00CD6EE1" w:rsidP="00717F5B">
            <w:pPr>
              <w:spacing w:line="360" w:lineRule="auto"/>
            </w:pPr>
            <w:r w:rsidRPr="00E923A9">
              <w:t>4</w:t>
            </w:r>
          </w:p>
        </w:tc>
      </w:tr>
    </w:tbl>
    <w:p w14:paraId="49E4EC29" w14:textId="77777777" w:rsidR="00CD6EE1" w:rsidRPr="00BE0929" w:rsidRDefault="00CD6EE1" w:rsidP="00CD6EE1">
      <w:pPr>
        <w:spacing w:line="360" w:lineRule="auto"/>
        <w:jc w:val="both"/>
        <w:rPr>
          <w:sz w:val="8"/>
          <w:szCs w:val="8"/>
        </w:rPr>
      </w:pPr>
    </w:p>
    <w:p w14:paraId="6E44CFB6" w14:textId="77777777" w:rsidR="00CD6EE1" w:rsidRPr="0002312E" w:rsidRDefault="00CD6EE1" w:rsidP="00CD6EE1">
      <w:pPr>
        <w:spacing w:line="360" w:lineRule="auto"/>
        <w:jc w:val="both"/>
        <w:rPr>
          <w:sz w:val="22"/>
          <w:szCs w:val="22"/>
        </w:rPr>
      </w:pPr>
      <w:r w:rsidRPr="0002312E">
        <w:rPr>
          <w:sz w:val="22"/>
          <w:szCs w:val="22"/>
        </w:rPr>
        <w:t>Tabela: Stopień zwodociągowania gmin w [%] na ter</w:t>
      </w:r>
      <w:r w:rsidR="00247059">
        <w:rPr>
          <w:sz w:val="22"/>
          <w:szCs w:val="22"/>
        </w:rPr>
        <w:t>e</w:t>
      </w:r>
      <w:r w:rsidRPr="0002312E">
        <w:rPr>
          <w:sz w:val="22"/>
          <w:szCs w:val="22"/>
        </w:rPr>
        <w:t>nie powiatu bydgoskiego w 2021 r.</w:t>
      </w:r>
    </w:p>
    <w:p w14:paraId="60E16BC1" w14:textId="77777777" w:rsidR="00CD6EE1" w:rsidRPr="00E923A9" w:rsidRDefault="00CD6EE1" w:rsidP="00CD6EE1">
      <w:pPr>
        <w:spacing w:line="360" w:lineRule="auto"/>
        <w:ind w:firstLine="708"/>
        <w:jc w:val="both"/>
      </w:pPr>
    </w:p>
    <w:p w14:paraId="42EFC805" w14:textId="77777777" w:rsidR="00B118D5" w:rsidRDefault="00CD6EE1" w:rsidP="00B118D5">
      <w:pPr>
        <w:spacing w:line="360" w:lineRule="auto"/>
        <w:ind w:firstLine="708"/>
        <w:jc w:val="both"/>
      </w:pPr>
      <w:r w:rsidRPr="00E923A9">
        <w:t>W</w:t>
      </w:r>
      <w:r>
        <w:t xml:space="preserve"> dalszym ciągu na terenie gminy Białe Błota w</w:t>
      </w:r>
      <w:r w:rsidRPr="00E923A9">
        <w:t xml:space="preserve"> okresie letnim wystąpiły deficyty wody</w:t>
      </w:r>
      <w:r>
        <w:t xml:space="preserve"> polegające na chwilowych brakach wody, bądź spadkach ciśnienia w</w:t>
      </w:r>
      <w:r w:rsidRPr="00E923A9">
        <w:t xml:space="preserve"> części zaopatrywanej z wodociągu publicznego Ciele. </w:t>
      </w:r>
      <w:r>
        <w:t>W celu poprawy istniejącego stanu o</w:t>
      </w:r>
      <w:r w:rsidRPr="00E923A9">
        <w:t xml:space="preserve">d maja do listopada </w:t>
      </w:r>
      <w:r>
        <w:t xml:space="preserve">ub.r. </w:t>
      </w:r>
      <w:r w:rsidRPr="00E923A9">
        <w:t xml:space="preserve">część mieszkańców gminy była zaopatrywana w wodę do spożycia </w:t>
      </w:r>
      <w:r>
        <w:t xml:space="preserve">pochodząca </w:t>
      </w:r>
      <w:r w:rsidRPr="00E923A9">
        <w:t>z wodociągu publicznego Bydgoszcz.</w:t>
      </w:r>
    </w:p>
    <w:p w14:paraId="03D939CB" w14:textId="77777777" w:rsidR="00CD6EE1" w:rsidRPr="00E923A9" w:rsidRDefault="00CD6EE1" w:rsidP="00B118D5">
      <w:pPr>
        <w:spacing w:line="360" w:lineRule="auto"/>
        <w:ind w:firstLine="708"/>
        <w:jc w:val="both"/>
      </w:pPr>
      <w:r w:rsidRPr="00E923A9">
        <w:lastRenderedPageBreak/>
        <w:t>W sezonie kąpieliskowym w 2021 r. organizatorzy zgłosili do Państwowego Powiatowego Inspektora Sanitarnego w Bydgoszczy dwa kąpieliska, tj.:</w:t>
      </w:r>
    </w:p>
    <w:p w14:paraId="3F8AC948" w14:textId="77777777" w:rsidR="00CD6EE1" w:rsidRPr="00E923A9" w:rsidRDefault="00CD6EE1" w:rsidP="00CD6EE1">
      <w:pPr>
        <w:spacing w:line="360" w:lineRule="auto"/>
        <w:jc w:val="both"/>
      </w:pPr>
      <w:r w:rsidRPr="00E923A9">
        <w:t xml:space="preserve">- kąpielisko w Koronowie - Pieczyskach – organizator Miejsko – Gminny Ośrodek Sportu </w:t>
      </w:r>
      <w:r>
        <w:br/>
        <w:t xml:space="preserve">  </w:t>
      </w:r>
      <w:r w:rsidR="00E664C2">
        <w:t xml:space="preserve"> </w:t>
      </w:r>
      <w:r w:rsidRPr="00E923A9">
        <w:t>i Rekreacji w Koronowie,</w:t>
      </w:r>
    </w:p>
    <w:p w14:paraId="4A58B343" w14:textId="77777777" w:rsidR="00CD6EE1" w:rsidRDefault="00CD6EE1" w:rsidP="00CD6EE1">
      <w:pPr>
        <w:spacing w:line="360" w:lineRule="auto"/>
        <w:jc w:val="both"/>
      </w:pPr>
      <w:r w:rsidRPr="00E923A9">
        <w:t xml:space="preserve">- kąpielisko w Borównie gm. Dobrcz – organizator Wodne Ochotnicze Pogotowie Ratunkowe </w:t>
      </w:r>
      <w:r>
        <w:br/>
        <w:t xml:space="preserve">   </w:t>
      </w:r>
      <w:r w:rsidRPr="00E923A9">
        <w:t>woj. Kujawsko-Pomorskiego.</w:t>
      </w:r>
    </w:p>
    <w:p w14:paraId="47E1DE97" w14:textId="77777777" w:rsidR="00CD6EE1" w:rsidRPr="00E923A9" w:rsidRDefault="00CD6EE1" w:rsidP="00CD6EE1">
      <w:pPr>
        <w:spacing w:line="360" w:lineRule="auto"/>
        <w:jc w:val="both"/>
      </w:pPr>
      <w:r>
        <w:t xml:space="preserve">W czerwcu 2021 r. organizator kąpieliska przeprowadził modernizację plaży oraz terenu rekreacyjnego </w:t>
      </w:r>
      <w:r w:rsidRPr="00E923A9">
        <w:t xml:space="preserve">w Koronowie </w:t>
      </w:r>
      <w:r>
        <w:t>–</w:t>
      </w:r>
      <w:r w:rsidRPr="00E923A9">
        <w:t xml:space="preserve"> Pieczyskach</w:t>
      </w:r>
      <w:r>
        <w:t xml:space="preserve"> polegającą na utworzeniu boiska wielofunkcyjnego, placu ogniskowego, placu z zabawkami dmuchanymi i trampolinami </w:t>
      </w:r>
      <w:r>
        <w:br/>
        <w:t>oraz tarasu widokowego z leżakami.</w:t>
      </w:r>
    </w:p>
    <w:p w14:paraId="3F252B1C" w14:textId="77777777" w:rsidR="00CD6EE1" w:rsidRPr="00E923A9" w:rsidRDefault="00CD6EE1" w:rsidP="00CD6EE1">
      <w:pPr>
        <w:spacing w:line="360" w:lineRule="auto"/>
        <w:jc w:val="both"/>
      </w:pPr>
      <w:r w:rsidRPr="00E923A9">
        <w:t>W wyżej wymienionych kąpieliskach, w ramach urzędowej kontroli przed rozpoczęciem sezonu kąpieliskowego, Państwowy Powiatowy Inspektor Sanitarny w Bydgoszczy pobrał próbki wody do badań laboratoryjnych. Przeprowadzone badania potwierdziły właściwą jakość wody do kąpieli zgodnie z obowiązującymi wymaganiami.</w:t>
      </w:r>
    </w:p>
    <w:p w14:paraId="0FF3AC5D" w14:textId="77777777" w:rsidR="00CD6EE1" w:rsidRPr="00E923A9" w:rsidRDefault="00CD6EE1" w:rsidP="00CD6EE1">
      <w:pPr>
        <w:spacing w:line="360" w:lineRule="auto"/>
        <w:jc w:val="both"/>
      </w:pPr>
      <w:r w:rsidRPr="00E923A9">
        <w:t xml:space="preserve">W trakcie trwania sezonu kąpieliskowego w 2021 r. organizatorzy kąpielisk wykonywali badania jakości wody zgodnie z wcześniej ustalonym harmonogramem poboru próbek wody. W wyniku </w:t>
      </w:r>
      <w:r>
        <w:t>przeprowadzonych badań</w:t>
      </w:r>
      <w:r w:rsidRPr="00E923A9">
        <w:t xml:space="preserve"> laboratoryjnych stwierdzono, że jakość wody odpowiadała wymaganiom sanitarnym</w:t>
      </w:r>
      <w:r>
        <w:t xml:space="preserve">. Przeprowadzone kontrole sanitarne obu kąpielisk </w:t>
      </w:r>
      <w:r w:rsidR="00D27FB4">
        <w:br/>
      </w:r>
      <w:r>
        <w:t>nie wykazały uchybień i nieprawidłowości</w:t>
      </w:r>
      <w:r w:rsidRPr="00E923A9">
        <w:t>.</w:t>
      </w:r>
    </w:p>
    <w:p w14:paraId="12282170" w14:textId="77777777" w:rsidR="00CD6EE1" w:rsidRPr="00E923A9" w:rsidRDefault="00CD6EE1" w:rsidP="00CD6EE1">
      <w:pPr>
        <w:spacing w:line="360" w:lineRule="auto"/>
        <w:ind w:firstLine="708"/>
        <w:jc w:val="both"/>
      </w:pPr>
      <w:r>
        <w:t xml:space="preserve">Podobnie jak w 2020 r. Państwowy Powiatowy Inspektor Sanitarny w Bydgoszczy </w:t>
      </w:r>
      <w:r>
        <w:br/>
      </w:r>
      <w:r w:rsidRPr="00E923A9">
        <w:t>nie nadzorowa</w:t>
      </w:r>
      <w:r>
        <w:t>ł</w:t>
      </w:r>
      <w:r w:rsidRPr="00E923A9">
        <w:t xml:space="preserve"> miejsca okazjonalnie wykorzystywanego do kąpieli w Chmielnikach </w:t>
      </w:r>
      <w:r>
        <w:br/>
      </w:r>
      <w:r w:rsidRPr="00E923A9">
        <w:t>gm. Nowa Wieś Wielka nad Jeziorem Jezuickim</w:t>
      </w:r>
      <w:r>
        <w:t xml:space="preserve">, gdyż </w:t>
      </w:r>
      <w:r w:rsidRPr="00E923A9">
        <w:t>do sezonu kąpieliskowego nie zostało zgłoszone żadne miejsce okazjonalnie wykorzystywane do kąpieli na terenie powiatu bydgoskiego.</w:t>
      </w:r>
    </w:p>
    <w:p w14:paraId="28977B43" w14:textId="77777777" w:rsidR="00CD6EE1" w:rsidRDefault="00CD6EE1" w:rsidP="00CD6EE1">
      <w:pPr>
        <w:spacing w:line="360" w:lineRule="auto"/>
        <w:ind w:firstLine="708"/>
        <w:jc w:val="both"/>
      </w:pPr>
      <w:r>
        <w:rPr>
          <w:rFonts w:eastAsia="Calibri"/>
        </w:rPr>
        <w:t xml:space="preserve">Spośród 5 </w:t>
      </w:r>
      <w:r w:rsidRPr="00E923A9">
        <w:rPr>
          <w:rFonts w:eastAsia="Calibri"/>
        </w:rPr>
        <w:t>obiektów basenowych</w:t>
      </w:r>
      <w:r>
        <w:rPr>
          <w:rFonts w:eastAsia="Calibri"/>
        </w:rPr>
        <w:t xml:space="preserve"> będących w ewidencji </w:t>
      </w:r>
      <w:r>
        <w:t>Państwowego Powiatowego Inspektor Sanitarnego w Bydgoszczy 3 obiekty były nieczynne tj.:</w:t>
      </w:r>
    </w:p>
    <w:p w14:paraId="56608E4F" w14:textId="77777777" w:rsidR="00CD6EE1" w:rsidRPr="00E04EBC" w:rsidRDefault="00CD6EE1" w:rsidP="00CD6EE1">
      <w:pPr>
        <w:pStyle w:val="Akapitzlist"/>
        <w:numPr>
          <w:ilvl w:val="0"/>
          <w:numId w:val="22"/>
        </w:numPr>
        <w:spacing w:line="360" w:lineRule="auto"/>
        <w:contextualSpacing/>
        <w:jc w:val="both"/>
      </w:pPr>
      <w:r w:rsidRPr="00984EE2">
        <w:rPr>
          <w:rFonts w:eastAsia="Calibri"/>
        </w:rPr>
        <w:t>basen „</w:t>
      </w:r>
      <w:proofErr w:type="spellStart"/>
      <w:r w:rsidRPr="00984EE2">
        <w:rPr>
          <w:rFonts w:eastAsia="Calibri"/>
        </w:rPr>
        <w:t>Autos</w:t>
      </w:r>
      <w:proofErr w:type="spellEnd"/>
      <w:r w:rsidRPr="00984EE2">
        <w:rPr>
          <w:rFonts w:eastAsia="Calibri"/>
        </w:rPr>
        <w:t xml:space="preserve">” ul. Unii Europejskiej 2B w Solcu Kujawskim – nieczynny od </w:t>
      </w:r>
      <w:r>
        <w:rPr>
          <w:rFonts w:eastAsia="Calibri"/>
        </w:rPr>
        <w:t xml:space="preserve">miesiąca </w:t>
      </w:r>
      <w:r w:rsidRPr="00984EE2">
        <w:rPr>
          <w:rFonts w:eastAsia="Calibri"/>
        </w:rPr>
        <w:t>września 2017r. w związku z rozbudową strefy SPA w Hotelu i Restauracji „</w:t>
      </w:r>
      <w:proofErr w:type="spellStart"/>
      <w:r w:rsidRPr="00984EE2">
        <w:rPr>
          <w:rFonts w:eastAsia="Calibri"/>
        </w:rPr>
        <w:t>Autos</w:t>
      </w:r>
      <w:proofErr w:type="spellEnd"/>
      <w:r w:rsidRPr="00984EE2">
        <w:rPr>
          <w:rFonts w:eastAsia="Calibri"/>
        </w:rPr>
        <w:t>”</w:t>
      </w:r>
      <w:r>
        <w:rPr>
          <w:rFonts w:eastAsia="Calibri"/>
        </w:rPr>
        <w:t>;</w:t>
      </w:r>
    </w:p>
    <w:p w14:paraId="514045CA" w14:textId="77777777" w:rsidR="00CD6EE1" w:rsidRPr="00E04EBC" w:rsidRDefault="00CD6EE1" w:rsidP="00CD6EE1">
      <w:pPr>
        <w:pStyle w:val="Akapitzlist"/>
        <w:numPr>
          <w:ilvl w:val="0"/>
          <w:numId w:val="22"/>
        </w:numPr>
        <w:spacing w:line="360" w:lineRule="auto"/>
        <w:contextualSpacing/>
        <w:jc w:val="both"/>
      </w:pPr>
      <w:r w:rsidRPr="00984EE2">
        <w:rPr>
          <w:rFonts w:eastAsia="Calibri"/>
        </w:rPr>
        <w:t xml:space="preserve">basen „Gazdówka” w Żołędowie gmina Osielsko – nieczynny od </w:t>
      </w:r>
      <w:r>
        <w:rPr>
          <w:rFonts w:eastAsia="Calibri"/>
        </w:rPr>
        <w:t xml:space="preserve">miesiąca </w:t>
      </w:r>
      <w:r w:rsidRPr="00984EE2">
        <w:rPr>
          <w:rFonts w:eastAsia="Calibri"/>
        </w:rPr>
        <w:t>stycznia 2020 r. ze względu na problem z utrzymaniem właściwej jakości wody basenowej</w:t>
      </w:r>
      <w:r>
        <w:rPr>
          <w:rFonts w:eastAsia="Calibri"/>
        </w:rPr>
        <w:t>;</w:t>
      </w:r>
    </w:p>
    <w:p w14:paraId="29C22F19" w14:textId="77777777" w:rsidR="00CD6EE1" w:rsidRPr="00CD6EE1" w:rsidRDefault="00CD6EE1" w:rsidP="00CD6EE1">
      <w:pPr>
        <w:pStyle w:val="Akapitzlist"/>
        <w:numPr>
          <w:ilvl w:val="0"/>
          <w:numId w:val="22"/>
        </w:numPr>
        <w:spacing w:line="360" w:lineRule="auto"/>
        <w:contextualSpacing/>
        <w:jc w:val="both"/>
      </w:pPr>
      <w:r>
        <w:rPr>
          <w:rFonts w:eastAsia="Calibri"/>
        </w:rPr>
        <w:t>b</w:t>
      </w:r>
      <w:r w:rsidRPr="00984EE2">
        <w:rPr>
          <w:rFonts w:eastAsia="Calibri"/>
        </w:rPr>
        <w:t>asen w Przedszkolu Samorządowym w Koronowie</w:t>
      </w:r>
      <w:r>
        <w:rPr>
          <w:rFonts w:eastAsia="Calibri"/>
        </w:rPr>
        <w:t xml:space="preserve"> - nieczynny</w:t>
      </w:r>
      <w:r w:rsidRPr="00984EE2">
        <w:rPr>
          <w:rFonts w:eastAsia="Calibri"/>
        </w:rPr>
        <w:t xml:space="preserve"> od </w:t>
      </w:r>
      <w:r>
        <w:rPr>
          <w:rFonts w:eastAsia="Calibri"/>
        </w:rPr>
        <w:t xml:space="preserve">miesiąca </w:t>
      </w:r>
      <w:r w:rsidRPr="00984EE2">
        <w:rPr>
          <w:rFonts w:eastAsia="Calibri"/>
        </w:rPr>
        <w:t xml:space="preserve">września </w:t>
      </w:r>
      <w:r>
        <w:rPr>
          <w:rFonts w:eastAsia="Calibri"/>
        </w:rPr>
        <w:br/>
      </w:r>
      <w:r w:rsidRPr="00984EE2">
        <w:rPr>
          <w:rFonts w:eastAsia="Calibri"/>
        </w:rPr>
        <w:t>2020 r. ze względu na awarię i trwające prace remontowe.</w:t>
      </w:r>
    </w:p>
    <w:p w14:paraId="1995AE52" w14:textId="77777777" w:rsidR="00CD6EE1" w:rsidRPr="00E04EBC" w:rsidRDefault="00CD6EE1" w:rsidP="00CD6EE1">
      <w:pPr>
        <w:spacing w:line="360" w:lineRule="auto"/>
        <w:ind w:firstLine="708"/>
        <w:jc w:val="both"/>
      </w:pPr>
      <w:r w:rsidRPr="00E04EBC">
        <w:rPr>
          <w:rFonts w:eastAsia="Calibri"/>
        </w:rPr>
        <w:lastRenderedPageBreak/>
        <w:t>Jakość wody w nadzorowanych basenach odpowiadała wymaganiom sanitarnym.</w:t>
      </w:r>
      <w:r w:rsidRPr="00E04EBC">
        <w:rPr>
          <w:rFonts w:eastAsia="Calibri"/>
          <w:color w:val="CE181E"/>
        </w:rPr>
        <w:t xml:space="preserve"> </w:t>
      </w:r>
      <w:r w:rsidRPr="00E04EBC">
        <w:rPr>
          <w:rFonts w:eastAsia="Calibri"/>
        </w:rPr>
        <w:t xml:space="preserve">Zarządzający pływalniami przeprowadzali bieżącą obserwację wody, prowadzili nadzór pracy urządzeń oraz rejestrowali wyniki pomiarów jakości wody na pływalni; dokonywali również oceny spełniania wymagań mikrobiologicznych i fizykochemicznych określonych </w:t>
      </w:r>
      <w:r>
        <w:rPr>
          <w:rFonts w:eastAsia="Calibri"/>
        </w:rPr>
        <w:br/>
      </w:r>
      <w:r w:rsidRPr="00E04EBC">
        <w:rPr>
          <w:rFonts w:eastAsia="Calibri"/>
        </w:rPr>
        <w:t xml:space="preserve">w </w:t>
      </w:r>
      <w:r>
        <w:t>r</w:t>
      </w:r>
      <w:r w:rsidRPr="00E04EBC">
        <w:t>ozporządzeni</w:t>
      </w:r>
      <w:r>
        <w:t>u</w:t>
      </w:r>
      <w:r w:rsidRPr="00E04EBC">
        <w:t xml:space="preserve"> Ministra Zdrowia z dnia 9 listopada 2015 r. w sprawie wymagań, jakim powinna odpowiadać woda na pływalniach</w:t>
      </w:r>
      <w:r w:rsidRPr="00E923A9">
        <w:rPr>
          <w:rFonts w:eastAsia="Calibri"/>
        </w:rPr>
        <w:t>, wykonywali i dokumentowali badania jakości wody prowadzone zgodnie z ustalonym z Państwowym Powiatowym Inspektorem Sanitarnym w Bydgoszczy harmonogramem.</w:t>
      </w:r>
    </w:p>
    <w:p w14:paraId="1E4D4A45" w14:textId="77777777" w:rsidR="00CD6EE1" w:rsidRDefault="00CD6EE1" w:rsidP="00CD6EE1">
      <w:pPr>
        <w:spacing w:line="360" w:lineRule="auto"/>
        <w:ind w:firstLine="708"/>
        <w:jc w:val="both"/>
      </w:pPr>
      <w:r w:rsidRPr="008F78AC">
        <w:t>W 20</w:t>
      </w:r>
      <w:r>
        <w:t>21</w:t>
      </w:r>
      <w:r w:rsidRPr="008F78AC">
        <w:t xml:space="preserve">r. </w:t>
      </w:r>
      <w:r>
        <w:t>skontrolowano</w:t>
      </w:r>
      <w:r w:rsidRPr="008F78AC">
        <w:t xml:space="preserve"> </w:t>
      </w:r>
      <w:r>
        <w:t xml:space="preserve">14 podmiotów leczniczych, będących w ewidencji Państwowego Powiatowego Inspektora Sanitarnego w Bydgoszczy w tym: gminne przychodnie (10), laboratorium analiz medycznych (1), Zakład </w:t>
      </w:r>
      <w:proofErr w:type="spellStart"/>
      <w:r>
        <w:t>Pielęgnacyjno</w:t>
      </w:r>
      <w:proofErr w:type="spellEnd"/>
      <w:r>
        <w:t xml:space="preserve"> - Opiekuńczy (1),</w:t>
      </w:r>
      <w:r w:rsidR="00D27FB4">
        <w:t xml:space="preserve"> </w:t>
      </w:r>
      <w:r>
        <w:t xml:space="preserve">Indywidualną Praktykę Położniczą (1) oraz inne ogółem - mobilna pracownia densytometrii (1). We wszystkich poddanych kontroli placówkach medycznych były opracowane i wdrożone procedury sanitarno - higieniczne zapewniające ochronę przed zakażeniami, które podlegają okresowej kontroli wewnętrznej i są w miarę zachodzących potrzeb na bieżąco modyfikowane lub aktualizowane. W ww. grupie obiektów </w:t>
      </w:r>
      <w:r>
        <w:br/>
        <w:t>nie stwierdzono nieprawidłowości i uchybień.</w:t>
      </w:r>
    </w:p>
    <w:p w14:paraId="162701AD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Ponadto w 2021r. Państwowy Powiatowy Inspektor Sanitarny w Bydgoszczy rozpatrzył dwie interwencje na gabinet stomatologiczny w Nowej Wsi Wielkiej </w:t>
      </w:r>
      <w:r w:rsidR="00B118D5">
        <w:br/>
      </w:r>
      <w:r>
        <w:t>dotyczące nieprzestrzegania zaleceń przeciwepidemicznych w związku z ogłoszonym stanem epidemii, braku czystości bieżącej oraz niewłaściwej dezynfekcji i sterylizacji używanych narzędzi. Przeprowadzone kontrole sanitarne nie potwierdziły zasadności wniesionych interwencji.</w:t>
      </w:r>
    </w:p>
    <w:p w14:paraId="7177FDB2" w14:textId="77777777" w:rsidR="00CD6EE1" w:rsidRDefault="00CD6EE1" w:rsidP="00B118D5">
      <w:pPr>
        <w:spacing w:line="360" w:lineRule="auto"/>
        <w:ind w:firstLine="708"/>
        <w:jc w:val="both"/>
      </w:pPr>
      <w:r w:rsidRPr="00E923A9">
        <w:t xml:space="preserve">W roku 2021 skontrolowano 16 obiektów prowadzących usługi hotelarskie. Podczas kontroli nie odnotowano uchybień i nieprawidłowości. W związku z budową drogi S5 </w:t>
      </w:r>
      <w:r>
        <w:br/>
      </w:r>
      <w:r w:rsidRPr="00E923A9">
        <w:t xml:space="preserve">i niedogodnym dojazdem do obiektu, właściciel Hotelu „Western” w miejscowości Żołędowo </w:t>
      </w:r>
      <w:r>
        <w:t xml:space="preserve">gm. Osielsko </w:t>
      </w:r>
      <w:r w:rsidRPr="00E923A9">
        <w:t xml:space="preserve">wystawił obiekt na sprzedaż. Właściciel bazy noclegowej Algorytm przy </w:t>
      </w:r>
      <w:r>
        <w:br/>
      </w:r>
      <w:r w:rsidRPr="00E923A9">
        <w:t>ul. Szubińskiej 1 w</w:t>
      </w:r>
      <w:r>
        <w:t> </w:t>
      </w:r>
      <w:r w:rsidRPr="00E923A9">
        <w:t>Białych Błotach również z uwagi na niedogodny dojazd do obiektu i brak zainteresowania częścią hotelową zawiesił działalność. W roku sprawozdawczym rozpoczął działalność</w:t>
      </w:r>
      <w:r w:rsidR="00B118D5">
        <w:t xml:space="preserve"> </w:t>
      </w:r>
      <w:r w:rsidRPr="00E923A9">
        <w:t xml:space="preserve">obiekt Restauracja-Motel Ostromecko, który dysponuje pokojami dwu </w:t>
      </w:r>
      <w:r>
        <w:br/>
      </w:r>
      <w:r w:rsidRPr="00E923A9">
        <w:t>i trzyosobowymi.</w:t>
      </w:r>
    </w:p>
    <w:p w14:paraId="234C8A2E" w14:textId="77777777" w:rsidR="00B118D5" w:rsidRDefault="00B118D5" w:rsidP="00B118D5">
      <w:pPr>
        <w:spacing w:line="360" w:lineRule="auto"/>
        <w:ind w:firstLine="708"/>
        <w:jc w:val="both"/>
      </w:pPr>
    </w:p>
    <w:p w14:paraId="4A5DCB92" w14:textId="77777777" w:rsidR="00B118D5" w:rsidRPr="00E923A9" w:rsidRDefault="00B118D5" w:rsidP="00B118D5">
      <w:pPr>
        <w:spacing w:line="360" w:lineRule="auto"/>
        <w:ind w:firstLine="708"/>
        <w:jc w:val="both"/>
      </w:pPr>
    </w:p>
    <w:p w14:paraId="0B57771C" w14:textId="77777777" w:rsidR="00CD6EE1" w:rsidRPr="00E923A9" w:rsidRDefault="00CD6EE1" w:rsidP="00CD6EE1">
      <w:pPr>
        <w:spacing w:line="360" w:lineRule="auto"/>
        <w:ind w:firstLine="708"/>
        <w:jc w:val="both"/>
      </w:pPr>
      <w:r w:rsidRPr="00E923A9">
        <w:lastRenderedPageBreak/>
        <w:t>W 2021r. na terenie powiatu skontrolowano 5 obiektów wypoczynku i rekreacji.</w:t>
      </w:r>
      <w:r w:rsidRPr="00E923A9">
        <w:br/>
        <w:t xml:space="preserve">W grupie tych obiektów również nie stwierdzono żadnych nieprawidłowości. </w:t>
      </w:r>
    </w:p>
    <w:p w14:paraId="35812332" w14:textId="77777777" w:rsidR="00CD6EE1" w:rsidRPr="00E923A9" w:rsidRDefault="00CD6EE1" w:rsidP="00CD6EE1">
      <w:pPr>
        <w:spacing w:line="360" w:lineRule="auto"/>
        <w:ind w:firstLine="708"/>
        <w:jc w:val="both"/>
      </w:pPr>
      <w:r>
        <w:t>L</w:t>
      </w:r>
      <w:r w:rsidRPr="00E923A9">
        <w:t>ikwidacji uległ Ośrodek Wypoczynkowy Promyk w</w:t>
      </w:r>
      <w:r>
        <w:t> </w:t>
      </w:r>
      <w:r w:rsidRPr="00E923A9">
        <w:t>miejscowości Pieczyska, gestor wystawił obiekt na sprzedaż.</w:t>
      </w:r>
    </w:p>
    <w:p w14:paraId="36300D95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C85CD7D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42935BC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1BFF5AEB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2E4FB93F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4382717D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7E48ACD0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451A90B0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272D83C9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18257350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FC58DDD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08E05445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210D8DA5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1FFFBDB9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311E2053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BCAD9E1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01582C0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3445DCE3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7737C1D5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3114129F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A1B3C8B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31EE9815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294D3393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11C04EFE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19A32FC8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246CC667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7C04207A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455ED7F7" w14:textId="77777777" w:rsidR="00CD6EE1" w:rsidRDefault="00CD6EE1" w:rsidP="00CD6EE1">
      <w:pPr>
        <w:spacing w:line="360" w:lineRule="auto"/>
        <w:contextualSpacing/>
        <w:jc w:val="both"/>
        <w:rPr>
          <w:rFonts w:eastAsia="Calibri"/>
        </w:rPr>
      </w:pPr>
    </w:p>
    <w:p w14:paraId="628FEB15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Calibri"/>
        </w:rPr>
      </w:pPr>
    </w:p>
    <w:p w14:paraId="463A61FD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kern w:val="1"/>
        </w:rPr>
      </w:pPr>
      <w:r>
        <w:rPr>
          <w:b/>
          <w:kern w:val="1"/>
        </w:rPr>
        <w:lastRenderedPageBreak/>
        <w:t xml:space="preserve">IV. </w:t>
      </w:r>
      <w:r w:rsidRPr="00110529">
        <w:rPr>
          <w:b/>
          <w:kern w:val="1"/>
        </w:rPr>
        <w:t>NADZÓR SANITARNY NAD OBIEKTAMI ŻYWNOŚCIOWO-ŻYWIENIOWYMI</w:t>
      </w:r>
    </w:p>
    <w:p w14:paraId="48CE0D30" w14:textId="77777777" w:rsidR="00CD6EE1" w:rsidRPr="00110529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340"/>
        <w:textAlignment w:val="baseline"/>
        <w:rPr>
          <w:b/>
          <w:kern w:val="1"/>
        </w:rPr>
      </w:pPr>
    </w:p>
    <w:p w14:paraId="23DCC1F5" w14:textId="77777777" w:rsidR="00CD6EE1" w:rsidRDefault="00CD6EE1" w:rsidP="00E568BB">
      <w:pPr>
        <w:spacing w:line="360" w:lineRule="auto"/>
        <w:ind w:firstLine="709"/>
        <w:jc w:val="both"/>
      </w:pPr>
      <w:r w:rsidRPr="00110529">
        <w:t>W</w:t>
      </w:r>
      <w:r>
        <w:t xml:space="preserve"> 2021 roku w ramach bieżącego nadzoru sanitarnego</w:t>
      </w:r>
      <w:r w:rsidRPr="002C1D38">
        <w:t xml:space="preserve"> </w:t>
      </w:r>
      <w:r>
        <w:t>skontrolowano 306 obiektów żywnościowo-żywieniowych</w:t>
      </w:r>
      <w:r w:rsidRPr="00D9322E">
        <w:t xml:space="preserve"> </w:t>
      </w:r>
      <w:r>
        <w:t xml:space="preserve">zlokalizowanych </w:t>
      </w:r>
      <w:r w:rsidRPr="00D9322E">
        <w:t>na terenie powiatu bydgoskiego</w:t>
      </w:r>
      <w:r>
        <w:t xml:space="preserve">, w których ogółem przeprowadzono </w:t>
      </w:r>
      <w:r w:rsidRPr="00311D70">
        <w:t>31</w:t>
      </w:r>
      <w:r>
        <w:t>6 kontroli sanitarnych. W trakcie przeprowadzanych kontroli sprawdzano również przestrzegane obowiązków wynikających z ogłoszonych przepisów prawnych w związku ze stanem epidemii w kraju. Dodatkowo na terenie powiatu bydgoskiego w ramach tzw. kontroli krzyżowych przedstawiciele Państwowego Powiatowego Inspektora Sanitarnego w Toruniu przeprowadzili 82 kontrole w obiektach obrotu żywnością (hipermarkety, markety i sklepy spożywcze) i zakładach żywienia zbiorowego typu otwartego (restauracje i zakłady małej gastronomii). Zakres kontroli krzyżowych obejmował sprawdzenie stosowania ograniczeń, nakazów i zakazów wynikających z obowiązujących przepisów. W trakcie kontroli sanitarnych obiektów żywnościowo- żywieniowych uchybienia sanitarno-higieniczne stwierdzono w 3 placówkach handlowych na terenie gminy</w:t>
      </w:r>
      <w:r w:rsidR="00803B26">
        <w:t>:</w:t>
      </w:r>
      <w:r>
        <w:t xml:space="preserve"> Koronowo, Dobrcz i Dąbrowa Chełmińska (przeterminowane środki spożywcze i brudne opakowania transportowe), natomiast w 3 zakładach żywienia zbiorowego tj. w dwóch zakładach małej gastronomii oraz w restauracji zlokalizowanych w Nowej Wsi Wielkiej i Solcu Kujawskim</w:t>
      </w:r>
      <w:r w:rsidRPr="00267C8C">
        <w:t xml:space="preserve"> </w:t>
      </w:r>
      <w:r>
        <w:t xml:space="preserve">stwierdzono brudne posadzki, regały, sprzęt produkcyjny i przeterminowane artykuły spożywcze. Za wyżej wymienione uchybienia osoby winne zaniedbań karano mandatami karnymi. Ogółem nałożono 6 grzywien w drodze mandatu karnego na kwotę 1100 zł. Natomiast, w 10 sklepach spożywczych nałożono mandaty karne na ogólną kwotę 1300 zł. </w:t>
      </w:r>
      <w:r>
        <w:br/>
        <w:t xml:space="preserve">za nieprzestrzeganie obowiązujących ograniczeń, nakazów i zakazów wynikających </w:t>
      </w:r>
      <w:r>
        <w:br/>
        <w:t>z przepisów prawnych, a dotyczących braku osłony ust i nosa wśród zatrudnionego personelu oraz braku środków do dezynfekcji rąk dla klientów.</w:t>
      </w:r>
    </w:p>
    <w:p w14:paraId="67098D79" w14:textId="77777777" w:rsidR="00CD6EE1" w:rsidRDefault="00CD6EE1" w:rsidP="00CD6EE1">
      <w:pPr>
        <w:spacing w:line="360" w:lineRule="auto"/>
        <w:ind w:firstLine="709"/>
        <w:jc w:val="both"/>
      </w:pPr>
      <w:r>
        <w:t xml:space="preserve">W ramach rozpatrzonych w 2021 r. zgłoszeń interwencyjnych (17), z których większość dotyczyła placówek handlowych (supermarkety, markety i sklepy spożywcze) </w:t>
      </w:r>
      <w:r>
        <w:br/>
        <w:t xml:space="preserve">oraz zakładów żywienia zbiorowego typu otwartego (zakłady małej gastronomii i restauracje) oraz typu zamkniętego (obiekt letniego wypoczynku dzieci i młodzieży), zasadność wniesionych interwencji potwierdzono tylko w 2 przypadkach tj. w sklepie spożywczym </w:t>
      </w:r>
      <w:r>
        <w:br/>
        <w:t>w Mąkowarsku, gm. Koronowo, w którym stwierdzono przeterminowane środki spożywcze oraz w placówce letniego wypoczynku - Obóz Jeździecki w Olimpinie, gm. Nowa Wieś Wielka, w której kwestionowano</w:t>
      </w:r>
      <w:r w:rsidRPr="00A20B45">
        <w:t xml:space="preserve"> </w:t>
      </w:r>
      <w:r>
        <w:t xml:space="preserve">nieprawidłowe żywienie z uwagi na brak w podawanych posiłkach potraw z ryb oraz brak lub zbyt małą ilość dodatków owocowo-warzywnych.   </w:t>
      </w:r>
    </w:p>
    <w:p w14:paraId="74854102" w14:textId="77777777" w:rsidR="00CD6EE1" w:rsidRDefault="00CD6EE1" w:rsidP="00CD6EE1">
      <w:pPr>
        <w:spacing w:line="360" w:lineRule="auto"/>
        <w:ind w:firstLine="709"/>
        <w:jc w:val="both"/>
      </w:pPr>
      <w:r>
        <w:lastRenderedPageBreak/>
        <w:t xml:space="preserve">Ponadto pracownicy Sekcji Nadzoru nad Bezpieczeństwem Żywności i Żywienia </w:t>
      </w:r>
      <w:r>
        <w:br/>
        <w:t xml:space="preserve">w związku z aktualną sytuacją epidemiczną przeprowadzili </w:t>
      </w:r>
      <w:r w:rsidRPr="00946A35">
        <w:t>przy</w:t>
      </w:r>
      <w:r>
        <w:t xml:space="preserve"> </w:t>
      </w:r>
      <w:r w:rsidRPr="00946A35">
        <w:t>współudziale funkcjonariuszy Policji</w:t>
      </w:r>
      <w:r>
        <w:t xml:space="preserve"> 38 wizytacji w obiektach prowadzących działalność handlową </w:t>
      </w:r>
      <w:r w:rsidR="001553B3">
        <w:br/>
      </w:r>
      <w:r>
        <w:t>w Galerii Handlowej Osielsko. Przedmiotem wizytacji było sprawdzenie przestrzegania obowiązującego prawa w zakresie przeciwdziałania epidemii. We wszystkich</w:t>
      </w:r>
      <w:r w:rsidR="00BB437C">
        <w:t xml:space="preserve"> </w:t>
      </w:r>
      <w:r>
        <w:t xml:space="preserve">skontrolowanych zakładach stosowano osłonę ust i nosa oraz używano środków </w:t>
      </w:r>
      <w:r w:rsidR="001553B3">
        <w:br/>
      </w:r>
      <w:r>
        <w:t xml:space="preserve">do dezynfekcji rąk dostępnych zarówno dla personelu jak i dla klientów. </w:t>
      </w:r>
    </w:p>
    <w:p w14:paraId="371BD2B4" w14:textId="77777777" w:rsidR="00CD6EE1" w:rsidRDefault="00CD6EE1" w:rsidP="00CD6EE1">
      <w:pPr>
        <w:pStyle w:val="Standard"/>
        <w:tabs>
          <w:tab w:val="left" w:pos="420"/>
        </w:tabs>
        <w:spacing w:line="360" w:lineRule="auto"/>
        <w:jc w:val="both"/>
      </w:pPr>
      <w:r>
        <w:t xml:space="preserve">Poza tym Państwowy Powiatowy Inspektor Sanitarny w Bydgoszczy nałożył w formie decyzji 2 administracyjne kary pieniężne, każda w wysokości 10000 zł. na właściciela restauracji Diabelski Młyn w Koronowie oraz na właściciela Karczmy Rzym w Pawłówku gm. Sicienko. Przyczyną powyższego było podawanie gościom posiłków na miejscu wbrew obowiązującym przepisom, a nie wyłącznie na wynos. </w:t>
      </w:r>
    </w:p>
    <w:p w14:paraId="416F094D" w14:textId="77777777" w:rsidR="00CD6EE1" w:rsidRDefault="00CD6EE1" w:rsidP="00CD6EE1">
      <w:pPr>
        <w:spacing w:line="360" w:lineRule="auto"/>
        <w:ind w:firstLine="709"/>
        <w:jc w:val="both"/>
      </w:pPr>
      <w:r>
        <w:rPr>
          <w:rStyle w:val="Domylnaczcionkaakapitu0"/>
        </w:rPr>
        <w:t xml:space="preserve">W 2021 r. w ramach systemu wczesnego ostrzegania o niebezpiecznych produktach żywnościowych i wyrobach przeznaczonych do kontaktu z żywnością (RASFF), Państwowy Powiatowy Inspektor Sanitarny w Bydgoszczy otrzymał 194 powiadomienia, w tym 136 alarmowych, 51 informacyjnych oraz 7 powiadomień o niezgodności. W związku </w:t>
      </w:r>
      <w:r w:rsidR="001553B3">
        <w:rPr>
          <w:rStyle w:val="Domylnaczcionkaakapitu0"/>
        </w:rPr>
        <w:br/>
      </w:r>
      <w:r>
        <w:rPr>
          <w:rStyle w:val="Domylnaczcionkaakapitu0"/>
        </w:rPr>
        <w:t xml:space="preserve">z powyższym podejmowano działania w kierunku zabezpieczania kwestionowanych produktów i monitorowania procesu ich wycofania z obrotu handlowego. </w:t>
      </w:r>
    </w:p>
    <w:p w14:paraId="5BC49481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Większość otrzymanych powiadomień </w:t>
      </w:r>
      <w:r w:rsidRPr="009D554B">
        <w:rPr>
          <w:rStyle w:val="Domylnaczcionkaakapitu0"/>
          <w:bCs/>
        </w:rPr>
        <w:t>alarmowych</w:t>
      </w:r>
      <w:r>
        <w:rPr>
          <w:rStyle w:val="Domylnaczcionkaakapitu0"/>
        </w:rPr>
        <w:t xml:space="preserve"> dotyczyła żywności zanieczyszczonej mikrobiologicznie ( 85 ), w tym m.in. </w:t>
      </w:r>
    </w:p>
    <w:p w14:paraId="1F820849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bakteriami Salmonella (mięso drobiowe, chipsy bananowe,</w:t>
      </w:r>
      <w:r>
        <w:t xml:space="preserve"> </w:t>
      </w:r>
      <w:r>
        <w:rPr>
          <w:rStyle w:val="Domylnaczcionkaakapitu0"/>
        </w:rPr>
        <w:t xml:space="preserve">jaja kurze, metka tatarska, </w:t>
      </w:r>
      <w:r w:rsidR="001553B3">
        <w:rPr>
          <w:rStyle w:val="Domylnaczcionkaakapitu0"/>
        </w:rPr>
        <w:t xml:space="preserve">    </w:t>
      </w:r>
      <w:r w:rsidR="001553B3">
        <w:rPr>
          <w:rStyle w:val="Domylnaczcionkaakapitu0"/>
        </w:rPr>
        <w:br/>
        <w:t xml:space="preserve">   </w:t>
      </w:r>
      <w:r>
        <w:rPr>
          <w:rStyle w:val="Domylnaczcionkaakapitu0"/>
        </w:rPr>
        <w:t>dania gotowe liofilizowane, sezam łuskany),</w:t>
      </w:r>
    </w:p>
    <w:p w14:paraId="5A848FD1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 bakteriami Clostridium </w:t>
      </w:r>
      <w:proofErr w:type="spellStart"/>
      <w:r>
        <w:rPr>
          <w:rStyle w:val="Domylnaczcionkaakapitu0"/>
        </w:rPr>
        <w:t>botulinum</w:t>
      </w:r>
      <w:proofErr w:type="spellEnd"/>
      <w:r>
        <w:rPr>
          <w:rStyle w:val="Domylnaczcionkaakapitu0"/>
        </w:rPr>
        <w:t xml:space="preserve"> (pasta warzywna w słoiku),</w:t>
      </w:r>
    </w:p>
    <w:p w14:paraId="2A8E20B7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 bakteriami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 xml:space="preserve"> (ser irlandzki, boczek duński wędzony</w:t>
      </w:r>
      <w:r>
        <w:rPr>
          <w:rStyle w:val="Domylnaczcionkaakapitu0"/>
        </w:rPr>
        <w:t>, wyroby rybne),</w:t>
      </w:r>
    </w:p>
    <w:p w14:paraId="2989D384" w14:textId="77777777" w:rsidR="00CD6EE1" w:rsidRDefault="00CD6EE1" w:rsidP="00CD6EE1">
      <w:pPr>
        <w:spacing w:line="360" w:lineRule="auto"/>
        <w:jc w:val="both"/>
      </w:pPr>
      <w:r>
        <w:t>natomiast zanieczyszczenia chemiczne (48) dotyczyły między innymi:</w:t>
      </w:r>
    </w:p>
    <w:p w14:paraId="278429EC" w14:textId="77777777" w:rsidR="00CD6EE1" w:rsidRDefault="00CD6EE1" w:rsidP="00CD6EE1">
      <w:pPr>
        <w:spacing w:line="360" w:lineRule="auto"/>
        <w:jc w:val="both"/>
      </w:pPr>
      <w:r>
        <w:t xml:space="preserve">- </w:t>
      </w:r>
      <w:r>
        <w:rPr>
          <w:rStyle w:val="Domylnaczcionkaakapitu0"/>
        </w:rPr>
        <w:t xml:space="preserve">przekroczenia najwyższego dopuszczalnego poziomu pestycydów w świeżym </w:t>
      </w:r>
      <w:proofErr w:type="spellStart"/>
      <w:r>
        <w:rPr>
          <w:rStyle w:val="Domylnaczcionkaakapitu0"/>
        </w:rPr>
        <w:t>grapefrucie</w:t>
      </w:r>
      <w:proofErr w:type="spellEnd"/>
      <w:r>
        <w:rPr>
          <w:rStyle w:val="Domylnaczcionkaakapitu0"/>
        </w:rPr>
        <w:t xml:space="preserve"> </w:t>
      </w:r>
      <w:r>
        <w:rPr>
          <w:rStyle w:val="Domylnaczcionkaakapitu0"/>
        </w:rPr>
        <w:br/>
        <w:t xml:space="preserve">   </w:t>
      </w:r>
      <w:r w:rsidR="00D27FB4">
        <w:rPr>
          <w:rStyle w:val="Domylnaczcionkaakapitu0"/>
        </w:rPr>
        <w:t xml:space="preserve"> </w:t>
      </w:r>
      <w:r>
        <w:rPr>
          <w:rStyle w:val="Domylnaczcionkaakapitu0"/>
        </w:rPr>
        <w:t>i mieszance przypraw,</w:t>
      </w:r>
    </w:p>
    <w:p w14:paraId="14491AB4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obecności niedeklarowanych składników alergennych (glutenu i orzechów) w posypce </w:t>
      </w:r>
      <w:r>
        <w:rPr>
          <w:rStyle w:val="Domylnaczcionkaakapitu0"/>
        </w:rPr>
        <w:br/>
        <w:t xml:space="preserve">    dekoracyjnej, w daniach gotowych liofilizowanych, w pieprzu, w kaszy gryczanej, paście </w:t>
      </w:r>
      <w:r>
        <w:rPr>
          <w:rStyle w:val="Domylnaczcionkaakapitu0"/>
        </w:rPr>
        <w:br/>
        <w:t xml:space="preserve">    z orzechów i chipsach ziemniaczanych,</w:t>
      </w:r>
    </w:p>
    <w:p w14:paraId="5392284E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 przekroczenia najwyższego dopuszczalnego poziomu ołowiu w siekanej cebuli,</w:t>
      </w:r>
    </w:p>
    <w:p w14:paraId="29212C07" w14:textId="77777777" w:rsidR="00CD6EE1" w:rsidRDefault="00CD6EE1" w:rsidP="00CD6EE1">
      <w:pPr>
        <w:spacing w:line="360" w:lineRule="auto"/>
        <w:jc w:val="both"/>
      </w:pPr>
      <w:r>
        <w:t xml:space="preserve">- </w:t>
      </w:r>
      <w:r w:rsidR="00BB437C">
        <w:t xml:space="preserve"> </w:t>
      </w:r>
      <w:r>
        <w:t xml:space="preserve">obecności tlenku etylenu w wyrobach cukierniczych (lodach, kremach do ciast i glazurach),  </w:t>
      </w:r>
      <w:r>
        <w:br/>
        <w:t xml:space="preserve">    napojach roślinnych, suplementach diety i parówkach,</w:t>
      </w:r>
    </w:p>
    <w:p w14:paraId="78A2CD66" w14:textId="77777777" w:rsidR="00CD6EE1" w:rsidRDefault="00CD6EE1" w:rsidP="001553B3">
      <w:pPr>
        <w:spacing w:line="360" w:lineRule="auto"/>
        <w:jc w:val="both"/>
      </w:pPr>
      <w:r>
        <w:lastRenderedPageBreak/>
        <w:t>-  stwierdzenia obecności niedeklarowanej substancji w suplementach diety,</w:t>
      </w:r>
    </w:p>
    <w:p w14:paraId="18AEBF7D" w14:textId="77777777" w:rsidR="00CD6EE1" w:rsidRDefault="00CD6EE1" w:rsidP="00CD6EE1">
      <w:pPr>
        <w:spacing w:line="360" w:lineRule="auto"/>
        <w:jc w:val="both"/>
      </w:pPr>
      <w:r>
        <w:t xml:space="preserve">- </w:t>
      </w:r>
      <w:r w:rsidR="001553B3">
        <w:t xml:space="preserve"> </w:t>
      </w:r>
      <w:r>
        <w:t xml:space="preserve">przekroczenia najwyższego dopuszczalnego poziomu </w:t>
      </w:r>
      <w:proofErr w:type="spellStart"/>
      <w:r>
        <w:t>aflatoksyny</w:t>
      </w:r>
      <w:proofErr w:type="spellEnd"/>
      <w:r>
        <w:t xml:space="preserve"> B</w:t>
      </w:r>
      <w:r>
        <w:rPr>
          <w:vertAlign w:val="subscript"/>
        </w:rPr>
        <w:t xml:space="preserve">1 </w:t>
      </w:r>
      <w:r>
        <w:t xml:space="preserve">oraz sumy </w:t>
      </w:r>
      <w:proofErr w:type="spellStart"/>
      <w:r>
        <w:t>aflatoksyn</w:t>
      </w:r>
      <w:proofErr w:type="spellEnd"/>
      <w:r>
        <w:t xml:space="preserve"> </w:t>
      </w:r>
      <w:r>
        <w:br/>
        <w:t xml:space="preserve">     w orzeszkach ziemnych.</w:t>
      </w:r>
    </w:p>
    <w:p w14:paraId="02F4D496" w14:textId="77777777" w:rsidR="00CD6EE1" w:rsidRDefault="00CD6EE1" w:rsidP="00CD6EE1">
      <w:pPr>
        <w:spacing w:line="360" w:lineRule="auto"/>
        <w:jc w:val="both"/>
      </w:pPr>
      <w:r>
        <w:t>Zanieczyszczenie fizyczne zgłoszono w przypadku przyprawy ziołowej w słoiku, w której stwierdzono obecność szkła.</w:t>
      </w:r>
    </w:p>
    <w:p w14:paraId="058C3E7C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Przedmiotem powiadomień alarmowych (2) były również materiały i wyroby przeznaczone </w:t>
      </w:r>
      <w:r>
        <w:rPr>
          <w:rStyle w:val="Domylnaczcionkaakapitu0"/>
        </w:rPr>
        <w:br/>
        <w:t>do kontaktu z żywnością (artykuły gospodarstwa domowego: nabierka, łyżka do spaghetti oraz</w:t>
      </w:r>
      <w:r w:rsidRPr="00E31275">
        <w:t xml:space="preserve"> </w:t>
      </w:r>
      <w:r>
        <w:t>naczynia sylikonowe</w:t>
      </w:r>
      <w:r>
        <w:rPr>
          <w:rStyle w:val="Domylnaczcionkaakapitu0"/>
        </w:rPr>
        <w:t xml:space="preserve">), </w:t>
      </w:r>
      <w:r w:rsidRPr="00830198">
        <w:rPr>
          <w:rStyle w:val="Domylnaczcionkaakapitu0"/>
        </w:rPr>
        <w:t xml:space="preserve">w których stwierdzono </w:t>
      </w:r>
      <w:r>
        <w:t>migrację pierwszorzędowych amin aromatycznych i obecność związków lotnych.</w:t>
      </w:r>
    </w:p>
    <w:p w14:paraId="7045D32B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Spośród otrzymanych 51 powiadomień </w:t>
      </w:r>
      <w:r w:rsidRPr="00651778">
        <w:rPr>
          <w:rStyle w:val="Domylnaczcionkaakapitu0"/>
          <w:bCs/>
        </w:rPr>
        <w:t>informacyjnych</w:t>
      </w:r>
      <w:r>
        <w:rPr>
          <w:rStyle w:val="Domylnaczcionkaakapitu0"/>
        </w:rPr>
        <w:t xml:space="preserve"> 18 dotyczyło żywności zanieczyszczonej mikrobiologicznie, w tym m.in.</w:t>
      </w:r>
    </w:p>
    <w:p w14:paraId="41C30B54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 bakteriami Salmonella (mięso drobiowe, ziele angielskie), </w:t>
      </w:r>
    </w:p>
    <w:p w14:paraId="729663AA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 bakteriami </w:t>
      </w:r>
      <w:proofErr w:type="spellStart"/>
      <w:r>
        <w:t>Listeria</w:t>
      </w:r>
      <w:proofErr w:type="spellEnd"/>
      <w:r>
        <w:t xml:space="preserve"> </w:t>
      </w:r>
      <w:proofErr w:type="spellStart"/>
      <w:r>
        <w:t>monocytogenes</w:t>
      </w:r>
      <w:proofErr w:type="spellEnd"/>
      <w:r>
        <w:t xml:space="preserve"> (pasztet),</w:t>
      </w:r>
    </w:p>
    <w:p w14:paraId="0E7A5BE9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 bakteriami </w:t>
      </w:r>
      <w:r>
        <w:t>Escherichia coli (tatar wołowy),</w:t>
      </w:r>
    </w:p>
    <w:p w14:paraId="0724A389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natomiast zanieczyszczenia chemiczne (30) dotyczyły między innymi:</w:t>
      </w:r>
    </w:p>
    <w:p w14:paraId="23A2607D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stwierdzenia obecności siarczynów w herbatnikach maślanych,</w:t>
      </w:r>
    </w:p>
    <w:p w14:paraId="275C6B36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obecności tlenku etylenu w suplementach diety,</w:t>
      </w:r>
    </w:p>
    <w:p w14:paraId="1F89BB41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 xml:space="preserve">- stwierdzenia obecności pestycydów w bananach, papryce świeżej, truskawkach mrożonych, </w:t>
      </w:r>
      <w:r>
        <w:rPr>
          <w:rStyle w:val="Domylnaczcionkaakapitu0"/>
        </w:rPr>
        <w:br/>
        <w:t xml:space="preserve">   mandarynce świeżej i owocu </w:t>
      </w:r>
      <w:proofErr w:type="spellStart"/>
      <w:r>
        <w:rPr>
          <w:rStyle w:val="Domylnaczcionkaakapitu0"/>
        </w:rPr>
        <w:t>pomelo</w:t>
      </w:r>
      <w:proofErr w:type="spellEnd"/>
      <w:r>
        <w:rPr>
          <w:rStyle w:val="Domylnaczcionkaakapitu0"/>
        </w:rPr>
        <w:t>,</w:t>
      </w:r>
    </w:p>
    <w:p w14:paraId="01E16EC7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przekroczenie najwyższego dopuszczalnego poziomu ołowiu w gruszkach w syropie,</w:t>
      </w:r>
    </w:p>
    <w:p w14:paraId="40638AAE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 stwierdzenia obecności estrów 3MCPD we fryturze gastronomicznej palmowej,</w:t>
      </w:r>
    </w:p>
    <w:p w14:paraId="45CC0C81" w14:textId="77777777" w:rsidR="00CD6EE1" w:rsidRDefault="00CD6EE1" w:rsidP="00CD6EE1">
      <w:pPr>
        <w:spacing w:line="360" w:lineRule="auto"/>
        <w:jc w:val="both"/>
      </w:pPr>
      <w:r>
        <w:rPr>
          <w:rStyle w:val="Domylnaczcionkaakapitu0"/>
        </w:rPr>
        <w:t>-</w:t>
      </w:r>
      <w:r w:rsidR="00BB437C">
        <w:rPr>
          <w:rStyle w:val="Domylnaczcionkaakapitu0"/>
        </w:rPr>
        <w:t xml:space="preserve"> </w:t>
      </w:r>
      <w:r>
        <w:rPr>
          <w:rStyle w:val="Domylnaczcionkaakapitu0"/>
        </w:rPr>
        <w:t xml:space="preserve">przekroczenia najwyższego dopuszczalnego poziomu </w:t>
      </w:r>
      <w:proofErr w:type="spellStart"/>
      <w:r>
        <w:rPr>
          <w:rStyle w:val="Domylnaczcionkaakapitu0"/>
        </w:rPr>
        <w:t>ochratoksyny</w:t>
      </w:r>
      <w:proofErr w:type="spellEnd"/>
      <w:r>
        <w:rPr>
          <w:rStyle w:val="Domylnaczcionkaakapitu0"/>
        </w:rPr>
        <w:t xml:space="preserve"> w mączce żytniej </w:t>
      </w:r>
      <w:r w:rsidR="001553B3">
        <w:rPr>
          <w:rStyle w:val="Domylnaczcionkaakapitu0"/>
        </w:rPr>
        <w:br/>
        <w:t xml:space="preserve">    </w:t>
      </w:r>
      <w:r>
        <w:rPr>
          <w:rStyle w:val="Domylnaczcionkaakapitu0"/>
        </w:rPr>
        <w:t>i figach suszonych,</w:t>
      </w:r>
    </w:p>
    <w:p w14:paraId="400892CB" w14:textId="77777777" w:rsidR="00CD6EE1" w:rsidRDefault="00CD6EE1" w:rsidP="00CD6EE1">
      <w:pPr>
        <w:spacing w:line="360" w:lineRule="auto"/>
        <w:jc w:val="both"/>
        <w:rPr>
          <w:rStyle w:val="Domylnaczcionkaakapitu0"/>
        </w:rPr>
      </w:pPr>
      <w:r>
        <w:t>Zanieczyszczenie fizyczne dotyczyło</w:t>
      </w:r>
      <w:r>
        <w:rPr>
          <w:rStyle w:val="Domylnaczcionkaakapitu0"/>
        </w:rPr>
        <w:t xml:space="preserve"> obecnoś</w:t>
      </w:r>
      <w:r w:rsidR="00E568BB">
        <w:rPr>
          <w:rStyle w:val="Domylnaczcionkaakapitu0"/>
        </w:rPr>
        <w:t>ci</w:t>
      </w:r>
      <w:r>
        <w:rPr>
          <w:rStyle w:val="Domylnaczcionkaakapitu0"/>
        </w:rPr>
        <w:t xml:space="preserve"> szkła w napoju alkoholowym. </w:t>
      </w:r>
    </w:p>
    <w:p w14:paraId="23F45F19" w14:textId="77777777" w:rsidR="00CD6EE1" w:rsidRDefault="00CD6EE1" w:rsidP="00CD6EE1">
      <w:pPr>
        <w:spacing w:line="360" w:lineRule="auto"/>
        <w:jc w:val="both"/>
      </w:pPr>
      <w:r>
        <w:t xml:space="preserve">W ramach otrzymanych powiadomień informacyjnych dwa dotyczyły materiałów i wyrobów przeznaczonych do kontaktu z żywnością, były to naczynia z tworzywa sztucznego, </w:t>
      </w:r>
      <w:r w:rsidR="001553B3">
        <w:br/>
      </w:r>
      <w:r>
        <w:t xml:space="preserve">w których stwierdzono </w:t>
      </w:r>
      <w:r>
        <w:rPr>
          <w:rStyle w:val="Domylnaczcionkaakapitu0"/>
        </w:rPr>
        <w:t xml:space="preserve">obecność </w:t>
      </w:r>
      <w:proofErr w:type="spellStart"/>
      <w:r>
        <w:rPr>
          <w:rStyle w:val="Domylnaczcionkaakapitu0"/>
        </w:rPr>
        <w:t>biosubstancji</w:t>
      </w:r>
      <w:proofErr w:type="spellEnd"/>
      <w:r>
        <w:rPr>
          <w:rStyle w:val="Domylnaczcionkaakapitu0"/>
        </w:rPr>
        <w:t xml:space="preserve"> bambusowej oraz</w:t>
      </w:r>
      <w:r w:rsidRPr="005B6CEA">
        <w:rPr>
          <w:rStyle w:val="Domylnaczcionkaakapitu0"/>
        </w:rPr>
        <w:t xml:space="preserve"> </w:t>
      </w:r>
      <w:r>
        <w:rPr>
          <w:rStyle w:val="Domylnaczcionkaakapitu0"/>
        </w:rPr>
        <w:t xml:space="preserve">kubek do napojów zakwestionowany z uwagi na </w:t>
      </w:r>
      <w:r w:rsidRPr="00B54303">
        <w:rPr>
          <w:rStyle w:val="Domylnaczcionkaakapitu0"/>
        </w:rPr>
        <w:t xml:space="preserve">zmiany organoleptyczne </w:t>
      </w:r>
      <w:r>
        <w:rPr>
          <w:rStyle w:val="Domylnaczcionkaakapitu0"/>
        </w:rPr>
        <w:t>(smak, zapach).</w:t>
      </w:r>
    </w:p>
    <w:p w14:paraId="70F10464" w14:textId="77777777" w:rsidR="00CD6EE1" w:rsidRDefault="00CD6EE1" w:rsidP="001553B3">
      <w:pPr>
        <w:spacing w:line="360" w:lineRule="auto"/>
        <w:jc w:val="both"/>
      </w:pPr>
      <w:r>
        <w:rPr>
          <w:rStyle w:val="Domylnaczcionkaakapitu0"/>
        </w:rPr>
        <w:t xml:space="preserve">Spośród 7 otrzymanych powiadomień </w:t>
      </w:r>
      <w:r w:rsidRPr="00651778">
        <w:rPr>
          <w:rStyle w:val="Domylnaczcionkaakapitu0"/>
          <w:bCs/>
        </w:rPr>
        <w:t>o niezgodności</w:t>
      </w:r>
      <w:r>
        <w:rPr>
          <w:rStyle w:val="Domylnaczcionkaakapitu0"/>
        </w:rPr>
        <w:t xml:space="preserve"> w 3 przypadkach stwierdzono zanieczyszczenia bakteriami Salmonella (stek z krokodyla mrożony, suplementy diety i melon świeży),</w:t>
      </w:r>
      <w:r>
        <w:t xml:space="preserve"> </w:t>
      </w:r>
      <w:r>
        <w:rPr>
          <w:rStyle w:val="Domylnaczcionkaakapitu0"/>
        </w:rPr>
        <w:t>natomiast zanieczyszczenia chemiczne stwierdzono w przyprawach ziołowych,</w:t>
      </w:r>
      <w:r w:rsidRPr="00977D2C">
        <w:rPr>
          <w:rStyle w:val="Domylnaczcionkaakapitu0"/>
        </w:rPr>
        <w:t xml:space="preserve"> </w:t>
      </w:r>
      <w:r w:rsidR="001553B3">
        <w:rPr>
          <w:rStyle w:val="Domylnaczcionkaakapitu0"/>
        </w:rPr>
        <w:br/>
      </w:r>
      <w:r>
        <w:rPr>
          <w:rStyle w:val="Domylnaczcionkaakapitu0"/>
        </w:rPr>
        <w:t>w których</w:t>
      </w:r>
      <w:r w:rsidRPr="00C36328">
        <w:rPr>
          <w:rStyle w:val="Domylnaczcionkaakapitu0"/>
        </w:rPr>
        <w:t xml:space="preserve"> </w:t>
      </w:r>
      <w:r>
        <w:rPr>
          <w:rStyle w:val="Domylnaczcionkaakapitu0"/>
        </w:rPr>
        <w:t xml:space="preserve">kwestionowano obecność pestycydu oraz w suplemencie diety z uwagi </w:t>
      </w:r>
      <w:r w:rsidR="001553B3">
        <w:rPr>
          <w:rStyle w:val="Domylnaczcionkaakapitu0"/>
        </w:rPr>
        <w:br/>
      </w:r>
      <w:r>
        <w:rPr>
          <w:rStyle w:val="Domylnaczcionkaakapitu0"/>
        </w:rPr>
        <w:t>na zawartość niedozwolonej formy magnezu.</w:t>
      </w:r>
    </w:p>
    <w:p w14:paraId="69426703" w14:textId="77777777" w:rsidR="00CD6EE1" w:rsidRDefault="00CD6EE1" w:rsidP="00CD6EE1">
      <w:pPr>
        <w:spacing w:line="360" w:lineRule="auto"/>
        <w:jc w:val="both"/>
        <w:rPr>
          <w:rStyle w:val="Domylnaczcionkaakapitu0"/>
        </w:rPr>
      </w:pPr>
      <w:r>
        <w:rPr>
          <w:rStyle w:val="Domylnaczcionkaakapitu0"/>
        </w:rPr>
        <w:lastRenderedPageBreak/>
        <w:t xml:space="preserve">W pojedynczych przypadkach stwierdzono promieniowanie jonizujące w krewetkach </w:t>
      </w:r>
      <w:r w:rsidR="001553B3">
        <w:rPr>
          <w:rStyle w:val="Domylnaczcionkaakapitu0"/>
        </w:rPr>
        <w:br/>
      </w:r>
      <w:r>
        <w:rPr>
          <w:rStyle w:val="Domylnaczcionkaakapitu0"/>
        </w:rPr>
        <w:t>oraz zafałszowanie miejsca pochodzenia w przypadku pistacji.</w:t>
      </w:r>
    </w:p>
    <w:p w14:paraId="3376D381" w14:textId="77777777" w:rsidR="00CD6EE1" w:rsidRDefault="00CD6EE1" w:rsidP="006C6C06">
      <w:pPr>
        <w:spacing w:line="360" w:lineRule="auto"/>
        <w:ind w:firstLine="709"/>
        <w:jc w:val="both"/>
      </w:pPr>
      <w:r>
        <w:t>W</w:t>
      </w:r>
      <w:r w:rsidRPr="00415658">
        <w:t xml:space="preserve"> ramach urzędowej kontroli </w:t>
      </w:r>
      <w:r>
        <w:t xml:space="preserve">żywności </w:t>
      </w:r>
      <w:r w:rsidRPr="00415658">
        <w:t>w roku 20</w:t>
      </w:r>
      <w:r>
        <w:t>21</w:t>
      </w:r>
      <w:r w:rsidRPr="00415658">
        <w:t xml:space="preserve"> </w:t>
      </w:r>
      <w:r>
        <w:t>do badań laboratoryjnych pobrano</w:t>
      </w:r>
      <w:r w:rsidRPr="00415658">
        <w:t xml:space="preserve"> </w:t>
      </w:r>
      <w:r>
        <w:t>361</w:t>
      </w:r>
      <w:r w:rsidRPr="00415658">
        <w:t xml:space="preserve"> </w:t>
      </w:r>
      <w:r w:rsidRPr="00504CAE">
        <w:t>próbek żywności oraz materiałów</w:t>
      </w:r>
      <w:r>
        <w:t xml:space="preserve"> </w:t>
      </w:r>
      <w:r w:rsidRPr="00504CAE">
        <w:t xml:space="preserve">i wyrobów przeznaczonych do kontaktu </w:t>
      </w:r>
      <w:r w:rsidR="001553B3">
        <w:br/>
      </w:r>
      <w:r w:rsidRPr="00504CAE">
        <w:t>z żywności</w:t>
      </w:r>
      <w:r>
        <w:t>ą. Spośród tej liczby próbek zbadanych, tylko 2</w:t>
      </w:r>
      <w:r w:rsidRPr="00504CAE">
        <w:t xml:space="preserve"> próbk</w:t>
      </w:r>
      <w:r>
        <w:t>i środków spożywczych (suplementy diety) z</w:t>
      </w:r>
      <w:r w:rsidRPr="00504CAE">
        <w:t>akwestionowano</w:t>
      </w:r>
      <w:r>
        <w:t xml:space="preserve"> z powodu nieczytelnego oznakowania na etykiecie oraz podawania w oznakowaniu nierzetelnych informacji, co wprowadzało konsumenta w błąd. </w:t>
      </w:r>
    </w:p>
    <w:p w14:paraId="709CC78A" w14:textId="77777777" w:rsidR="00CD6EE1" w:rsidRDefault="00CD6EE1" w:rsidP="00CD6EE1">
      <w:pPr>
        <w:spacing w:line="360" w:lineRule="auto"/>
        <w:jc w:val="both"/>
      </w:pPr>
      <w:r>
        <w:t xml:space="preserve">Wobec powyższego należy stwierdzić, </w:t>
      </w:r>
      <w:r w:rsidRPr="00504CAE">
        <w:t xml:space="preserve">że żywność, jak i wyroby </w:t>
      </w:r>
      <w:r>
        <w:t xml:space="preserve">przeznaczone </w:t>
      </w:r>
      <w:r w:rsidRPr="00504CAE">
        <w:t xml:space="preserve">do kontaktu </w:t>
      </w:r>
      <w:r>
        <w:br/>
      </w:r>
      <w:r w:rsidRPr="00504CAE">
        <w:t xml:space="preserve">z żywnością </w:t>
      </w:r>
      <w:r>
        <w:t>były bezpieczne.</w:t>
      </w:r>
    </w:p>
    <w:p w14:paraId="499FE481" w14:textId="77777777" w:rsidR="00CD6EE1" w:rsidRPr="00F84754" w:rsidRDefault="00CD6EE1" w:rsidP="006C6C06">
      <w:pPr>
        <w:spacing w:line="360" w:lineRule="auto"/>
        <w:ind w:firstLine="709"/>
        <w:jc w:val="both"/>
      </w:pPr>
      <w:r>
        <w:t>Nadal kontynuowano</w:t>
      </w:r>
      <w:r w:rsidRPr="00F84754">
        <w:t xml:space="preserve"> nadzór sanitarny nad </w:t>
      </w:r>
      <w:r>
        <w:t xml:space="preserve">sprzedażą internetową </w:t>
      </w:r>
      <w:r w:rsidRPr="00F84754">
        <w:t>suplement</w:t>
      </w:r>
      <w:r>
        <w:t>ów</w:t>
      </w:r>
      <w:r w:rsidRPr="00F84754">
        <w:t xml:space="preserve"> diety</w:t>
      </w:r>
      <w:r>
        <w:t xml:space="preserve"> </w:t>
      </w:r>
      <w:r w:rsidR="001553B3">
        <w:br/>
      </w:r>
      <w:r>
        <w:t xml:space="preserve">i ich reklamą oraz producentami i dystrybutorami wprowadzającymi po raz pierwszy </w:t>
      </w:r>
      <w:r w:rsidR="001553B3">
        <w:br/>
      </w:r>
      <w:r>
        <w:t>do obrotu żywność wymagającą powiadomienia</w:t>
      </w:r>
      <w:r w:rsidRPr="00F84754">
        <w:t xml:space="preserve"> </w:t>
      </w:r>
      <w:r>
        <w:t xml:space="preserve">Głównego Inspektora Sanitarnego. </w:t>
      </w:r>
    </w:p>
    <w:p w14:paraId="160E0DF2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3439B1AA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24619BCE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4FA2E788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37992100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0893D99D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2B1022FE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251B44A4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2224FD4E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001655E2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73E96995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5C8478F5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612131FC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5187685D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52BB8D21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00220090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337C320F" w14:textId="77777777" w:rsidR="00CD6EE1" w:rsidRDefault="00CD6EE1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3E994790" w14:textId="77777777" w:rsidR="002A666B" w:rsidRDefault="002A666B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195B2692" w14:textId="77777777" w:rsidR="002A666B" w:rsidRDefault="002A666B" w:rsidP="00CD6EE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kern w:val="1"/>
        </w:rPr>
      </w:pPr>
    </w:p>
    <w:p w14:paraId="58E37EE9" w14:textId="77777777" w:rsidR="006C6C06" w:rsidRPr="006C6C06" w:rsidRDefault="006C6C06" w:rsidP="006C6C06">
      <w:pPr>
        <w:spacing w:after="240"/>
        <w:ind w:left="482"/>
        <w:outlineLvl w:val="0"/>
        <w:rPr>
          <w:b/>
        </w:rPr>
      </w:pPr>
    </w:p>
    <w:p w14:paraId="2A88A29D" w14:textId="77777777" w:rsidR="00CD6EE1" w:rsidRPr="00AF5F1D" w:rsidRDefault="006C6C06" w:rsidP="006C6C06">
      <w:pPr>
        <w:spacing w:after="240"/>
        <w:ind w:left="142"/>
        <w:jc w:val="center"/>
        <w:outlineLvl w:val="0"/>
        <w:rPr>
          <w:b/>
        </w:rPr>
      </w:pPr>
      <w:r>
        <w:rPr>
          <w:b/>
        </w:rPr>
        <w:lastRenderedPageBreak/>
        <w:t xml:space="preserve">V. </w:t>
      </w:r>
      <w:r w:rsidR="00CD6EE1" w:rsidRPr="00110529">
        <w:rPr>
          <w:b/>
        </w:rPr>
        <w:t>NADZÓR SANITARNY NAD WARUNKAMI NAUCZANIA I WYCHOWANIA</w:t>
      </w:r>
      <w:r w:rsidR="00CD6EE1">
        <w:rPr>
          <w:b/>
        </w:rPr>
        <w:t xml:space="preserve">, WARUNKAMI PRACY ORAZ ZAPOBIEGAWCZY NADZÓR SANITARNY </w:t>
      </w:r>
      <w:r w:rsidR="00CD6EE1">
        <w:rPr>
          <w:b/>
        </w:rPr>
        <w:br/>
        <w:t>I DZIAŁALNOŚĆ OŚWIATOWA</w:t>
      </w:r>
    </w:p>
    <w:p w14:paraId="56D31F13" w14:textId="77777777" w:rsidR="00CD6EE1" w:rsidRDefault="00CD6EE1" w:rsidP="00CD6EE1">
      <w:pPr>
        <w:spacing w:line="360" w:lineRule="auto"/>
        <w:ind w:firstLine="708"/>
        <w:jc w:val="both"/>
      </w:pPr>
    </w:p>
    <w:p w14:paraId="7C5C0506" w14:textId="77777777" w:rsidR="00CD6EE1" w:rsidRPr="00031ED2" w:rsidRDefault="00CD6EE1" w:rsidP="00CD6EE1">
      <w:pPr>
        <w:spacing w:line="360" w:lineRule="auto"/>
        <w:ind w:firstLine="708"/>
        <w:jc w:val="both"/>
      </w:pPr>
      <w:r>
        <w:t xml:space="preserve">Nadzorem sanitarnym objęto 105 placówek nauczania i wychowania. Przeprowadzono ogółem 90 kontroli, w tym 52 w miejscach zbiorowego letniego (47) i zimowego (5) wypoczynku dzieci i młodzieży. </w:t>
      </w:r>
    </w:p>
    <w:p w14:paraId="7139B14F" w14:textId="77777777" w:rsidR="00CD6EE1" w:rsidRDefault="00CD6EE1" w:rsidP="00CD6EE1">
      <w:pPr>
        <w:spacing w:line="360" w:lineRule="auto"/>
        <w:ind w:firstLine="708"/>
        <w:jc w:val="both"/>
      </w:pPr>
      <w:r>
        <w:t>Stan sanitarno-higieniczny skontrolowanych placówek nie budził zastrzeżeń.</w:t>
      </w:r>
    </w:p>
    <w:p w14:paraId="4D5426E6" w14:textId="77777777" w:rsidR="00CD6EE1" w:rsidRDefault="00CD6EE1" w:rsidP="00CD6EE1">
      <w:pPr>
        <w:spacing w:line="360" w:lineRule="auto"/>
        <w:jc w:val="both"/>
      </w:pPr>
      <w:r>
        <w:tab/>
        <w:t xml:space="preserve">W 2021r. Państwowy Powiatowy Inspektor Sanitarny w Bydgoszczy </w:t>
      </w:r>
      <w:r w:rsidR="002A666B">
        <w:t>w</w:t>
      </w:r>
      <w:r>
        <w:t xml:space="preserve"> 5 </w:t>
      </w:r>
      <w:r w:rsidR="002A666B">
        <w:t xml:space="preserve">przypadkach dokonał zmiany terminu wykonania obowiązków nałożonych </w:t>
      </w:r>
      <w:r>
        <w:t xml:space="preserve">wcześniejszymi decyzjami administracyjnymi, </w:t>
      </w:r>
      <w:r w:rsidR="002A666B">
        <w:t xml:space="preserve">przesuwając termin realizacji na późniejszy okres. Decyzje te </w:t>
      </w:r>
      <w:r>
        <w:t xml:space="preserve">dotyczyły: </w:t>
      </w:r>
    </w:p>
    <w:p w14:paraId="3065217E" w14:textId="77777777" w:rsidR="00CD6EE1" w:rsidRDefault="00CD6EE1" w:rsidP="00CD6EE1">
      <w:pPr>
        <w:spacing w:line="360" w:lineRule="auto"/>
        <w:jc w:val="both"/>
      </w:pPr>
      <w:r>
        <w:t>-  uzupełnienia brakującego ogrodzenia terenu szkoły w Szkole Podstawowej w Sicienku,</w:t>
      </w:r>
    </w:p>
    <w:p w14:paraId="32C2B3BE" w14:textId="77777777" w:rsidR="00CD6EE1" w:rsidRDefault="00CD6EE1" w:rsidP="00CD6EE1">
      <w:pPr>
        <w:spacing w:line="360" w:lineRule="auto"/>
        <w:jc w:val="both"/>
      </w:pPr>
      <w:r>
        <w:t>-</w:t>
      </w:r>
      <w:r w:rsidR="001553B3">
        <w:t xml:space="preserve"> </w:t>
      </w:r>
      <w:r>
        <w:t xml:space="preserve">doprowadzenia do właściwego stanu sanitarno – technicznego podłóg w salach </w:t>
      </w:r>
      <w:r w:rsidR="001553B3">
        <w:br/>
        <w:t xml:space="preserve">    </w:t>
      </w:r>
      <w:r>
        <w:t>gimnastycznych w Szkole Podstawowej w Strzelewie oraz w Wojnowie,</w:t>
      </w:r>
    </w:p>
    <w:p w14:paraId="7276591C" w14:textId="77777777" w:rsidR="00CD6EE1" w:rsidRDefault="00CD6EE1" w:rsidP="00CD6EE1">
      <w:pPr>
        <w:spacing w:line="360" w:lineRule="auto"/>
        <w:jc w:val="both"/>
      </w:pPr>
      <w:r>
        <w:t xml:space="preserve">- doprowadzenia do właściwego stanu sanitarno – higienicznego schodów na klatce </w:t>
      </w:r>
      <w:r w:rsidR="001553B3">
        <w:br/>
        <w:t xml:space="preserve">    </w:t>
      </w:r>
      <w:r>
        <w:t>schodowej w Szkole Podstawowej nr 1 w Koronowie,</w:t>
      </w:r>
    </w:p>
    <w:p w14:paraId="41458640" w14:textId="77777777" w:rsidR="00CD6EE1" w:rsidRDefault="00CD6EE1" w:rsidP="00CD6EE1">
      <w:pPr>
        <w:spacing w:line="360" w:lineRule="auto"/>
        <w:jc w:val="both"/>
      </w:pPr>
      <w:r>
        <w:t xml:space="preserve">- doprowadzenia do właściwego stanu sanitarno – technicznego podłogi holu na I piętrze </w:t>
      </w:r>
      <w:r w:rsidR="001553B3">
        <w:br/>
        <w:t xml:space="preserve">    </w:t>
      </w:r>
      <w:r>
        <w:t>oraz jednej sali zajęć w</w:t>
      </w:r>
      <w:r w:rsidRPr="00AD7542">
        <w:t xml:space="preserve"> </w:t>
      </w:r>
      <w:r>
        <w:t>Szkole Podstawowej we Wtelnie gm. Koronowo,</w:t>
      </w:r>
    </w:p>
    <w:p w14:paraId="233C217D" w14:textId="77777777" w:rsidR="00CD6EE1" w:rsidRDefault="00CD6EE1" w:rsidP="00CD6EE1">
      <w:pPr>
        <w:spacing w:line="360" w:lineRule="auto"/>
        <w:jc w:val="both"/>
      </w:pPr>
      <w:r>
        <w:t xml:space="preserve">- doprowadzenia do właściwego stanu sanitarno – technicznego nawierzchnie placu </w:t>
      </w:r>
      <w:r w:rsidR="001553B3">
        <w:br/>
        <w:t xml:space="preserve">     </w:t>
      </w:r>
      <w:r>
        <w:t>rekreacyjnego w Szkole Podstawowej w Buszkowie gm. Koronowo.</w:t>
      </w:r>
    </w:p>
    <w:p w14:paraId="54DD82E3" w14:textId="77777777" w:rsidR="00CD6EE1" w:rsidRDefault="00CD6EE1" w:rsidP="00CD6EE1">
      <w:pPr>
        <w:spacing w:line="360" w:lineRule="auto"/>
        <w:jc w:val="both"/>
      </w:pPr>
      <w:r>
        <w:tab/>
        <w:t>Przyczyną powyższego był brak środków finansowych na wykonanie obowiązków wynikających z decyzji oraz wysokie koszty związane z wprowadzonymi działaniami przeciwepidemicznymi (m.in. zakup środków dezynfekcyjnych, zabiegi ozonowania, zakup środków ochrony indywidualnej).</w:t>
      </w:r>
    </w:p>
    <w:p w14:paraId="50F32D6F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Poprawę stanu sanitarnego w związku z wydaną w 2019r. decyzją uzyskano w Szkole Podstawowej nr 1 w Koronowie, w której odnowiono ściany na głównej klatce schodowej. </w:t>
      </w:r>
    </w:p>
    <w:p w14:paraId="1C22D58A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W 2021r. na terenie powiatu bydgoskiego powstały 3 żłobki niepubliczne oraz </w:t>
      </w:r>
      <w:r w:rsidR="001553B3">
        <w:br/>
      </w:r>
      <w:r>
        <w:t>1 niepubliczne przedszkole tj.:</w:t>
      </w:r>
    </w:p>
    <w:p w14:paraId="7F66DD48" w14:textId="77777777" w:rsidR="00CD6EE1" w:rsidRDefault="00CD6EE1" w:rsidP="00CD6EE1">
      <w:pPr>
        <w:spacing w:line="360" w:lineRule="auto"/>
        <w:ind w:firstLine="708"/>
        <w:jc w:val="both"/>
      </w:pPr>
      <w:r>
        <w:t>- Żłobek ul. Bydgoska 47 Niemcz gm. Osielsko</w:t>
      </w:r>
    </w:p>
    <w:p w14:paraId="2843FE4E" w14:textId="77777777" w:rsidR="00CD6EE1" w:rsidRDefault="00CD6EE1" w:rsidP="00CD6EE1">
      <w:pPr>
        <w:spacing w:line="360" w:lineRule="auto"/>
        <w:ind w:firstLine="708"/>
        <w:jc w:val="both"/>
      </w:pPr>
      <w:r>
        <w:t>- Żłobek ul. Poziomkowa 6 Sicienko gm. Sicienko</w:t>
      </w:r>
    </w:p>
    <w:p w14:paraId="537FC695" w14:textId="77777777" w:rsidR="00CD6EE1" w:rsidRDefault="00CD6EE1" w:rsidP="00CD6EE1">
      <w:pPr>
        <w:spacing w:line="360" w:lineRule="auto"/>
        <w:ind w:firstLine="708"/>
        <w:jc w:val="both"/>
      </w:pPr>
      <w:r>
        <w:t>- Żłobek ul. Szosa Nakielska 27 Łochowo gm. Białe Błota</w:t>
      </w:r>
    </w:p>
    <w:p w14:paraId="67F23092" w14:textId="77777777" w:rsidR="00CD6EE1" w:rsidRDefault="00CD6EE1" w:rsidP="00CD6EE1">
      <w:pPr>
        <w:spacing w:line="360" w:lineRule="auto"/>
        <w:ind w:firstLine="708"/>
        <w:jc w:val="both"/>
      </w:pPr>
      <w:r>
        <w:t>- Przedszkole PROINTEGRIS ul. Zatokowa 6 Łochowo gm. Białe Błota</w:t>
      </w:r>
    </w:p>
    <w:p w14:paraId="513E4733" w14:textId="77777777" w:rsidR="00CD6EE1" w:rsidRDefault="00CD6EE1" w:rsidP="001553B3">
      <w:pPr>
        <w:spacing w:line="360" w:lineRule="auto"/>
        <w:ind w:firstLine="708"/>
        <w:jc w:val="both"/>
      </w:pPr>
      <w:r>
        <w:lastRenderedPageBreak/>
        <w:t xml:space="preserve">W placówkach, w których zorganizowano zimowy i letni wypoczynek dla dzieci </w:t>
      </w:r>
      <w:r w:rsidR="001553B3">
        <w:br/>
      </w:r>
      <w:r>
        <w:t>i młodzieży stan sanitarno – higieniczny nie budził zastrzeżeń. Organizatorzy zapewnili uczestnikom bezpieczne i higieniczne warunki pobytu zgodne z wytycznymi przeciwepidemicznymi Ministerstwa Zdrowia, Ministerstwa Edukacji i Nauki</w:t>
      </w:r>
      <w:r w:rsidRPr="00D31434">
        <w:t xml:space="preserve"> </w:t>
      </w:r>
      <w:r>
        <w:t xml:space="preserve">i Głównego Inspektora Sanitarnego.    </w:t>
      </w:r>
    </w:p>
    <w:p w14:paraId="5D3E5A86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Ogółem ze zorganizowanego wypoczynku skorzystało 4224 uczestników. Podczas kontroli obiektów letniego i zimowego wypoczynku pracownicy inspekcji sanitarnej podobnie jak w latach wcześniejszych, pozostawiali materiały informacyjno-edukacyjne przygotowane w formie prezentacji pod nazwą „Bezpieczne wakacje 2021” oraz „Bezpieczne ferie 2021”. </w:t>
      </w:r>
    </w:p>
    <w:p w14:paraId="3C23AF35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W związku z bieżącą sytuacją epidemiologiczną i kolejnymi falami zakażeń SARS-CoV-2, w celu zapewnienia bezpieczeństwa pracownikom i wychowankom placówek oświatowo-wychowawczych, Państwowy Powiatowy Inspektor Sanitarny w Bydgoszczy </w:t>
      </w:r>
      <w:r w:rsidR="001553B3">
        <w:br/>
      </w:r>
      <w:r>
        <w:t xml:space="preserve">na podstawie przesłanych wniosków od Dyrektorów placówek, informujących o zakażeniu koronawirusem wśród uczniów i nauczycieli wydał 352 opinie dotyczące zawieszenia </w:t>
      </w:r>
      <w:r w:rsidR="001553B3">
        <w:br/>
      </w:r>
      <w:r>
        <w:t>zajęć, w tym:</w:t>
      </w:r>
    </w:p>
    <w:p w14:paraId="400546A4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- w </w:t>
      </w:r>
      <w:r w:rsidR="00050360">
        <w:t>s</w:t>
      </w:r>
      <w:r>
        <w:t>zkołach - 253</w:t>
      </w:r>
    </w:p>
    <w:p w14:paraId="2573D8DF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- w </w:t>
      </w:r>
      <w:r w:rsidR="00050360">
        <w:t>p</w:t>
      </w:r>
      <w:r>
        <w:t>rzedszkolach - 80</w:t>
      </w:r>
    </w:p>
    <w:p w14:paraId="6853ADF0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- w </w:t>
      </w:r>
      <w:r w:rsidR="00050360">
        <w:t>ż</w:t>
      </w:r>
      <w:r>
        <w:t>łobkach – 19</w:t>
      </w:r>
    </w:p>
    <w:p w14:paraId="6D44C29A" w14:textId="77777777" w:rsidR="00CD6EE1" w:rsidRDefault="00CD6EE1" w:rsidP="00CD6EE1">
      <w:pPr>
        <w:spacing w:line="360" w:lineRule="auto"/>
        <w:ind w:firstLine="708"/>
        <w:jc w:val="both"/>
      </w:pPr>
      <w:r>
        <w:t>Pragnę podkreślić, że dyrektorom poszczególnych placówek na bieżąco udzielano telefonicznych informacji i wskazówek dotyczących postępowania w przypadkach stwierdzenia zakażeń koronawirusem w placówkach oświatowo-wychowawczych.</w:t>
      </w:r>
    </w:p>
    <w:p w14:paraId="01EA75CD" w14:textId="77777777" w:rsidR="00B12321" w:rsidRDefault="00B12321" w:rsidP="00B12321">
      <w:pPr>
        <w:spacing w:line="360" w:lineRule="auto"/>
        <w:ind w:firstLine="708"/>
        <w:jc w:val="both"/>
      </w:pPr>
      <w:r>
        <w:t xml:space="preserve">Spośród 331 zakładów pracy będących w ewidencji Powiatowej Stacji Sanitarno-Epidemiologicznej w Bydgoszczy skontrolowano 58 zakładów zlokalizowanych na terenie powiatu bydgoskiego. Ogółem przeprowadzono 63 kontrole. </w:t>
      </w:r>
    </w:p>
    <w:p w14:paraId="1AB5E3A9" w14:textId="77777777" w:rsidR="00B12321" w:rsidRDefault="00B12321" w:rsidP="00B12321">
      <w:pPr>
        <w:spacing w:line="360" w:lineRule="auto"/>
        <w:ind w:firstLine="708"/>
        <w:jc w:val="both"/>
      </w:pPr>
      <w:r>
        <w:t xml:space="preserve">W ramach sprawowanego nadzoru sanitarnego nad </w:t>
      </w:r>
      <w:r w:rsidRPr="002E5B7A">
        <w:t>produktami biobójczymi, prekursorami narkotyków i detergentami</w:t>
      </w:r>
      <w:r>
        <w:t xml:space="preserve"> nie stwierdzono </w:t>
      </w:r>
      <w:r w:rsidR="008D7A79">
        <w:t xml:space="preserve">uchybień i </w:t>
      </w:r>
      <w:r>
        <w:t>nieprawidłowości</w:t>
      </w:r>
      <w:r w:rsidRPr="002E5B7A">
        <w:t xml:space="preserve">.  </w:t>
      </w:r>
    </w:p>
    <w:p w14:paraId="4EEB87FD" w14:textId="77777777" w:rsidR="00B12321" w:rsidRDefault="00B12321" w:rsidP="00B12321">
      <w:pPr>
        <w:spacing w:line="360" w:lineRule="auto"/>
        <w:ind w:firstLine="708"/>
        <w:jc w:val="both"/>
      </w:pPr>
      <w:r>
        <w:t>W</w:t>
      </w:r>
      <w:r w:rsidRPr="002E5B7A">
        <w:t xml:space="preserve"> zakresie nadzoru nad substancjami chemicznymi i ich mieszaninami</w:t>
      </w:r>
      <w:r w:rsidRPr="00B17D50">
        <w:t xml:space="preserve"> </w:t>
      </w:r>
      <w:r>
        <w:t>skontrolowano 31 zakładów na terenie powiatu bydgoskiego. Tylko w jednym przypadku stwierdzono brak</w:t>
      </w:r>
      <w:r w:rsidRPr="002E5B7A">
        <w:t xml:space="preserve"> </w:t>
      </w:r>
      <w:r>
        <w:t>aktualnych kart charakterystyki stosowanych substancji i mieszanin niebezpiecznych.</w:t>
      </w:r>
    </w:p>
    <w:p w14:paraId="3CCCCB3A" w14:textId="77777777" w:rsidR="00B12321" w:rsidRDefault="00B12321" w:rsidP="00B12321">
      <w:pPr>
        <w:spacing w:line="360" w:lineRule="auto"/>
        <w:ind w:firstLine="708"/>
        <w:jc w:val="both"/>
      </w:pPr>
      <w:r w:rsidRPr="002E5B7A">
        <w:t>W rama</w:t>
      </w:r>
      <w:r>
        <w:t>ch nadzoru nad warunkami pracy</w:t>
      </w:r>
      <w:r w:rsidRPr="002E5B7A">
        <w:t xml:space="preserve"> podczas kontroli kwestionowano: </w:t>
      </w:r>
      <w:r>
        <w:br/>
      </w:r>
      <w:r w:rsidRPr="002E5B7A">
        <w:t>brak pomiarów czynników szkodliwych</w:t>
      </w:r>
      <w:r>
        <w:t xml:space="preserve"> dla zdrowia w środowisku</w:t>
      </w:r>
      <w:r w:rsidRPr="002E5B7A">
        <w:t xml:space="preserve"> pracy</w:t>
      </w:r>
      <w:r>
        <w:t xml:space="preserve"> (7), </w:t>
      </w:r>
      <w:r w:rsidRPr="002E5B7A">
        <w:t>niewłaś</w:t>
      </w:r>
      <w:r>
        <w:t>ciwy stan sanitarno-higieniczny pomieszczeń higieniczno-</w:t>
      </w:r>
      <w:r w:rsidRPr="002E5B7A">
        <w:t>sanitarnych</w:t>
      </w:r>
      <w:r>
        <w:t xml:space="preserve"> oraz pomieszczeń </w:t>
      </w:r>
      <w:r>
        <w:lastRenderedPageBreak/>
        <w:t xml:space="preserve">produkcyjnych (5), brak rejestrów czynników szkodliwych dla zdrowia występujących </w:t>
      </w:r>
      <w:r>
        <w:br/>
        <w:t xml:space="preserve">na stanowiskach pracy (2). W pojedynczych przypadkach stwierdzono: </w:t>
      </w:r>
    </w:p>
    <w:p w14:paraId="179D5381" w14:textId="77777777" w:rsidR="00B12321" w:rsidRDefault="00B12321" w:rsidP="00B12321">
      <w:pPr>
        <w:spacing w:line="360" w:lineRule="auto"/>
        <w:jc w:val="both"/>
      </w:pPr>
      <w:r>
        <w:t>- brak oceny ryzyka zawodowego;</w:t>
      </w:r>
    </w:p>
    <w:p w14:paraId="099930C4" w14:textId="77777777" w:rsidR="00B12321" w:rsidRDefault="00B12321" w:rsidP="00B12321">
      <w:pPr>
        <w:spacing w:line="360" w:lineRule="auto"/>
        <w:jc w:val="both"/>
        <w:rPr>
          <w:color w:val="000000"/>
        </w:rPr>
      </w:pPr>
      <w:r>
        <w:t xml:space="preserve">- brak rejestru prac, </w:t>
      </w:r>
      <w:r w:rsidRPr="00B4540E">
        <w:rPr>
          <w:color w:val="000000"/>
        </w:rPr>
        <w:t>których wykonywanie powoduje konieczność po</w:t>
      </w:r>
      <w:r>
        <w:rPr>
          <w:color w:val="000000"/>
        </w:rPr>
        <w:t xml:space="preserve">zostawania w kontakcie </w:t>
      </w:r>
      <w:r>
        <w:rPr>
          <w:color w:val="000000"/>
        </w:rPr>
        <w:br/>
        <w:t xml:space="preserve">   </w:t>
      </w:r>
      <w:r w:rsidRPr="00B4540E">
        <w:rPr>
          <w:color w:val="000000"/>
        </w:rPr>
        <w:t xml:space="preserve">z substancjami chemicznymi, ich mieszaninami, czynnikami lub procesami </w:t>
      </w:r>
      <w:r>
        <w:rPr>
          <w:color w:val="000000"/>
        </w:rPr>
        <w:br/>
        <w:t xml:space="preserve">   </w:t>
      </w:r>
      <w:r w:rsidRPr="00B4540E">
        <w:rPr>
          <w:color w:val="000000"/>
        </w:rPr>
        <w:t>technologicznymi o działaniu rakotwórczym lub mutagennym</w:t>
      </w:r>
      <w:r>
        <w:rPr>
          <w:color w:val="000000"/>
        </w:rPr>
        <w:t>;</w:t>
      </w:r>
    </w:p>
    <w:p w14:paraId="54F08BD2" w14:textId="77777777" w:rsidR="00B12321" w:rsidRDefault="00B12321" w:rsidP="00B12321">
      <w:pPr>
        <w:spacing w:line="360" w:lineRule="auto"/>
        <w:jc w:val="both"/>
      </w:pPr>
      <w:r>
        <w:rPr>
          <w:color w:val="000000"/>
        </w:rPr>
        <w:t>- brak rejestru pracowników</w:t>
      </w:r>
      <w:r w:rsidRPr="00650653">
        <w:rPr>
          <w:color w:val="000000"/>
        </w:rPr>
        <w:t xml:space="preserve"> narażonych na działanie substancji chemicznych, ich mieszanin, </w:t>
      </w:r>
      <w:r>
        <w:rPr>
          <w:color w:val="000000"/>
        </w:rPr>
        <w:br/>
        <w:t xml:space="preserve">    </w:t>
      </w:r>
      <w:r w:rsidRPr="00650653">
        <w:rPr>
          <w:color w:val="000000"/>
        </w:rPr>
        <w:t>czynników lub procesów technologicznych o działaniu rakotwórczym lub mutagennym</w:t>
      </w:r>
      <w:r>
        <w:t>;</w:t>
      </w:r>
    </w:p>
    <w:p w14:paraId="2B30CF1B" w14:textId="77777777" w:rsidR="00B12321" w:rsidRDefault="00B12321" w:rsidP="00B12321">
      <w:pPr>
        <w:spacing w:line="360" w:lineRule="auto"/>
        <w:jc w:val="both"/>
      </w:pPr>
      <w:r>
        <w:t xml:space="preserve">- brak programu działań organizacyjno-technicznych zmierzających do ograniczenia </w:t>
      </w:r>
      <w:r>
        <w:br/>
        <w:t xml:space="preserve">    narażenia na hałas;</w:t>
      </w:r>
    </w:p>
    <w:p w14:paraId="0A861428" w14:textId="77777777" w:rsidR="00B12321" w:rsidRDefault="00B12321" w:rsidP="00B12321">
      <w:pPr>
        <w:spacing w:line="360" w:lineRule="auto"/>
        <w:jc w:val="both"/>
      </w:pPr>
      <w:r>
        <w:t>-  przekroczenie najwyższego dopuszczalnego natężenia hałasu na stanowiskach pracy.</w:t>
      </w:r>
    </w:p>
    <w:p w14:paraId="54BFF1BC" w14:textId="77777777" w:rsidR="00BD32A6" w:rsidRDefault="00B12321" w:rsidP="00B12321">
      <w:pPr>
        <w:spacing w:line="360" w:lineRule="auto"/>
        <w:ind w:firstLine="708"/>
        <w:jc w:val="both"/>
      </w:pPr>
      <w:r>
        <w:t>W porównaniu do 2020</w:t>
      </w:r>
      <w:r w:rsidRPr="001E6D55">
        <w:t xml:space="preserve"> roku zaobserwowano </w:t>
      </w:r>
      <w:r>
        <w:t>pogorszenie stanu sanitarno-technicznego pomieszczeń sanitarno-higienicznych i pomieszczeń produkcyjnych.</w:t>
      </w:r>
    </w:p>
    <w:p w14:paraId="62A9A3C5" w14:textId="77777777" w:rsidR="00B12321" w:rsidRDefault="00B12321" w:rsidP="00BD32A6">
      <w:pPr>
        <w:spacing w:line="360" w:lineRule="auto"/>
        <w:jc w:val="both"/>
      </w:pPr>
      <w:r>
        <w:t xml:space="preserve">Stwierdzano zły stan sanitarno-techniczny podłóg, ścian i sufitów w pomieszczeniach higieniczno-sanitarnych (zabrudzone powłoki malarskie, łuszczącą się farbę, zacieki </w:t>
      </w:r>
      <w:r w:rsidR="00BD32A6">
        <w:br/>
      </w:r>
      <w:r>
        <w:t xml:space="preserve">na ścianach i sufitach, ubytki w podłodze), zniszczone wyposażenie pomieszczeń </w:t>
      </w:r>
      <w:r w:rsidR="00BD32A6">
        <w:br/>
      </w:r>
      <w:r>
        <w:t xml:space="preserve">(stare, uszkodzone szafki na odzież w szatni, potłuczoną umywalkę w pomieszczeniu umywalni), brak wentylacji w halach produkcyjnych, a także brak wydzielonych pomieszczeń jadalni, szatni i toalet. Powodem powyższego na ogół była trudna sytuacja finansowa przedsiębiorców spowodowana wprowadzonymi ograniczeniami, nakazami i zakazami </w:t>
      </w:r>
      <w:r w:rsidR="00BD32A6">
        <w:br/>
      </w:r>
      <w:r>
        <w:t>w związku z wystąpieniem stanu epidemii, ale też zaniedbania ze strony pracodawców.</w:t>
      </w:r>
    </w:p>
    <w:p w14:paraId="20FC9AAE" w14:textId="77777777" w:rsidR="00B12321" w:rsidRDefault="00B12321" w:rsidP="00B12321">
      <w:pPr>
        <w:spacing w:line="360" w:lineRule="auto"/>
        <w:ind w:firstLine="708"/>
        <w:jc w:val="both"/>
      </w:pPr>
      <w:r w:rsidRPr="002E5B7A">
        <w:t>W</w:t>
      </w:r>
      <w:r w:rsidRPr="0062786D">
        <w:t xml:space="preserve"> celu usunięcia stwierdzonych nieprawidłowości</w:t>
      </w:r>
      <w:r>
        <w:t>,</w:t>
      </w:r>
      <w:r w:rsidRPr="0062786D">
        <w:t xml:space="preserve"> </w:t>
      </w:r>
      <w:r>
        <w:t>Państwowy Powiatowy Inspektor Sanitarny w Bydgoszczy wydał 8</w:t>
      </w:r>
      <w:r w:rsidRPr="0062786D">
        <w:t xml:space="preserve"> decyzji administracyjnych</w:t>
      </w:r>
      <w:r>
        <w:t>.</w:t>
      </w:r>
      <w:r w:rsidRPr="001E6D55">
        <w:t xml:space="preserve"> </w:t>
      </w:r>
    </w:p>
    <w:p w14:paraId="15C6BE16" w14:textId="77777777" w:rsidR="001553B3" w:rsidRPr="005371A2" w:rsidRDefault="00B12321" w:rsidP="00731CA5">
      <w:pPr>
        <w:spacing w:line="360" w:lineRule="auto"/>
        <w:ind w:firstLine="708"/>
        <w:jc w:val="both"/>
      </w:pPr>
      <w:r>
        <w:t>W 2021</w:t>
      </w:r>
      <w:r w:rsidRPr="00C11F64">
        <w:t xml:space="preserve"> roku </w:t>
      </w:r>
      <w:r>
        <w:t xml:space="preserve">na terenie powiatu nie stwierdzono </w:t>
      </w:r>
      <w:r w:rsidRPr="00C11F64">
        <w:t>chorób zawodowych</w:t>
      </w:r>
      <w:r>
        <w:t xml:space="preserve">, podczas </w:t>
      </w:r>
      <w:r w:rsidR="00731CA5">
        <w:br/>
      </w:r>
      <w:r>
        <w:t>gdy w 2020r. stwierdzono ich 5</w:t>
      </w:r>
      <w:r w:rsidRPr="00C11F64">
        <w:t xml:space="preserve">. </w:t>
      </w:r>
    </w:p>
    <w:p w14:paraId="0477004D" w14:textId="77777777" w:rsidR="00CD6EE1" w:rsidRDefault="00CD6EE1" w:rsidP="00CD6EE1">
      <w:pPr>
        <w:spacing w:line="360" w:lineRule="auto"/>
        <w:ind w:firstLine="708"/>
        <w:jc w:val="both"/>
      </w:pPr>
      <w:r>
        <w:t xml:space="preserve">W ramach zapobiegawczego nadzoru sanitarnego Państwowy Powiatowy Inspektor Sanitarny w Bydgoszczy realizował zadania poprzez: </w:t>
      </w:r>
    </w:p>
    <w:p w14:paraId="64534730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uzgadnianie</w:t>
      </w:r>
      <w:r w:rsidRPr="00086217">
        <w:t xml:space="preserve"> </w:t>
      </w:r>
      <w:r w:rsidRPr="00615B89">
        <w:t>zakres</w:t>
      </w:r>
      <w:r>
        <w:t>u i stopnia</w:t>
      </w:r>
      <w:r w:rsidRPr="00615B89">
        <w:t xml:space="preserve"> szczegółowości informacji wymaganych w prognozie oddziaływania na środowisko dla sporządzanych miejscowych planów zagospodarowania przestr</w:t>
      </w:r>
      <w:r>
        <w:t>zennego</w:t>
      </w:r>
      <w:r w:rsidRPr="00505336">
        <w:t xml:space="preserve"> (</w:t>
      </w:r>
      <w:r>
        <w:t>36</w:t>
      </w:r>
      <w:r w:rsidRPr="00505336">
        <w:t>),</w:t>
      </w:r>
      <w:r>
        <w:t xml:space="preserve"> </w:t>
      </w:r>
    </w:p>
    <w:p w14:paraId="69DEE5A2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opiniowanie projektów miejscowych planów zagospodarowania przestrzennego (18</w:t>
      </w:r>
      <w:r w:rsidRPr="00505336">
        <w:t>),</w:t>
      </w:r>
      <w:r>
        <w:t xml:space="preserve">  </w:t>
      </w:r>
    </w:p>
    <w:p w14:paraId="271C78F4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uzgadnianie warunków zabudowy (9</w:t>
      </w:r>
      <w:r w:rsidRPr="00505336">
        <w:t>),</w:t>
      </w:r>
    </w:p>
    <w:p w14:paraId="0A590136" w14:textId="77777777" w:rsidR="00CD6EE1" w:rsidRDefault="00CD6EE1" w:rsidP="001553B3">
      <w:pPr>
        <w:numPr>
          <w:ilvl w:val="0"/>
          <w:numId w:val="16"/>
        </w:numPr>
        <w:spacing w:line="360" w:lineRule="auto"/>
        <w:jc w:val="both"/>
      </w:pPr>
      <w:r>
        <w:lastRenderedPageBreak/>
        <w:t xml:space="preserve">opiniowanie potrzeby przeprowadzenia oceny oddziaływania na środowisko </w:t>
      </w:r>
      <w:r w:rsidR="0038361E">
        <w:br/>
      </w:r>
      <w:r>
        <w:t xml:space="preserve">dla przedsięwzięć mogących potencjalnie znacząco oddziaływać na </w:t>
      </w:r>
      <w:r w:rsidRPr="00505336">
        <w:t xml:space="preserve">środowisko </w:t>
      </w:r>
      <w:r>
        <w:t>(72</w:t>
      </w:r>
      <w:r w:rsidRPr="00505336">
        <w:t>),</w:t>
      </w:r>
      <w:r>
        <w:t xml:space="preserve">  </w:t>
      </w:r>
    </w:p>
    <w:p w14:paraId="13901C8F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uzgadnianie przedsięwzięć mogących zawsze znacząco i potencjalnie znacząco oddziaływać</w:t>
      </w:r>
      <w:r w:rsidR="00F60410">
        <w:t xml:space="preserve"> </w:t>
      </w:r>
      <w:r>
        <w:t>na środowisko przed wydaniem decyzji o środowiskowych uwarunkowaniach (8</w:t>
      </w:r>
      <w:r w:rsidRPr="00505336">
        <w:t>),</w:t>
      </w:r>
      <w:r>
        <w:t xml:space="preserve"> </w:t>
      </w:r>
    </w:p>
    <w:p w14:paraId="1AA4464F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uzgadnianie projektów budowlanych (4</w:t>
      </w:r>
      <w:r w:rsidRPr="00505336">
        <w:t>),</w:t>
      </w:r>
      <w:r>
        <w:t xml:space="preserve"> </w:t>
      </w:r>
    </w:p>
    <w:p w14:paraId="2B2A0C8F" w14:textId="77777777" w:rsidR="00CD6EE1" w:rsidRDefault="00CD6EE1" w:rsidP="00CD6EE1">
      <w:pPr>
        <w:numPr>
          <w:ilvl w:val="0"/>
          <w:numId w:val="16"/>
        </w:numPr>
        <w:spacing w:line="360" w:lineRule="auto"/>
        <w:jc w:val="both"/>
      </w:pPr>
      <w:r>
        <w:t>uczestniczenie w dopuszczeniu do użytkowania obiektów budowlanych (50</w:t>
      </w:r>
      <w:r w:rsidRPr="00505336">
        <w:t>).</w:t>
      </w:r>
    </w:p>
    <w:p w14:paraId="073084D9" w14:textId="77777777" w:rsidR="00CD6EE1" w:rsidRDefault="00CD6EE1" w:rsidP="00CD6EE1">
      <w:pPr>
        <w:spacing w:line="360" w:lineRule="auto"/>
        <w:jc w:val="both"/>
      </w:pPr>
      <w:r>
        <w:t xml:space="preserve">     Należy podkreślić, że wszystkie działania Państwowej Inspekcji Sanitarnej podejmowane </w:t>
      </w:r>
      <w:r>
        <w:br/>
        <w:t xml:space="preserve">na etapie opiniowania projektów miejscowych planów zagospodarowania przestrzennego każdorazowo były ukierunkowane na zapewnienie właściwej gospodarki </w:t>
      </w:r>
      <w:proofErr w:type="spellStart"/>
      <w:r>
        <w:t>wodno</w:t>
      </w:r>
      <w:proofErr w:type="spellEnd"/>
      <w:r>
        <w:t xml:space="preserve"> – ściekowej, oddzielenie obszarów przemysłowych i usługowych od obszarów przeznaczonych pod budownictwo mieszkaniowe,</w:t>
      </w:r>
      <w:r w:rsidRPr="000B7B53">
        <w:t xml:space="preserve"> </w:t>
      </w:r>
      <w:r>
        <w:t>ochronę ludności przed zanieczyszczeniem powietrza, hałasem.</w:t>
      </w:r>
    </w:p>
    <w:p w14:paraId="6B652377" w14:textId="77777777" w:rsidR="00CD6EE1" w:rsidRPr="00892A22" w:rsidRDefault="00CD6EE1" w:rsidP="00CD6EE1">
      <w:pPr>
        <w:spacing w:line="360" w:lineRule="auto"/>
        <w:jc w:val="both"/>
      </w:pPr>
      <w:r>
        <w:t xml:space="preserve">     Z</w:t>
      </w:r>
      <w:r w:rsidRPr="00615B89">
        <w:t xml:space="preserve"> przedłożo</w:t>
      </w:r>
      <w:r>
        <w:t>nych do zaopiniowania</w:t>
      </w:r>
      <w:r>
        <w:rPr>
          <w:b/>
        </w:rPr>
        <w:t xml:space="preserve"> </w:t>
      </w:r>
      <w:r>
        <w:t>18</w:t>
      </w:r>
      <w:r>
        <w:rPr>
          <w:b/>
        </w:rPr>
        <w:t xml:space="preserve"> </w:t>
      </w:r>
      <w:r>
        <w:t>projektów miejscowych planów zagospodarowania przestrzennego gmin 8</w:t>
      </w:r>
      <w:r w:rsidRPr="00505336">
        <w:t xml:space="preserve"> </w:t>
      </w:r>
      <w:r w:rsidRPr="003B2089">
        <w:t>otrzymało opinię negatywną</w:t>
      </w:r>
      <w:r>
        <w:t xml:space="preserve"> z powodu</w:t>
      </w:r>
      <w:r w:rsidRPr="00892A22">
        <w:t xml:space="preserve"> </w:t>
      </w:r>
      <w:r w:rsidRPr="00160654">
        <w:t>brak</w:t>
      </w:r>
      <w:r>
        <w:t>u</w:t>
      </w:r>
      <w:r w:rsidRPr="00160654">
        <w:t xml:space="preserve"> katalogu usług dopuszczanych w sąsiedztwie zabudowy mieszkalnej, brak</w:t>
      </w:r>
      <w:r>
        <w:t>u</w:t>
      </w:r>
      <w:r w:rsidRPr="00160654">
        <w:t xml:space="preserve"> oceny warunków gruntowo – wodnych terenów przeznaczonych na cmentarze, zezwalani</w:t>
      </w:r>
      <w:r>
        <w:t>a</w:t>
      </w:r>
      <w:r w:rsidRPr="00160654">
        <w:t xml:space="preserve"> na lokalizację zbiorników </w:t>
      </w:r>
      <w:r w:rsidR="001553B3">
        <w:br/>
      </w:r>
      <w:r w:rsidRPr="00160654">
        <w:t>na nieczystości ciekłe na terenach posiadających system gminnej</w:t>
      </w:r>
      <w:r w:rsidRPr="00C82D44">
        <w:t xml:space="preserve"> </w:t>
      </w:r>
      <w:r w:rsidRPr="00160654">
        <w:t>kanalizacji, zezwalani</w:t>
      </w:r>
      <w:r>
        <w:t>a</w:t>
      </w:r>
      <w:r w:rsidRPr="00160654">
        <w:t xml:space="preserve"> </w:t>
      </w:r>
      <w:r w:rsidR="001553B3">
        <w:br/>
      </w:r>
      <w:r w:rsidRPr="00160654">
        <w:t xml:space="preserve">na lokalizację zbiorników na nieczystości ciekłe oraz studni na terenach usługowych </w:t>
      </w:r>
      <w:r w:rsidR="001553B3">
        <w:br/>
      </w:r>
      <w:r w:rsidRPr="00160654">
        <w:t xml:space="preserve">i produkcyjnych, na których (jak wynika z prognozy) zanieczyszczone są wody podziemne. </w:t>
      </w:r>
    </w:p>
    <w:p w14:paraId="220E73A2" w14:textId="77777777" w:rsidR="00CD6EE1" w:rsidRDefault="00CD6EE1" w:rsidP="00CD6EE1">
      <w:pPr>
        <w:spacing w:line="360" w:lineRule="auto"/>
        <w:jc w:val="both"/>
      </w:pPr>
      <w:r>
        <w:t xml:space="preserve">      W 2021 r. </w:t>
      </w:r>
      <w:r w:rsidRPr="00677AD1">
        <w:t xml:space="preserve">Państwowy Powiatowy Inspektor Sanitarny w Bydgoszczy </w:t>
      </w:r>
      <w:r>
        <w:t>72</w:t>
      </w:r>
      <w:r>
        <w:rPr>
          <w:b/>
        </w:rPr>
        <w:t xml:space="preserve"> </w:t>
      </w:r>
      <w:r w:rsidRPr="00677AD1">
        <w:t>–</w:t>
      </w:r>
      <w:r>
        <w:t xml:space="preserve"> krotnie zajmował stanowisko </w:t>
      </w:r>
      <w:r w:rsidRPr="00677AD1">
        <w:t>w sprawie obowiązku przeprowadzenia oceny oddziaływania przedsięwzięcia na środowisko</w:t>
      </w:r>
      <w:r>
        <w:t xml:space="preserve"> dla przedsięwzięć mogących potencjalnie znacząco oddziaływać na środowisko,</w:t>
      </w:r>
      <w:r w:rsidR="009F078B">
        <w:t xml:space="preserve"> </w:t>
      </w:r>
      <w:r w:rsidRPr="00677AD1">
        <w:t xml:space="preserve">a także </w:t>
      </w:r>
      <w:r>
        <w:t xml:space="preserve">8 </w:t>
      </w:r>
      <w:r w:rsidRPr="00677AD1">
        <w:t>-</w:t>
      </w:r>
      <w:r>
        <w:t xml:space="preserve"> </w:t>
      </w:r>
      <w:r w:rsidRPr="00677AD1">
        <w:t xml:space="preserve">krotnie uzgadniał warunki do decyzji </w:t>
      </w:r>
      <w:r w:rsidR="009F078B">
        <w:br/>
      </w:r>
      <w:r w:rsidRPr="00677AD1">
        <w:t>o</w:t>
      </w:r>
      <w:r>
        <w:t xml:space="preserve"> środowiskowych uwarunkowaniach, w tym w jednym przypadku odmówił uzgodnienie warunków z uwagi na</w:t>
      </w:r>
      <w:r w:rsidRPr="00AC5F2A">
        <w:t xml:space="preserve"> nieprawidłowe założenia gospodarki wodno-ściekowej dla budowanej stacji demontażu pojazdów </w:t>
      </w:r>
      <w:r w:rsidRPr="00AC5F2A">
        <w:rPr>
          <w:spacing w:val="-2"/>
        </w:rPr>
        <w:t xml:space="preserve">(założono lokalizację studni w nieprawidłowej odległości </w:t>
      </w:r>
      <w:r w:rsidR="009F078B">
        <w:rPr>
          <w:spacing w:val="-2"/>
        </w:rPr>
        <w:br/>
      </w:r>
      <w:r w:rsidRPr="00AC5F2A">
        <w:rPr>
          <w:spacing w:val="-2"/>
        </w:rPr>
        <w:t>od cmentarza).</w:t>
      </w:r>
    </w:p>
    <w:p w14:paraId="1F76DACE" w14:textId="77777777" w:rsidR="00CD6EE1" w:rsidRDefault="00CD6EE1" w:rsidP="00CD6EE1">
      <w:pPr>
        <w:spacing w:line="360" w:lineRule="auto"/>
        <w:jc w:val="both"/>
      </w:pPr>
      <w:r>
        <w:t xml:space="preserve">     Ponadto Państwowy Powiatowy Inspektor Sanitarny w Bydgoszczy 50</w:t>
      </w:r>
      <w:r>
        <w:rPr>
          <w:b/>
        </w:rPr>
        <w:t xml:space="preserve"> </w:t>
      </w:r>
      <w:r>
        <w:t>– krotnie uczestniczył w dopuszczaniu do użytkowania obiektów budowlanych, w tym 8</w:t>
      </w:r>
      <w:r w:rsidRPr="00C347E1">
        <w:t xml:space="preserve"> </w:t>
      </w:r>
      <w:r>
        <w:t>–</w:t>
      </w:r>
      <w:r>
        <w:rPr>
          <w:b/>
        </w:rPr>
        <w:t xml:space="preserve"> </w:t>
      </w:r>
      <w:r>
        <w:t>krotnie wniósł sprzeciw do zamiaru rozpoczęcia użytkowania obiektów przeznaczonych na</w:t>
      </w:r>
      <w:r w:rsidRPr="00FB7269">
        <w:t xml:space="preserve"> </w:t>
      </w:r>
      <w:r>
        <w:t>zakład produkcyjny, budynki</w:t>
      </w:r>
      <w:r w:rsidRPr="00D54D42">
        <w:t xml:space="preserve"> handlowe</w:t>
      </w:r>
      <w:r>
        <w:t xml:space="preserve"> i usługowe, lokal gastronomiczny, klub dziecięcy </w:t>
      </w:r>
      <w:r w:rsidRPr="00D54D42">
        <w:t>z</w:t>
      </w:r>
      <w:r>
        <w:t xml:space="preserve"> uwagi m.in. na brak zrealizowanej lub </w:t>
      </w:r>
      <w:r w:rsidRPr="00D54D42">
        <w:t xml:space="preserve">nieprawidłowo zrealizowaną wentylację, </w:t>
      </w:r>
      <w:r>
        <w:t xml:space="preserve">nieprawidłowe </w:t>
      </w:r>
      <w:r w:rsidRPr="00D54D42">
        <w:t>wyniki badania wody</w:t>
      </w:r>
      <w:r>
        <w:t xml:space="preserve">, </w:t>
      </w:r>
      <w:r w:rsidRPr="00D54D42">
        <w:t>nieprawidłowo urządzone z</w:t>
      </w:r>
      <w:r>
        <w:t xml:space="preserve">aplecze higienicznosanitarne </w:t>
      </w:r>
      <w:r w:rsidR="00731CA5">
        <w:br/>
      </w:r>
      <w:r>
        <w:lastRenderedPageBreak/>
        <w:t xml:space="preserve">dla pracowników, brak instalacji grzewczej w budynku, usytuowanie </w:t>
      </w:r>
      <w:proofErr w:type="spellStart"/>
      <w:r>
        <w:t>sal</w:t>
      </w:r>
      <w:proofErr w:type="spellEnd"/>
      <w:r>
        <w:t xml:space="preserve"> pobytu dzieci </w:t>
      </w:r>
      <w:r w:rsidR="00731CA5">
        <w:br/>
      </w:r>
      <w:r>
        <w:t>od strony północnej, nieprawidłową lokalizację zbiornika na nieczystości ciekłe od zakładu produkcji żywności.</w:t>
      </w:r>
    </w:p>
    <w:p w14:paraId="2DB4D938" w14:textId="77777777" w:rsidR="00CD6EE1" w:rsidRDefault="00CD6EE1" w:rsidP="009F078B">
      <w:pPr>
        <w:spacing w:line="360" w:lineRule="auto"/>
        <w:ind w:firstLine="709"/>
        <w:jc w:val="both"/>
      </w:pPr>
      <w:r w:rsidRPr="009061D3">
        <w:t>W roku 20</w:t>
      </w:r>
      <w:r>
        <w:t>21</w:t>
      </w:r>
      <w:r w:rsidRPr="009061D3">
        <w:t xml:space="preserve"> w </w:t>
      </w:r>
      <w:r>
        <w:t xml:space="preserve">placówkach oświatowych nauczania i wychowania </w:t>
      </w:r>
      <w:r w:rsidRPr="009061D3">
        <w:t>realizowan</w:t>
      </w:r>
      <w:r>
        <w:t xml:space="preserve">o następujące programy </w:t>
      </w:r>
      <w:proofErr w:type="spellStart"/>
      <w:r>
        <w:t>profilaktyczno</w:t>
      </w:r>
      <w:proofErr w:type="spellEnd"/>
      <w:r>
        <w:t xml:space="preserve"> – edukacyjne:</w:t>
      </w:r>
    </w:p>
    <w:p w14:paraId="0DFDFEA8" w14:textId="77777777" w:rsidR="00CD6EE1" w:rsidRDefault="00CD6EE1" w:rsidP="00CD6EE1">
      <w:pPr>
        <w:spacing w:line="360" w:lineRule="auto"/>
        <w:jc w:val="both"/>
      </w:pPr>
      <w:r>
        <w:t xml:space="preserve"> - </w:t>
      </w:r>
      <w:r w:rsidRPr="009061D3">
        <w:t>program</w:t>
      </w:r>
      <w:r>
        <w:t>y</w:t>
      </w:r>
      <w:r w:rsidRPr="009061D3">
        <w:t xml:space="preserve"> dotycząc</w:t>
      </w:r>
      <w:r>
        <w:t>e</w:t>
      </w:r>
      <w:r w:rsidRPr="009061D3">
        <w:t xml:space="preserve"> profilaktyki</w:t>
      </w:r>
      <w:r>
        <w:t xml:space="preserve"> </w:t>
      </w:r>
      <w:r w:rsidRPr="009061D3">
        <w:t>tytoniowej</w:t>
      </w:r>
      <w:r>
        <w:t xml:space="preserve"> „Czyste powietrze wokół nas” i „Bieg </w:t>
      </w:r>
      <w:r>
        <w:br/>
        <w:t xml:space="preserve">     po zdrowie” w 2 szkołach  podstawowych w Białych Błotach i Sicienku,</w:t>
      </w:r>
    </w:p>
    <w:p w14:paraId="641F272E" w14:textId="77777777" w:rsidR="00CD6EE1" w:rsidRDefault="00CD6EE1" w:rsidP="00CD6EE1">
      <w:pPr>
        <w:spacing w:line="360" w:lineRule="auto"/>
        <w:jc w:val="both"/>
      </w:pPr>
      <w:r>
        <w:t xml:space="preserve">-  </w:t>
      </w:r>
      <w:r w:rsidRPr="009061D3">
        <w:t>program</w:t>
      </w:r>
      <w:r>
        <w:t xml:space="preserve"> </w:t>
      </w:r>
      <w:r w:rsidRPr="009061D3">
        <w:t>profilaktyki</w:t>
      </w:r>
      <w:r>
        <w:t xml:space="preserve"> </w:t>
      </w:r>
      <w:r w:rsidRPr="009061D3">
        <w:t>uzależnień</w:t>
      </w:r>
      <w:r>
        <w:t xml:space="preserve"> „Dopalacze - III strona zjawiska” w szkole podstawowej </w:t>
      </w:r>
      <w:r>
        <w:br/>
        <w:t xml:space="preserve">    w Białych Błotach oraz Sicienku,</w:t>
      </w:r>
    </w:p>
    <w:p w14:paraId="1A2EF9BD" w14:textId="77777777" w:rsidR="00CD6EE1" w:rsidRDefault="00CD6EE1" w:rsidP="00CD6EE1">
      <w:pPr>
        <w:spacing w:line="360" w:lineRule="auto"/>
        <w:jc w:val="both"/>
      </w:pPr>
      <w:r>
        <w:t xml:space="preserve">- </w:t>
      </w:r>
      <w:r w:rsidRPr="009061D3">
        <w:t>program</w:t>
      </w:r>
      <w:r>
        <w:t xml:space="preserve"> </w:t>
      </w:r>
      <w:r w:rsidRPr="009061D3">
        <w:t>„Trzymaj</w:t>
      </w:r>
      <w:r>
        <w:t xml:space="preserve"> </w:t>
      </w:r>
      <w:r w:rsidRPr="009061D3">
        <w:t>Formę”</w:t>
      </w:r>
      <w:r>
        <w:t xml:space="preserve"> </w:t>
      </w:r>
      <w:r w:rsidRPr="009061D3">
        <w:t>w</w:t>
      </w:r>
      <w:r>
        <w:t xml:space="preserve"> </w:t>
      </w:r>
      <w:r w:rsidRPr="009061D3">
        <w:t>zakresie</w:t>
      </w:r>
      <w:r>
        <w:t xml:space="preserve"> </w:t>
      </w:r>
      <w:r w:rsidRPr="009061D3">
        <w:t>kształtowania</w:t>
      </w:r>
      <w:r>
        <w:t xml:space="preserve"> </w:t>
      </w:r>
      <w:r w:rsidRPr="009061D3">
        <w:t>nawyków</w:t>
      </w:r>
      <w:r>
        <w:t xml:space="preserve"> </w:t>
      </w:r>
      <w:r w:rsidRPr="009061D3">
        <w:t>prozdrowotnych</w:t>
      </w:r>
      <w:r>
        <w:t xml:space="preserve"> w 3 </w:t>
      </w:r>
      <w:r w:rsidR="009F078B">
        <w:br/>
        <w:t xml:space="preserve">    </w:t>
      </w:r>
      <w:r>
        <w:t xml:space="preserve">szkołach podstawowych w: Dobrczu, Brzozie i Sicienku,              </w:t>
      </w:r>
    </w:p>
    <w:p w14:paraId="172F7BF7" w14:textId="77777777" w:rsidR="00347805" w:rsidRDefault="00CD6EE1" w:rsidP="00CD6EE1">
      <w:pPr>
        <w:spacing w:line="360" w:lineRule="auto"/>
        <w:jc w:val="both"/>
      </w:pPr>
      <w:r>
        <w:t xml:space="preserve">- </w:t>
      </w:r>
      <w:r w:rsidRPr="009061D3">
        <w:t>program</w:t>
      </w:r>
      <w:r>
        <w:t xml:space="preserve"> </w:t>
      </w:r>
      <w:r w:rsidRPr="009061D3">
        <w:t>dotyczący chorób pasożytniczych (wszawica, owsica, świerzb)</w:t>
      </w:r>
      <w:r>
        <w:t xml:space="preserve"> realizowano </w:t>
      </w:r>
      <w:r>
        <w:br/>
        <w:t xml:space="preserve">    </w:t>
      </w:r>
      <w:r w:rsidRPr="009061D3">
        <w:t xml:space="preserve">w </w:t>
      </w:r>
      <w:r>
        <w:t xml:space="preserve">3 placówkach (szkoły podstawowe </w:t>
      </w:r>
      <w:r w:rsidR="00347805">
        <w:t xml:space="preserve">w Sicienku, Białych Błotach </w:t>
      </w:r>
      <w:r w:rsidRPr="001C560F">
        <w:t>i przedszkole</w:t>
      </w:r>
      <w:r w:rsidR="00347805">
        <w:t xml:space="preserve"> </w:t>
      </w:r>
      <w:r w:rsidR="00347805">
        <w:br/>
        <w:t xml:space="preserve">     w Ostromecku</w:t>
      </w:r>
      <w:r w:rsidRPr="001C560F">
        <w:t>)</w:t>
      </w:r>
      <w:r w:rsidR="00347805">
        <w:t>;</w:t>
      </w:r>
    </w:p>
    <w:p w14:paraId="13B35DF8" w14:textId="77777777" w:rsidR="00CD6EE1" w:rsidRDefault="00CD6EE1" w:rsidP="00CD6EE1">
      <w:pPr>
        <w:spacing w:line="360" w:lineRule="auto"/>
        <w:jc w:val="both"/>
      </w:pPr>
      <w:r>
        <w:t xml:space="preserve"> - program chorób </w:t>
      </w:r>
      <w:proofErr w:type="spellStart"/>
      <w:r w:rsidRPr="009061D3">
        <w:t>odkleszczowych</w:t>
      </w:r>
      <w:proofErr w:type="spellEnd"/>
      <w:r>
        <w:t xml:space="preserve"> w 10 szkołach podstawowych w: Sicienku, Białych </w:t>
      </w:r>
      <w:r w:rsidR="009F078B">
        <w:br/>
        <w:t xml:space="preserve">    </w:t>
      </w:r>
      <w:r>
        <w:t>Błotach,</w:t>
      </w:r>
      <w:r w:rsidR="009F078B">
        <w:t xml:space="preserve"> </w:t>
      </w:r>
      <w:r>
        <w:t xml:space="preserve">Strzelewie, Kruszynie, Wojnowie, Trzemiętowie, Żołędowie, Maksymilianowie, </w:t>
      </w:r>
      <w:r w:rsidR="009F078B">
        <w:br/>
        <w:t xml:space="preserve">    </w:t>
      </w:r>
      <w:r>
        <w:t>Solcu Kujawskim oraz Ostromecku,</w:t>
      </w:r>
    </w:p>
    <w:p w14:paraId="63289F26" w14:textId="77777777" w:rsidR="00CD6EE1" w:rsidRDefault="00CD6EE1" w:rsidP="00CD6EE1">
      <w:pPr>
        <w:spacing w:line="360" w:lineRule="auto"/>
        <w:jc w:val="both"/>
        <w:rPr>
          <w:color w:val="FF0000"/>
        </w:rPr>
      </w:pPr>
      <w:r w:rsidRPr="001C560F">
        <w:t xml:space="preserve">- program „Dobre sposoby na mikroby – Z higieną za pan brat” w przedszkolu w Dobrczu </w:t>
      </w:r>
      <w:r w:rsidRPr="001C560F">
        <w:br/>
        <w:t xml:space="preserve">  </w:t>
      </w:r>
      <w:r>
        <w:t xml:space="preserve"> </w:t>
      </w:r>
      <w:r w:rsidRPr="001C560F">
        <w:t xml:space="preserve"> i  Solcu Kujawskim.</w:t>
      </w:r>
    </w:p>
    <w:p w14:paraId="286E6D84" w14:textId="77777777" w:rsidR="00CD6EE1" w:rsidRDefault="00CD6EE1" w:rsidP="00CD6EE1">
      <w:pPr>
        <w:spacing w:line="360" w:lineRule="auto"/>
        <w:ind w:firstLine="708"/>
        <w:jc w:val="both"/>
        <w:rPr>
          <w:color w:val="00B050"/>
        </w:rPr>
      </w:pPr>
      <w:r w:rsidRPr="009061D3">
        <w:t xml:space="preserve">W ramach akcji ”Bezpieczne wakacje” </w:t>
      </w:r>
      <w:r>
        <w:t>w</w:t>
      </w:r>
      <w:r w:rsidRPr="009061D3">
        <w:t xml:space="preserve"> mediach społecznościowych zamieszczono newsy i</w:t>
      </w:r>
      <w:r>
        <w:t xml:space="preserve"> </w:t>
      </w:r>
      <w:r w:rsidRPr="009061D3">
        <w:t>filmiki</w:t>
      </w:r>
      <w:r>
        <w:t xml:space="preserve"> </w:t>
      </w:r>
      <w:r w:rsidRPr="009061D3">
        <w:t>instruktażowe dotyczące</w:t>
      </w:r>
      <w:r>
        <w:t>:</w:t>
      </w:r>
      <w:r w:rsidRPr="009061D3">
        <w:t xml:space="preserve"> prawidłowych </w:t>
      </w:r>
      <w:proofErr w:type="spellStart"/>
      <w:r w:rsidRPr="009061D3">
        <w:t>zachowań</w:t>
      </w:r>
      <w:proofErr w:type="spellEnd"/>
      <w:r>
        <w:t xml:space="preserve"> </w:t>
      </w:r>
      <w:r w:rsidRPr="009061D3">
        <w:t>nad</w:t>
      </w:r>
      <w:r>
        <w:t xml:space="preserve"> </w:t>
      </w:r>
      <w:r w:rsidRPr="009061D3">
        <w:t>wodą</w:t>
      </w:r>
      <w:r>
        <w:t xml:space="preserve"> i </w:t>
      </w:r>
      <w:r w:rsidRPr="009061D3">
        <w:t>w lesie,</w:t>
      </w:r>
      <w:r>
        <w:t xml:space="preserve"> </w:t>
      </w:r>
      <w:r w:rsidRPr="009061D3">
        <w:t xml:space="preserve">wyczerpania słonecznego, </w:t>
      </w:r>
      <w:r>
        <w:t xml:space="preserve">zatruć pokarmowych grzybami i salmonellą, zapobiegania chorobom bakteryjnym i pasożytniczym, wściekliźnie oraz skutków stosowania dopalaczy </w:t>
      </w:r>
      <w:r w:rsidR="009F078B">
        <w:br/>
      </w:r>
      <w:r>
        <w:t xml:space="preserve">i substancji psychoaktywnych, </w:t>
      </w:r>
      <w:r w:rsidRPr="009061D3">
        <w:t>wymogów</w:t>
      </w:r>
      <w:r>
        <w:t xml:space="preserve"> </w:t>
      </w:r>
      <w:proofErr w:type="spellStart"/>
      <w:r w:rsidRPr="009061D3">
        <w:t>higieniczno</w:t>
      </w:r>
      <w:proofErr w:type="spellEnd"/>
      <w:r>
        <w:t xml:space="preserve"> </w:t>
      </w:r>
      <w:r w:rsidRPr="009061D3">
        <w:t>-</w:t>
      </w:r>
      <w:r>
        <w:t xml:space="preserve"> </w:t>
      </w:r>
      <w:r w:rsidRPr="009061D3">
        <w:t>sanitarnych</w:t>
      </w:r>
      <w:r>
        <w:t xml:space="preserve"> </w:t>
      </w:r>
      <w:r w:rsidRPr="009061D3">
        <w:t>dla</w:t>
      </w:r>
      <w:r>
        <w:t xml:space="preserve"> </w:t>
      </w:r>
      <w:r w:rsidRPr="009061D3">
        <w:t>stacjonarnych obozów pod</w:t>
      </w:r>
      <w:r>
        <w:t xml:space="preserve"> </w:t>
      </w:r>
      <w:r w:rsidRPr="009061D3">
        <w:t>namiotami,</w:t>
      </w:r>
      <w:r>
        <w:t xml:space="preserve"> </w:t>
      </w:r>
      <w:r w:rsidRPr="009061D3">
        <w:t>wytyczn</w:t>
      </w:r>
      <w:r>
        <w:t>ych</w:t>
      </w:r>
      <w:r w:rsidRPr="009061D3">
        <w:t xml:space="preserve"> GIS,</w:t>
      </w:r>
      <w:r>
        <w:t xml:space="preserve"> </w:t>
      </w:r>
      <w:r w:rsidRPr="009061D3">
        <w:t>MZ</w:t>
      </w:r>
      <w:r>
        <w:t xml:space="preserve"> i</w:t>
      </w:r>
      <w:r w:rsidRPr="009061D3">
        <w:t xml:space="preserve"> MEN</w:t>
      </w:r>
      <w:r>
        <w:t xml:space="preserve"> </w:t>
      </w:r>
      <w:r w:rsidRPr="009061D3">
        <w:t>n</w:t>
      </w:r>
      <w:r>
        <w:t xml:space="preserve">a </w:t>
      </w:r>
      <w:r w:rsidRPr="009061D3">
        <w:t>t</w:t>
      </w:r>
      <w:r>
        <w:t xml:space="preserve">emat </w:t>
      </w:r>
      <w:r w:rsidRPr="009061D3">
        <w:t>bezpiecznego</w:t>
      </w:r>
      <w:r>
        <w:t xml:space="preserve"> </w:t>
      </w:r>
      <w:r w:rsidRPr="009061D3">
        <w:t>wypoczynku</w:t>
      </w:r>
      <w:r>
        <w:t xml:space="preserve"> </w:t>
      </w:r>
      <w:r w:rsidR="00F60410">
        <w:br/>
      </w:r>
      <w:r w:rsidRPr="000F3556">
        <w:t>(2459 odbiorców).</w:t>
      </w:r>
    </w:p>
    <w:p w14:paraId="2F6C2C55" w14:textId="77777777" w:rsidR="009F078B" w:rsidRDefault="00CD6EE1" w:rsidP="009F078B">
      <w:pPr>
        <w:spacing w:line="360" w:lineRule="auto"/>
        <w:ind w:firstLine="708"/>
        <w:jc w:val="both"/>
        <w:rPr>
          <w:color w:val="FF0000"/>
        </w:rPr>
      </w:pPr>
      <w:r>
        <w:t xml:space="preserve">W ramach działań informacyjno-edukacyjnych związanych z pandemią Covid-19 </w:t>
      </w:r>
      <w:r w:rsidR="009F078B">
        <w:br/>
      </w:r>
      <w:r>
        <w:t xml:space="preserve">na stronie internetowej Stacji oraz w mediach społecznościowych na bieżąco umieszczano: newsy, spoty reklamowe oraz filmiki dotyczące prawidłowych </w:t>
      </w:r>
      <w:proofErr w:type="spellStart"/>
      <w:r>
        <w:t>zachowań</w:t>
      </w:r>
      <w:proofErr w:type="spellEnd"/>
      <w:r>
        <w:t xml:space="preserve"> i przestrzegania podstawowych zasad bezpieczeństwa (DDMA + W = dystans, dezynfekcja, maseczka, aplikacja </w:t>
      </w:r>
      <w:proofErr w:type="spellStart"/>
      <w:r>
        <w:t>ProtegoSafe</w:t>
      </w:r>
      <w:proofErr w:type="spellEnd"/>
      <w:r>
        <w:t xml:space="preserve">, wietrzenie), informacje na temat aktualnych obostrzeń i reżimu sanitarnego, raportów zakażeń koronawirusem na terenie powiatu, szczepień, badań </w:t>
      </w:r>
      <w:r w:rsidR="009F078B">
        <w:br/>
      </w:r>
      <w:r>
        <w:lastRenderedPageBreak/>
        <w:t xml:space="preserve">nad szczepionkami, faktów i </w:t>
      </w:r>
      <w:proofErr w:type="spellStart"/>
      <w:r>
        <w:t>fake</w:t>
      </w:r>
      <w:proofErr w:type="spellEnd"/>
      <w:r>
        <w:t xml:space="preserve"> newsów dotyczących szczepień, zasad funkcjonowania podstawowej opieki zdrowotnej w czasie pandemii - 26 980 odbiorców.</w:t>
      </w:r>
    </w:p>
    <w:p w14:paraId="63ED8860" w14:textId="77777777" w:rsidR="00CD6EE1" w:rsidRPr="007B7FEC" w:rsidRDefault="00CD6EE1" w:rsidP="00CD6EE1">
      <w:pPr>
        <w:spacing w:line="360" w:lineRule="auto"/>
        <w:ind w:firstLine="708"/>
        <w:jc w:val="both"/>
      </w:pPr>
      <w:r>
        <w:br/>
      </w:r>
    </w:p>
    <w:p w14:paraId="2A95C05D" w14:textId="77777777" w:rsidR="00CD6EE1" w:rsidRDefault="00CD6EE1" w:rsidP="00CD6EE1">
      <w:pPr>
        <w:spacing w:line="360" w:lineRule="auto"/>
        <w:jc w:val="both"/>
      </w:pPr>
    </w:p>
    <w:p w14:paraId="4E01826E" w14:textId="77777777" w:rsidR="009C68BF" w:rsidRDefault="009C68BF" w:rsidP="009C68B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Państwowy Powiatowy Inspektor Sanitarny </w:t>
      </w:r>
    </w:p>
    <w:p w14:paraId="2AF59D37" w14:textId="77777777" w:rsidR="009C68BF" w:rsidRDefault="009C68BF" w:rsidP="009C68B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 Bydgoszczy </w:t>
      </w:r>
    </w:p>
    <w:p w14:paraId="2B9D05FF" w14:textId="77777777" w:rsidR="009C68BF" w:rsidRDefault="009C68BF" w:rsidP="009C68BF">
      <w:pPr>
        <w:jc w:val="right"/>
        <w:rPr>
          <w:sz w:val="20"/>
          <w:szCs w:val="20"/>
        </w:rPr>
      </w:pPr>
      <w:r>
        <w:rPr>
          <w:sz w:val="20"/>
          <w:szCs w:val="20"/>
        </w:rPr>
        <w:t>Ewa CHRZANOWSKA</w:t>
      </w:r>
    </w:p>
    <w:p w14:paraId="41FBD843" w14:textId="77777777" w:rsidR="009C68BF" w:rsidRDefault="009C68BF" w:rsidP="009C68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</w:p>
    <w:p w14:paraId="75A446E5" w14:textId="77777777" w:rsidR="009C68BF" w:rsidRDefault="009C68BF" w:rsidP="009C68BF">
      <w:pPr>
        <w:jc w:val="right"/>
        <w:rPr>
          <w:sz w:val="22"/>
          <w:szCs w:val="22"/>
        </w:rPr>
      </w:pPr>
      <w:r>
        <w:rPr>
          <w:i/>
          <w:iCs/>
          <w:sz w:val="20"/>
          <w:szCs w:val="20"/>
        </w:rPr>
        <w:t>Podpisano kwalifikowanym podpisem elektronicznym</w:t>
      </w:r>
    </w:p>
    <w:p w14:paraId="3A40C71D" w14:textId="77777777" w:rsidR="009C68BF" w:rsidRDefault="009C68BF" w:rsidP="009C68BF"/>
    <w:p w14:paraId="62236A31" w14:textId="77777777" w:rsidR="00CD6EE1" w:rsidRPr="00110529" w:rsidRDefault="00CD6EE1" w:rsidP="00CD6EE1">
      <w:pPr>
        <w:spacing w:line="360" w:lineRule="auto"/>
      </w:pPr>
    </w:p>
    <w:p w14:paraId="03ADBEA9" w14:textId="77777777" w:rsidR="00DB66AD" w:rsidRPr="008759E1" w:rsidRDefault="00DB66AD" w:rsidP="00F47808">
      <w:pPr>
        <w:rPr>
          <w:rFonts w:ascii="Arial" w:hAnsi="Arial" w:cs="Arial"/>
          <w:b/>
        </w:rPr>
      </w:pPr>
    </w:p>
    <w:sectPr w:rsidR="00DB66AD" w:rsidRPr="008759E1" w:rsidSect="008170DA">
      <w:headerReference w:type="even" r:id="rId8"/>
      <w:headerReference w:type="default" r:id="rId9"/>
      <w:pgSz w:w="11907" w:h="16839" w:code="9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1F15" w14:textId="77777777" w:rsidR="001F6BBD" w:rsidRDefault="001F6BBD" w:rsidP="0018649D">
      <w:r>
        <w:separator/>
      </w:r>
    </w:p>
  </w:endnote>
  <w:endnote w:type="continuationSeparator" w:id="0">
    <w:p w14:paraId="71A2B16C" w14:textId="77777777" w:rsidR="001F6BBD" w:rsidRDefault="001F6BBD" w:rsidP="0018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F93D" w14:textId="77777777" w:rsidR="001F6BBD" w:rsidRDefault="001F6BBD" w:rsidP="0018649D">
      <w:r>
        <w:separator/>
      </w:r>
    </w:p>
  </w:footnote>
  <w:footnote w:type="continuationSeparator" w:id="0">
    <w:p w14:paraId="41E7EB9C" w14:textId="77777777" w:rsidR="001F6BBD" w:rsidRDefault="001F6BBD" w:rsidP="0018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25EB" w14:textId="77777777" w:rsidR="00516B34" w:rsidRDefault="00516B34" w:rsidP="007652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6783F" w14:textId="77777777" w:rsidR="00516B34" w:rsidRDefault="00516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A3D0" w14:textId="77777777" w:rsidR="00516B34" w:rsidRDefault="00516B34" w:rsidP="007652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0821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7A444BAF" w14:textId="77777777" w:rsidR="00516B34" w:rsidRDefault="00516B34">
    <w:pPr>
      <w:pStyle w:val="Nagwek"/>
    </w:pPr>
  </w:p>
  <w:p w14:paraId="291872B6" w14:textId="77777777" w:rsidR="00516B34" w:rsidRDefault="00516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7FD"/>
    <w:multiLevelType w:val="hybridMultilevel"/>
    <w:tmpl w:val="88CA145E"/>
    <w:lvl w:ilvl="0" w:tplc="574C585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5BB11C4"/>
    <w:multiLevelType w:val="hybridMultilevel"/>
    <w:tmpl w:val="30BAD418"/>
    <w:lvl w:ilvl="0" w:tplc="3170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54521"/>
    <w:multiLevelType w:val="hybridMultilevel"/>
    <w:tmpl w:val="6CC42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A3B"/>
    <w:multiLevelType w:val="hybridMultilevel"/>
    <w:tmpl w:val="9A54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705B"/>
    <w:multiLevelType w:val="hybridMultilevel"/>
    <w:tmpl w:val="49EA20A8"/>
    <w:lvl w:ilvl="0" w:tplc="F3AE1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94B15"/>
    <w:multiLevelType w:val="hybridMultilevel"/>
    <w:tmpl w:val="42B461C2"/>
    <w:lvl w:ilvl="0" w:tplc="F3AE1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857A0"/>
    <w:multiLevelType w:val="hybridMultilevel"/>
    <w:tmpl w:val="06FE8374"/>
    <w:lvl w:ilvl="0" w:tplc="DD7A11DE">
      <w:start w:val="1"/>
      <w:numFmt w:val="upperRoman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5E3DDD"/>
    <w:multiLevelType w:val="hybridMultilevel"/>
    <w:tmpl w:val="082C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92E46"/>
    <w:multiLevelType w:val="hybridMultilevel"/>
    <w:tmpl w:val="C2D871C4"/>
    <w:lvl w:ilvl="0" w:tplc="79F40786">
      <w:start w:val="5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126709"/>
    <w:multiLevelType w:val="hybridMultilevel"/>
    <w:tmpl w:val="080E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301A4"/>
    <w:multiLevelType w:val="hybridMultilevel"/>
    <w:tmpl w:val="2D7422F0"/>
    <w:lvl w:ilvl="0" w:tplc="C5BE94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F03FE8"/>
    <w:multiLevelType w:val="hybridMultilevel"/>
    <w:tmpl w:val="B5728908"/>
    <w:lvl w:ilvl="0" w:tplc="5D40B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D6035F"/>
    <w:multiLevelType w:val="hybridMultilevel"/>
    <w:tmpl w:val="BEC6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A2E57"/>
    <w:multiLevelType w:val="hybridMultilevel"/>
    <w:tmpl w:val="02C6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5997"/>
    <w:multiLevelType w:val="hybridMultilevel"/>
    <w:tmpl w:val="619E5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14996"/>
    <w:multiLevelType w:val="hybridMultilevel"/>
    <w:tmpl w:val="88A6E4A6"/>
    <w:lvl w:ilvl="0" w:tplc="A9D01872">
      <w:start w:val="2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D80C25"/>
    <w:multiLevelType w:val="hybridMultilevel"/>
    <w:tmpl w:val="319814A0"/>
    <w:lvl w:ilvl="0" w:tplc="77C6597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132678"/>
    <w:multiLevelType w:val="hybridMultilevel"/>
    <w:tmpl w:val="7E4EE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A703F"/>
    <w:multiLevelType w:val="hybridMultilevel"/>
    <w:tmpl w:val="FA6EFF8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83A092B"/>
    <w:multiLevelType w:val="hybridMultilevel"/>
    <w:tmpl w:val="C69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503B8"/>
    <w:multiLevelType w:val="hybridMultilevel"/>
    <w:tmpl w:val="8050F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5687">
    <w:abstractNumId w:val="15"/>
  </w:num>
  <w:num w:numId="2" w16cid:durableId="90980836">
    <w:abstractNumId w:val="8"/>
  </w:num>
  <w:num w:numId="3" w16cid:durableId="2093698724">
    <w:abstractNumId w:val="12"/>
  </w:num>
  <w:num w:numId="4" w16cid:durableId="668096387">
    <w:abstractNumId w:val="7"/>
  </w:num>
  <w:num w:numId="5" w16cid:durableId="2106489436">
    <w:abstractNumId w:val="18"/>
  </w:num>
  <w:num w:numId="6" w16cid:durableId="2040158029">
    <w:abstractNumId w:val="3"/>
  </w:num>
  <w:num w:numId="7" w16cid:durableId="2087877786">
    <w:abstractNumId w:val="19"/>
  </w:num>
  <w:num w:numId="8" w16cid:durableId="1975476468">
    <w:abstractNumId w:val="2"/>
  </w:num>
  <w:num w:numId="9" w16cid:durableId="811141102">
    <w:abstractNumId w:val="9"/>
  </w:num>
  <w:num w:numId="10" w16cid:durableId="1439906904">
    <w:abstractNumId w:val="14"/>
  </w:num>
  <w:num w:numId="11" w16cid:durableId="705179897">
    <w:abstractNumId w:val="6"/>
  </w:num>
  <w:num w:numId="12" w16cid:durableId="16528997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44800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11620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558579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9429261">
    <w:abstractNumId w:val="5"/>
  </w:num>
  <w:num w:numId="17" w16cid:durableId="701130618">
    <w:abstractNumId w:val="4"/>
  </w:num>
  <w:num w:numId="18" w16cid:durableId="189473324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314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0489839">
    <w:abstractNumId w:val="0"/>
  </w:num>
  <w:num w:numId="21" w16cid:durableId="341709402">
    <w:abstractNumId w:val="11"/>
  </w:num>
  <w:num w:numId="22" w16cid:durableId="1026371209">
    <w:abstractNumId w:val="17"/>
  </w:num>
  <w:num w:numId="23" w16cid:durableId="1932884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C"/>
    <w:rsid w:val="00002D7C"/>
    <w:rsid w:val="00002EE5"/>
    <w:rsid w:val="0000325C"/>
    <w:rsid w:val="00003FEA"/>
    <w:rsid w:val="00010083"/>
    <w:rsid w:val="00012A83"/>
    <w:rsid w:val="0002146C"/>
    <w:rsid w:val="00022230"/>
    <w:rsid w:val="00023108"/>
    <w:rsid w:val="00024F3F"/>
    <w:rsid w:val="00026030"/>
    <w:rsid w:val="000268FB"/>
    <w:rsid w:val="0002706D"/>
    <w:rsid w:val="000306D2"/>
    <w:rsid w:val="00030AF4"/>
    <w:rsid w:val="00032FA4"/>
    <w:rsid w:val="000336F5"/>
    <w:rsid w:val="0003435C"/>
    <w:rsid w:val="0003567A"/>
    <w:rsid w:val="00037384"/>
    <w:rsid w:val="0004114B"/>
    <w:rsid w:val="0004166E"/>
    <w:rsid w:val="00041A7C"/>
    <w:rsid w:val="0004453F"/>
    <w:rsid w:val="00045B41"/>
    <w:rsid w:val="00050360"/>
    <w:rsid w:val="00051878"/>
    <w:rsid w:val="00052C53"/>
    <w:rsid w:val="0005313A"/>
    <w:rsid w:val="00053EB9"/>
    <w:rsid w:val="00054D32"/>
    <w:rsid w:val="0005732C"/>
    <w:rsid w:val="000575C2"/>
    <w:rsid w:val="00064148"/>
    <w:rsid w:val="00065661"/>
    <w:rsid w:val="00066BAF"/>
    <w:rsid w:val="00067002"/>
    <w:rsid w:val="000718B0"/>
    <w:rsid w:val="000731DA"/>
    <w:rsid w:val="0007328E"/>
    <w:rsid w:val="0007350B"/>
    <w:rsid w:val="00074D9F"/>
    <w:rsid w:val="00075250"/>
    <w:rsid w:val="000758D3"/>
    <w:rsid w:val="00080982"/>
    <w:rsid w:val="00080DAE"/>
    <w:rsid w:val="000816B3"/>
    <w:rsid w:val="0008193A"/>
    <w:rsid w:val="00083019"/>
    <w:rsid w:val="00087486"/>
    <w:rsid w:val="00087B41"/>
    <w:rsid w:val="00090424"/>
    <w:rsid w:val="0009093F"/>
    <w:rsid w:val="0009526B"/>
    <w:rsid w:val="000960A8"/>
    <w:rsid w:val="00096A72"/>
    <w:rsid w:val="000A2052"/>
    <w:rsid w:val="000A310F"/>
    <w:rsid w:val="000A3854"/>
    <w:rsid w:val="000A3F1C"/>
    <w:rsid w:val="000A405D"/>
    <w:rsid w:val="000A41A3"/>
    <w:rsid w:val="000A5681"/>
    <w:rsid w:val="000A5B5E"/>
    <w:rsid w:val="000A6986"/>
    <w:rsid w:val="000A7D09"/>
    <w:rsid w:val="000B085D"/>
    <w:rsid w:val="000B0C26"/>
    <w:rsid w:val="000B15D1"/>
    <w:rsid w:val="000B16D8"/>
    <w:rsid w:val="000B31A1"/>
    <w:rsid w:val="000B3BD3"/>
    <w:rsid w:val="000C2F00"/>
    <w:rsid w:val="000C2F42"/>
    <w:rsid w:val="000C36A1"/>
    <w:rsid w:val="000C3F41"/>
    <w:rsid w:val="000C400B"/>
    <w:rsid w:val="000C4D9B"/>
    <w:rsid w:val="000C595A"/>
    <w:rsid w:val="000C6437"/>
    <w:rsid w:val="000C6978"/>
    <w:rsid w:val="000C7C10"/>
    <w:rsid w:val="000D1856"/>
    <w:rsid w:val="000D19EB"/>
    <w:rsid w:val="000D3745"/>
    <w:rsid w:val="000D4E3D"/>
    <w:rsid w:val="000D64B9"/>
    <w:rsid w:val="000D7A4A"/>
    <w:rsid w:val="000E040E"/>
    <w:rsid w:val="000E288E"/>
    <w:rsid w:val="000E2AA7"/>
    <w:rsid w:val="000E2CEC"/>
    <w:rsid w:val="000E5054"/>
    <w:rsid w:val="000E57FB"/>
    <w:rsid w:val="000E5EF9"/>
    <w:rsid w:val="000E6EEE"/>
    <w:rsid w:val="000E7397"/>
    <w:rsid w:val="000F010C"/>
    <w:rsid w:val="000F1027"/>
    <w:rsid w:val="000F5448"/>
    <w:rsid w:val="000F5808"/>
    <w:rsid w:val="000F6669"/>
    <w:rsid w:val="00102042"/>
    <w:rsid w:val="00103067"/>
    <w:rsid w:val="00103C02"/>
    <w:rsid w:val="001044F8"/>
    <w:rsid w:val="001047D9"/>
    <w:rsid w:val="00106C80"/>
    <w:rsid w:val="001101C4"/>
    <w:rsid w:val="0011218C"/>
    <w:rsid w:val="0011488E"/>
    <w:rsid w:val="00114BF0"/>
    <w:rsid w:val="00114F69"/>
    <w:rsid w:val="00115AF3"/>
    <w:rsid w:val="00116177"/>
    <w:rsid w:val="001205DD"/>
    <w:rsid w:val="00120D79"/>
    <w:rsid w:val="0012108A"/>
    <w:rsid w:val="00121220"/>
    <w:rsid w:val="001251E7"/>
    <w:rsid w:val="001259C6"/>
    <w:rsid w:val="00125E8D"/>
    <w:rsid w:val="00127726"/>
    <w:rsid w:val="00127F98"/>
    <w:rsid w:val="00131951"/>
    <w:rsid w:val="00131BB8"/>
    <w:rsid w:val="00133529"/>
    <w:rsid w:val="00135BE9"/>
    <w:rsid w:val="00136966"/>
    <w:rsid w:val="00137730"/>
    <w:rsid w:val="00137A52"/>
    <w:rsid w:val="00142911"/>
    <w:rsid w:val="001434C5"/>
    <w:rsid w:val="00144701"/>
    <w:rsid w:val="00144AD6"/>
    <w:rsid w:val="00146150"/>
    <w:rsid w:val="00151526"/>
    <w:rsid w:val="00152182"/>
    <w:rsid w:val="001545A4"/>
    <w:rsid w:val="0015478F"/>
    <w:rsid w:val="00154C16"/>
    <w:rsid w:val="001553B3"/>
    <w:rsid w:val="0015687A"/>
    <w:rsid w:val="00157C1B"/>
    <w:rsid w:val="00161509"/>
    <w:rsid w:val="00163B5E"/>
    <w:rsid w:val="001674B8"/>
    <w:rsid w:val="0017129F"/>
    <w:rsid w:val="00171894"/>
    <w:rsid w:val="00171C38"/>
    <w:rsid w:val="00172D20"/>
    <w:rsid w:val="0017356A"/>
    <w:rsid w:val="00173798"/>
    <w:rsid w:val="001754B4"/>
    <w:rsid w:val="00176BE2"/>
    <w:rsid w:val="00177DE0"/>
    <w:rsid w:val="00180DBA"/>
    <w:rsid w:val="00181523"/>
    <w:rsid w:val="00182EBF"/>
    <w:rsid w:val="0018649D"/>
    <w:rsid w:val="00187345"/>
    <w:rsid w:val="00187D9D"/>
    <w:rsid w:val="0019008B"/>
    <w:rsid w:val="00191B1C"/>
    <w:rsid w:val="00192660"/>
    <w:rsid w:val="00194249"/>
    <w:rsid w:val="001955DA"/>
    <w:rsid w:val="001964FB"/>
    <w:rsid w:val="00196BBB"/>
    <w:rsid w:val="00196F46"/>
    <w:rsid w:val="001A0320"/>
    <w:rsid w:val="001A0F67"/>
    <w:rsid w:val="001A1539"/>
    <w:rsid w:val="001A15EB"/>
    <w:rsid w:val="001A1A9B"/>
    <w:rsid w:val="001A39EE"/>
    <w:rsid w:val="001A3CCC"/>
    <w:rsid w:val="001A455B"/>
    <w:rsid w:val="001A4AC7"/>
    <w:rsid w:val="001A65CB"/>
    <w:rsid w:val="001A7B78"/>
    <w:rsid w:val="001A7E0F"/>
    <w:rsid w:val="001B1C91"/>
    <w:rsid w:val="001B4870"/>
    <w:rsid w:val="001B58D2"/>
    <w:rsid w:val="001B61F4"/>
    <w:rsid w:val="001B7507"/>
    <w:rsid w:val="001B769A"/>
    <w:rsid w:val="001B7EAE"/>
    <w:rsid w:val="001C0619"/>
    <w:rsid w:val="001C1DD6"/>
    <w:rsid w:val="001C2CB6"/>
    <w:rsid w:val="001C4C71"/>
    <w:rsid w:val="001C5D05"/>
    <w:rsid w:val="001C73D5"/>
    <w:rsid w:val="001C755E"/>
    <w:rsid w:val="001D0260"/>
    <w:rsid w:val="001D0AB6"/>
    <w:rsid w:val="001D0FF0"/>
    <w:rsid w:val="001D3386"/>
    <w:rsid w:val="001D5836"/>
    <w:rsid w:val="001E3739"/>
    <w:rsid w:val="001E3E46"/>
    <w:rsid w:val="001E60F3"/>
    <w:rsid w:val="001E735E"/>
    <w:rsid w:val="001F1916"/>
    <w:rsid w:val="001F5073"/>
    <w:rsid w:val="001F646E"/>
    <w:rsid w:val="001F6BBD"/>
    <w:rsid w:val="00200A02"/>
    <w:rsid w:val="00201875"/>
    <w:rsid w:val="00203784"/>
    <w:rsid w:val="0020569D"/>
    <w:rsid w:val="00205F30"/>
    <w:rsid w:val="00207391"/>
    <w:rsid w:val="00207FEA"/>
    <w:rsid w:val="0021123D"/>
    <w:rsid w:val="00211515"/>
    <w:rsid w:val="00211717"/>
    <w:rsid w:val="00211BDA"/>
    <w:rsid w:val="0021435A"/>
    <w:rsid w:val="0022116B"/>
    <w:rsid w:val="002247AF"/>
    <w:rsid w:val="00225DB4"/>
    <w:rsid w:val="0022620F"/>
    <w:rsid w:val="0022789C"/>
    <w:rsid w:val="00230ECB"/>
    <w:rsid w:val="0023540B"/>
    <w:rsid w:val="002368EC"/>
    <w:rsid w:val="002415CC"/>
    <w:rsid w:val="00241615"/>
    <w:rsid w:val="002449FC"/>
    <w:rsid w:val="002467F1"/>
    <w:rsid w:val="00247059"/>
    <w:rsid w:val="00247D39"/>
    <w:rsid w:val="00250753"/>
    <w:rsid w:val="0025092F"/>
    <w:rsid w:val="002557DD"/>
    <w:rsid w:val="00256C11"/>
    <w:rsid w:val="002572D0"/>
    <w:rsid w:val="00261EFA"/>
    <w:rsid w:val="0026243E"/>
    <w:rsid w:val="002628F3"/>
    <w:rsid w:val="00265CA3"/>
    <w:rsid w:val="002660B9"/>
    <w:rsid w:val="002660CF"/>
    <w:rsid w:val="00267430"/>
    <w:rsid w:val="00270A33"/>
    <w:rsid w:val="002726ED"/>
    <w:rsid w:val="00277757"/>
    <w:rsid w:val="00282496"/>
    <w:rsid w:val="00282E7F"/>
    <w:rsid w:val="00290E6C"/>
    <w:rsid w:val="002925A5"/>
    <w:rsid w:val="0029363C"/>
    <w:rsid w:val="00293ACC"/>
    <w:rsid w:val="002940E8"/>
    <w:rsid w:val="002A08FA"/>
    <w:rsid w:val="002A1F51"/>
    <w:rsid w:val="002A40CB"/>
    <w:rsid w:val="002A5490"/>
    <w:rsid w:val="002A62C6"/>
    <w:rsid w:val="002A666B"/>
    <w:rsid w:val="002A6960"/>
    <w:rsid w:val="002A6B31"/>
    <w:rsid w:val="002A7743"/>
    <w:rsid w:val="002B114F"/>
    <w:rsid w:val="002B20B9"/>
    <w:rsid w:val="002B3DE2"/>
    <w:rsid w:val="002B41AE"/>
    <w:rsid w:val="002B5088"/>
    <w:rsid w:val="002C2720"/>
    <w:rsid w:val="002C2A7F"/>
    <w:rsid w:val="002C56FD"/>
    <w:rsid w:val="002C6439"/>
    <w:rsid w:val="002C68F6"/>
    <w:rsid w:val="002C7380"/>
    <w:rsid w:val="002D0E04"/>
    <w:rsid w:val="002D1135"/>
    <w:rsid w:val="002D2B28"/>
    <w:rsid w:val="002D479E"/>
    <w:rsid w:val="002D51AF"/>
    <w:rsid w:val="002D6D64"/>
    <w:rsid w:val="002E1243"/>
    <w:rsid w:val="002E162A"/>
    <w:rsid w:val="002E4DB5"/>
    <w:rsid w:val="002E5790"/>
    <w:rsid w:val="002E7E05"/>
    <w:rsid w:val="002F4246"/>
    <w:rsid w:val="002F4A8D"/>
    <w:rsid w:val="002F5EDF"/>
    <w:rsid w:val="002F6648"/>
    <w:rsid w:val="00304FD1"/>
    <w:rsid w:val="003061B9"/>
    <w:rsid w:val="003067D3"/>
    <w:rsid w:val="00306F2C"/>
    <w:rsid w:val="003132C3"/>
    <w:rsid w:val="0031330B"/>
    <w:rsid w:val="00313F89"/>
    <w:rsid w:val="0031427D"/>
    <w:rsid w:val="00315748"/>
    <w:rsid w:val="00321CF7"/>
    <w:rsid w:val="00322E85"/>
    <w:rsid w:val="00323DA5"/>
    <w:rsid w:val="0033019F"/>
    <w:rsid w:val="00330709"/>
    <w:rsid w:val="003308B1"/>
    <w:rsid w:val="00330ECE"/>
    <w:rsid w:val="003317FE"/>
    <w:rsid w:val="0033355B"/>
    <w:rsid w:val="00334EEA"/>
    <w:rsid w:val="003377DC"/>
    <w:rsid w:val="00340FF2"/>
    <w:rsid w:val="00341765"/>
    <w:rsid w:val="00343B28"/>
    <w:rsid w:val="00343EAD"/>
    <w:rsid w:val="00344076"/>
    <w:rsid w:val="00345A4E"/>
    <w:rsid w:val="003461FE"/>
    <w:rsid w:val="003468FA"/>
    <w:rsid w:val="00347805"/>
    <w:rsid w:val="00347B72"/>
    <w:rsid w:val="00355461"/>
    <w:rsid w:val="00357637"/>
    <w:rsid w:val="00361C2C"/>
    <w:rsid w:val="00362A68"/>
    <w:rsid w:val="00363EE8"/>
    <w:rsid w:val="00370CCB"/>
    <w:rsid w:val="003730D9"/>
    <w:rsid w:val="0037637C"/>
    <w:rsid w:val="00381B96"/>
    <w:rsid w:val="00382C9D"/>
    <w:rsid w:val="003831A2"/>
    <w:rsid w:val="003833B2"/>
    <w:rsid w:val="0038361E"/>
    <w:rsid w:val="0038412C"/>
    <w:rsid w:val="00385293"/>
    <w:rsid w:val="00385F4D"/>
    <w:rsid w:val="00387133"/>
    <w:rsid w:val="00387C98"/>
    <w:rsid w:val="00387E45"/>
    <w:rsid w:val="00390090"/>
    <w:rsid w:val="00395A96"/>
    <w:rsid w:val="0039645A"/>
    <w:rsid w:val="003967BD"/>
    <w:rsid w:val="003978CE"/>
    <w:rsid w:val="003A0FF6"/>
    <w:rsid w:val="003A1ADE"/>
    <w:rsid w:val="003A3EDE"/>
    <w:rsid w:val="003A5235"/>
    <w:rsid w:val="003A5948"/>
    <w:rsid w:val="003A6CB6"/>
    <w:rsid w:val="003B024A"/>
    <w:rsid w:val="003B0EFF"/>
    <w:rsid w:val="003B1422"/>
    <w:rsid w:val="003B1EB0"/>
    <w:rsid w:val="003B64F2"/>
    <w:rsid w:val="003B6A10"/>
    <w:rsid w:val="003B7A24"/>
    <w:rsid w:val="003C18A5"/>
    <w:rsid w:val="003C6327"/>
    <w:rsid w:val="003D0903"/>
    <w:rsid w:val="003D1E17"/>
    <w:rsid w:val="003D3F4C"/>
    <w:rsid w:val="003D3FDF"/>
    <w:rsid w:val="003D415A"/>
    <w:rsid w:val="003D43FC"/>
    <w:rsid w:val="003D6656"/>
    <w:rsid w:val="003D706D"/>
    <w:rsid w:val="003D7CCE"/>
    <w:rsid w:val="003E0806"/>
    <w:rsid w:val="003E2D3E"/>
    <w:rsid w:val="003E33F4"/>
    <w:rsid w:val="003E34BF"/>
    <w:rsid w:val="003E6CB3"/>
    <w:rsid w:val="003E7995"/>
    <w:rsid w:val="003E7C44"/>
    <w:rsid w:val="003F117A"/>
    <w:rsid w:val="003F594C"/>
    <w:rsid w:val="004022BE"/>
    <w:rsid w:val="004032AE"/>
    <w:rsid w:val="00403A01"/>
    <w:rsid w:val="00404C6E"/>
    <w:rsid w:val="00405491"/>
    <w:rsid w:val="00407C55"/>
    <w:rsid w:val="004100F5"/>
    <w:rsid w:val="00410ECC"/>
    <w:rsid w:val="00411791"/>
    <w:rsid w:val="00412396"/>
    <w:rsid w:val="0041251F"/>
    <w:rsid w:val="004137AC"/>
    <w:rsid w:val="00413882"/>
    <w:rsid w:val="00416EA7"/>
    <w:rsid w:val="0041735E"/>
    <w:rsid w:val="00417434"/>
    <w:rsid w:val="00417DB5"/>
    <w:rsid w:val="00421F28"/>
    <w:rsid w:val="00423EB4"/>
    <w:rsid w:val="00424F46"/>
    <w:rsid w:val="00425638"/>
    <w:rsid w:val="00426DAF"/>
    <w:rsid w:val="004319E0"/>
    <w:rsid w:val="00434FCA"/>
    <w:rsid w:val="004368B0"/>
    <w:rsid w:val="00436AB0"/>
    <w:rsid w:val="00436C75"/>
    <w:rsid w:val="00436F28"/>
    <w:rsid w:val="00437806"/>
    <w:rsid w:val="004402BD"/>
    <w:rsid w:val="00441417"/>
    <w:rsid w:val="00441602"/>
    <w:rsid w:val="004452A1"/>
    <w:rsid w:val="004454A0"/>
    <w:rsid w:val="0044766A"/>
    <w:rsid w:val="00451C07"/>
    <w:rsid w:val="00453ED9"/>
    <w:rsid w:val="00457299"/>
    <w:rsid w:val="00457E97"/>
    <w:rsid w:val="004608A3"/>
    <w:rsid w:val="00464777"/>
    <w:rsid w:val="0046575E"/>
    <w:rsid w:val="00466245"/>
    <w:rsid w:val="004671A3"/>
    <w:rsid w:val="00470F0D"/>
    <w:rsid w:val="004714E9"/>
    <w:rsid w:val="00471692"/>
    <w:rsid w:val="00471868"/>
    <w:rsid w:val="0047373F"/>
    <w:rsid w:val="00473A7F"/>
    <w:rsid w:val="00474B35"/>
    <w:rsid w:val="00476B4F"/>
    <w:rsid w:val="004776C5"/>
    <w:rsid w:val="004806E9"/>
    <w:rsid w:val="00480CBC"/>
    <w:rsid w:val="004812ED"/>
    <w:rsid w:val="00481AFB"/>
    <w:rsid w:val="004825CA"/>
    <w:rsid w:val="004826A8"/>
    <w:rsid w:val="00483600"/>
    <w:rsid w:val="00485A96"/>
    <w:rsid w:val="004936E1"/>
    <w:rsid w:val="0049445A"/>
    <w:rsid w:val="004946E1"/>
    <w:rsid w:val="00494B7E"/>
    <w:rsid w:val="004965F9"/>
    <w:rsid w:val="004967E5"/>
    <w:rsid w:val="00496976"/>
    <w:rsid w:val="004A605E"/>
    <w:rsid w:val="004B0C82"/>
    <w:rsid w:val="004B1133"/>
    <w:rsid w:val="004B18FE"/>
    <w:rsid w:val="004B20F9"/>
    <w:rsid w:val="004B234C"/>
    <w:rsid w:val="004B423E"/>
    <w:rsid w:val="004B46F3"/>
    <w:rsid w:val="004B4718"/>
    <w:rsid w:val="004B64BB"/>
    <w:rsid w:val="004C1BE3"/>
    <w:rsid w:val="004C5341"/>
    <w:rsid w:val="004D1152"/>
    <w:rsid w:val="004D1170"/>
    <w:rsid w:val="004D5C4E"/>
    <w:rsid w:val="004D7368"/>
    <w:rsid w:val="004E0816"/>
    <w:rsid w:val="004E0ADD"/>
    <w:rsid w:val="004E1767"/>
    <w:rsid w:val="004E17E8"/>
    <w:rsid w:val="004E490C"/>
    <w:rsid w:val="004F13AE"/>
    <w:rsid w:val="004F3F56"/>
    <w:rsid w:val="004F5343"/>
    <w:rsid w:val="00501931"/>
    <w:rsid w:val="00501A83"/>
    <w:rsid w:val="0050402E"/>
    <w:rsid w:val="005040B3"/>
    <w:rsid w:val="00504C5A"/>
    <w:rsid w:val="005058BC"/>
    <w:rsid w:val="00511AB9"/>
    <w:rsid w:val="00512BE7"/>
    <w:rsid w:val="005136B4"/>
    <w:rsid w:val="00513F15"/>
    <w:rsid w:val="00514F61"/>
    <w:rsid w:val="00515244"/>
    <w:rsid w:val="00516B34"/>
    <w:rsid w:val="005175CB"/>
    <w:rsid w:val="00520B0A"/>
    <w:rsid w:val="00521ED9"/>
    <w:rsid w:val="00522332"/>
    <w:rsid w:val="00525EBB"/>
    <w:rsid w:val="00531CAE"/>
    <w:rsid w:val="00532C30"/>
    <w:rsid w:val="00535588"/>
    <w:rsid w:val="00536087"/>
    <w:rsid w:val="00536790"/>
    <w:rsid w:val="00536A48"/>
    <w:rsid w:val="00537915"/>
    <w:rsid w:val="00537BD3"/>
    <w:rsid w:val="00537F38"/>
    <w:rsid w:val="005409D8"/>
    <w:rsid w:val="00542302"/>
    <w:rsid w:val="005452A3"/>
    <w:rsid w:val="005453B0"/>
    <w:rsid w:val="00546E9F"/>
    <w:rsid w:val="00547AB8"/>
    <w:rsid w:val="0055432C"/>
    <w:rsid w:val="00555E37"/>
    <w:rsid w:val="005563CE"/>
    <w:rsid w:val="005569AA"/>
    <w:rsid w:val="00561DEC"/>
    <w:rsid w:val="005622D5"/>
    <w:rsid w:val="00562F5F"/>
    <w:rsid w:val="00563665"/>
    <w:rsid w:val="00567203"/>
    <w:rsid w:val="00571029"/>
    <w:rsid w:val="005712AD"/>
    <w:rsid w:val="005720E7"/>
    <w:rsid w:val="00573E23"/>
    <w:rsid w:val="00574C57"/>
    <w:rsid w:val="00575DD5"/>
    <w:rsid w:val="00576E39"/>
    <w:rsid w:val="005816A1"/>
    <w:rsid w:val="005824D0"/>
    <w:rsid w:val="00582E31"/>
    <w:rsid w:val="00582EC2"/>
    <w:rsid w:val="00590821"/>
    <w:rsid w:val="0059185B"/>
    <w:rsid w:val="00591FDB"/>
    <w:rsid w:val="005929C8"/>
    <w:rsid w:val="00593C8E"/>
    <w:rsid w:val="0059412A"/>
    <w:rsid w:val="005971AE"/>
    <w:rsid w:val="005A11EA"/>
    <w:rsid w:val="005A4B07"/>
    <w:rsid w:val="005A5111"/>
    <w:rsid w:val="005A6F93"/>
    <w:rsid w:val="005B0906"/>
    <w:rsid w:val="005B0BCE"/>
    <w:rsid w:val="005B114E"/>
    <w:rsid w:val="005B48E4"/>
    <w:rsid w:val="005B58E3"/>
    <w:rsid w:val="005B6306"/>
    <w:rsid w:val="005C2727"/>
    <w:rsid w:val="005C2C7C"/>
    <w:rsid w:val="005C31AC"/>
    <w:rsid w:val="005C46EB"/>
    <w:rsid w:val="005C4C4D"/>
    <w:rsid w:val="005D3FDF"/>
    <w:rsid w:val="005D4D7B"/>
    <w:rsid w:val="005D534A"/>
    <w:rsid w:val="005D5D3E"/>
    <w:rsid w:val="005E28CB"/>
    <w:rsid w:val="005E3D18"/>
    <w:rsid w:val="005E4CC6"/>
    <w:rsid w:val="005E720C"/>
    <w:rsid w:val="005F03AD"/>
    <w:rsid w:val="005F27D0"/>
    <w:rsid w:val="005F30A6"/>
    <w:rsid w:val="005F5A63"/>
    <w:rsid w:val="005F70B3"/>
    <w:rsid w:val="00601159"/>
    <w:rsid w:val="0060206B"/>
    <w:rsid w:val="006074AD"/>
    <w:rsid w:val="00610CB2"/>
    <w:rsid w:val="006122EA"/>
    <w:rsid w:val="0061255B"/>
    <w:rsid w:val="00612C31"/>
    <w:rsid w:val="00612F2D"/>
    <w:rsid w:val="00615A0B"/>
    <w:rsid w:val="00616319"/>
    <w:rsid w:val="00621A2D"/>
    <w:rsid w:val="00626E15"/>
    <w:rsid w:val="0063130E"/>
    <w:rsid w:val="006332F4"/>
    <w:rsid w:val="006338B5"/>
    <w:rsid w:val="006352CA"/>
    <w:rsid w:val="00635C41"/>
    <w:rsid w:val="00637456"/>
    <w:rsid w:val="00641948"/>
    <w:rsid w:val="00643382"/>
    <w:rsid w:val="00646513"/>
    <w:rsid w:val="00647A25"/>
    <w:rsid w:val="00647FA6"/>
    <w:rsid w:val="00650CD2"/>
    <w:rsid w:val="00650F5A"/>
    <w:rsid w:val="00651220"/>
    <w:rsid w:val="00651E89"/>
    <w:rsid w:val="006544C1"/>
    <w:rsid w:val="0065471A"/>
    <w:rsid w:val="00655857"/>
    <w:rsid w:val="00655958"/>
    <w:rsid w:val="00655CDD"/>
    <w:rsid w:val="006626BF"/>
    <w:rsid w:val="00665472"/>
    <w:rsid w:val="00667B89"/>
    <w:rsid w:val="00667DBD"/>
    <w:rsid w:val="00670305"/>
    <w:rsid w:val="006707FF"/>
    <w:rsid w:val="00670AC2"/>
    <w:rsid w:val="00671D3D"/>
    <w:rsid w:val="0067255D"/>
    <w:rsid w:val="0067457E"/>
    <w:rsid w:val="00676C21"/>
    <w:rsid w:val="00681FAA"/>
    <w:rsid w:val="00684E35"/>
    <w:rsid w:val="00686CFC"/>
    <w:rsid w:val="00690EC8"/>
    <w:rsid w:val="00691DAC"/>
    <w:rsid w:val="006930EE"/>
    <w:rsid w:val="00693A28"/>
    <w:rsid w:val="00693FD0"/>
    <w:rsid w:val="006A0361"/>
    <w:rsid w:val="006A1979"/>
    <w:rsid w:val="006B079D"/>
    <w:rsid w:val="006B2219"/>
    <w:rsid w:val="006B3DD2"/>
    <w:rsid w:val="006B445A"/>
    <w:rsid w:val="006B44C6"/>
    <w:rsid w:val="006B6FB4"/>
    <w:rsid w:val="006B7FE5"/>
    <w:rsid w:val="006C0A2F"/>
    <w:rsid w:val="006C2B16"/>
    <w:rsid w:val="006C3319"/>
    <w:rsid w:val="006C42B1"/>
    <w:rsid w:val="006C5AA4"/>
    <w:rsid w:val="006C6C06"/>
    <w:rsid w:val="006D1B5F"/>
    <w:rsid w:val="006D2F40"/>
    <w:rsid w:val="006D3348"/>
    <w:rsid w:val="006D3FB6"/>
    <w:rsid w:val="006D4162"/>
    <w:rsid w:val="006D521C"/>
    <w:rsid w:val="006D597F"/>
    <w:rsid w:val="006D6B05"/>
    <w:rsid w:val="006D7B0C"/>
    <w:rsid w:val="006E252B"/>
    <w:rsid w:val="006E2D76"/>
    <w:rsid w:val="006E5612"/>
    <w:rsid w:val="006E6EB9"/>
    <w:rsid w:val="006F16E8"/>
    <w:rsid w:val="006F3432"/>
    <w:rsid w:val="006F6DD1"/>
    <w:rsid w:val="007008BF"/>
    <w:rsid w:val="00701898"/>
    <w:rsid w:val="00703293"/>
    <w:rsid w:val="00703E95"/>
    <w:rsid w:val="00703EFB"/>
    <w:rsid w:val="00704883"/>
    <w:rsid w:val="00705B84"/>
    <w:rsid w:val="0070629A"/>
    <w:rsid w:val="00707062"/>
    <w:rsid w:val="00712F75"/>
    <w:rsid w:val="007142A9"/>
    <w:rsid w:val="007143DC"/>
    <w:rsid w:val="00714A53"/>
    <w:rsid w:val="00715522"/>
    <w:rsid w:val="007155A0"/>
    <w:rsid w:val="00715EFD"/>
    <w:rsid w:val="00716C10"/>
    <w:rsid w:val="00717F5B"/>
    <w:rsid w:val="00721769"/>
    <w:rsid w:val="0072496E"/>
    <w:rsid w:val="00726F67"/>
    <w:rsid w:val="00727914"/>
    <w:rsid w:val="0073101C"/>
    <w:rsid w:val="007315F1"/>
    <w:rsid w:val="00731CA5"/>
    <w:rsid w:val="00734EB4"/>
    <w:rsid w:val="007356F5"/>
    <w:rsid w:val="00737E4B"/>
    <w:rsid w:val="00740A65"/>
    <w:rsid w:val="00740FA8"/>
    <w:rsid w:val="00742064"/>
    <w:rsid w:val="00742AA7"/>
    <w:rsid w:val="007450FA"/>
    <w:rsid w:val="00746C73"/>
    <w:rsid w:val="00747E74"/>
    <w:rsid w:val="0075215E"/>
    <w:rsid w:val="00752DB3"/>
    <w:rsid w:val="007549D6"/>
    <w:rsid w:val="00756EBB"/>
    <w:rsid w:val="00761E67"/>
    <w:rsid w:val="00763A40"/>
    <w:rsid w:val="007652A6"/>
    <w:rsid w:val="00773C97"/>
    <w:rsid w:val="007749D7"/>
    <w:rsid w:val="00775D17"/>
    <w:rsid w:val="00776332"/>
    <w:rsid w:val="0078578E"/>
    <w:rsid w:val="00785F48"/>
    <w:rsid w:val="007864AE"/>
    <w:rsid w:val="0079142C"/>
    <w:rsid w:val="00793BF2"/>
    <w:rsid w:val="007948B6"/>
    <w:rsid w:val="007969CD"/>
    <w:rsid w:val="007A0398"/>
    <w:rsid w:val="007A0B1A"/>
    <w:rsid w:val="007A13B1"/>
    <w:rsid w:val="007A2B5E"/>
    <w:rsid w:val="007A2BCF"/>
    <w:rsid w:val="007A2D4E"/>
    <w:rsid w:val="007A3A40"/>
    <w:rsid w:val="007A44E8"/>
    <w:rsid w:val="007A48AC"/>
    <w:rsid w:val="007A567A"/>
    <w:rsid w:val="007A59C5"/>
    <w:rsid w:val="007A5CF6"/>
    <w:rsid w:val="007A68B1"/>
    <w:rsid w:val="007A700E"/>
    <w:rsid w:val="007B0CC8"/>
    <w:rsid w:val="007B5CA8"/>
    <w:rsid w:val="007C0FFB"/>
    <w:rsid w:val="007C1185"/>
    <w:rsid w:val="007C1C28"/>
    <w:rsid w:val="007C20B0"/>
    <w:rsid w:val="007C314B"/>
    <w:rsid w:val="007C374F"/>
    <w:rsid w:val="007C38DB"/>
    <w:rsid w:val="007C4993"/>
    <w:rsid w:val="007C5661"/>
    <w:rsid w:val="007C73D9"/>
    <w:rsid w:val="007C76DC"/>
    <w:rsid w:val="007D0CC4"/>
    <w:rsid w:val="007D11C9"/>
    <w:rsid w:val="007D3170"/>
    <w:rsid w:val="007D3A93"/>
    <w:rsid w:val="007D3E0C"/>
    <w:rsid w:val="007D433C"/>
    <w:rsid w:val="007D58DB"/>
    <w:rsid w:val="007D6156"/>
    <w:rsid w:val="007D658B"/>
    <w:rsid w:val="007D7EFA"/>
    <w:rsid w:val="007E05D4"/>
    <w:rsid w:val="007E0D35"/>
    <w:rsid w:val="007E2838"/>
    <w:rsid w:val="007E2CF2"/>
    <w:rsid w:val="007E2FF6"/>
    <w:rsid w:val="007E49D1"/>
    <w:rsid w:val="007E57FF"/>
    <w:rsid w:val="007E6A02"/>
    <w:rsid w:val="007F1784"/>
    <w:rsid w:val="007F390F"/>
    <w:rsid w:val="007F3EA3"/>
    <w:rsid w:val="007F70C4"/>
    <w:rsid w:val="007F756C"/>
    <w:rsid w:val="007F75E7"/>
    <w:rsid w:val="008016F0"/>
    <w:rsid w:val="00803387"/>
    <w:rsid w:val="00803A2D"/>
    <w:rsid w:val="00803B09"/>
    <w:rsid w:val="00803B26"/>
    <w:rsid w:val="00805A7C"/>
    <w:rsid w:val="00806FBF"/>
    <w:rsid w:val="00807992"/>
    <w:rsid w:val="008116B1"/>
    <w:rsid w:val="00813050"/>
    <w:rsid w:val="0081673F"/>
    <w:rsid w:val="008170DA"/>
    <w:rsid w:val="00820417"/>
    <w:rsid w:val="0082076F"/>
    <w:rsid w:val="00820CA7"/>
    <w:rsid w:val="008227B1"/>
    <w:rsid w:val="00822FC0"/>
    <w:rsid w:val="0082353C"/>
    <w:rsid w:val="008235FA"/>
    <w:rsid w:val="00824250"/>
    <w:rsid w:val="0083203E"/>
    <w:rsid w:val="00832389"/>
    <w:rsid w:val="008336B0"/>
    <w:rsid w:val="0083384E"/>
    <w:rsid w:val="008340C2"/>
    <w:rsid w:val="00835F49"/>
    <w:rsid w:val="008400BD"/>
    <w:rsid w:val="00846D52"/>
    <w:rsid w:val="008470F6"/>
    <w:rsid w:val="0084736F"/>
    <w:rsid w:val="00850675"/>
    <w:rsid w:val="00853293"/>
    <w:rsid w:val="00857D31"/>
    <w:rsid w:val="00860B47"/>
    <w:rsid w:val="00861121"/>
    <w:rsid w:val="00862874"/>
    <w:rsid w:val="00862AE5"/>
    <w:rsid w:val="008640DC"/>
    <w:rsid w:val="00865375"/>
    <w:rsid w:val="00866571"/>
    <w:rsid w:val="008679B7"/>
    <w:rsid w:val="008701D3"/>
    <w:rsid w:val="008702FC"/>
    <w:rsid w:val="00870A73"/>
    <w:rsid w:val="00870AEE"/>
    <w:rsid w:val="00870B8D"/>
    <w:rsid w:val="008728AB"/>
    <w:rsid w:val="0087307F"/>
    <w:rsid w:val="00874008"/>
    <w:rsid w:val="008755F3"/>
    <w:rsid w:val="008759E1"/>
    <w:rsid w:val="008767A9"/>
    <w:rsid w:val="00876FC6"/>
    <w:rsid w:val="00877BFE"/>
    <w:rsid w:val="00877E29"/>
    <w:rsid w:val="00880370"/>
    <w:rsid w:val="008803B5"/>
    <w:rsid w:val="00883CFC"/>
    <w:rsid w:val="00884C30"/>
    <w:rsid w:val="00886D17"/>
    <w:rsid w:val="00890280"/>
    <w:rsid w:val="00892049"/>
    <w:rsid w:val="00894085"/>
    <w:rsid w:val="00894EA4"/>
    <w:rsid w:val="008A089F"/>
    <w:rsid w:val="008A6541"/>
    <w:rsid w:val="008A6900"/>
    <w:rsid w:val="008A6A84"/>
    <w:rsid w:val="008A6FC1"/>
    <w:rsid w:val="008B186D"/>
    <w:rsid w:val="008B270B"/>
    <w:rsid w:val="008B2AD4"/>
    <w:rsid w:val="008B36C8"/>
    <w:rsid w:val="008B4A4E"/>
    <w:rsid w:val="008B5977"/>
    <w:rsid w:val="008B5F69"/>
    <w:rsid w:val="008B7BF9"/>
    <w:rsid w:val="008C0767"/>
    <w:rsid w:val="008C1543"/>
    <w:rsid w:val="008C300D"/>
    <w:rsid w:val="008C36E9"/>
    <w:rsid w:val="008C4724"/>
    <w:rsid w:val="008C4E5F"/>
    <w:rsid w:val="008C4F8F"/>
    <w:rsid w:val="008C5770"/>
    <w:rsid w:val="008C62DE"/>
    <w:rsid w:val="008C657A"/>
    <w:rsid w:val="008C7996"/>
    <w:rsid w:val="008C7AEA"/>
    <w:rsid w:val="008D53AF"/>
    <w:rsid w:val="008D7A79"/>
    <w:rsid w:val="008E0FF9"/>
    <w:rsid w:val="008E31A8"/>
    <w:rsid w:val="008E3803"/>
    <w:rsid w:val="008E448B"/>
    <w:rsid w:val="008E65C2"/>
    <w:rsid w:val="008E7733"/>
    <w:rsid w:val="008F032A"/>
    <w:rsid w:val="008F0A33"/>
    <w:rsid w:val="008F281B"/>
    <w:rsid w:val="008F4C94"/>
    <w:rsid w:val="008F64AA"/>
    <w:rsid w:val="008F7B72"/>
    <w:rsid w:val="00900B75"/>
    <w:rsid w:val="009024DC"/>
    <w:rsid w:val="009058B0"/>
    <w:rsid w:val="00907B62"/>
    <w:rsid w:val="00911038"/>
    <w:rsid w:val="009143C2"/>
    <w:rsid w:val="00915013"/>
    <w:rsid w:val="009159D0"/>
    <w:rsid w:val="00915C2D"/>
    <w:rsid w:val="00917099"/>
    <w:rsid w:val="00921076"/>
    <w:rsid w:val="009214AA"/>
    <w:rsid w:val="009226DC"/>
    <w:rsid w:val="0092337B"/>
    <w:rsid w:val="00924A36"/>
    <w:rsid w:val="00925181"/>
    <w:rsid w:val="009257ED"/>
    <w:rsid w:val="00926B2C"/>
    <w:rsid w:val="00933D6B"/>
    <w:rsid w:val="00941147"/>
    <w:rsid w:val="009445DB"/>
    <w:rsid w:val="00950A33"/>
    <w:rsid w:val="00951622"/>
    <w:rsid w:val="00953AA8"/>
    <w:rsid w:val="00954940"/>
    <w:rsid w:val="00956240"/>
    <w:rsid w:val="0095652D"/>
    <w:rsid w:val="00962A4E"/>
    <w:rsid w:val="00962E0A"/>
    <w:rsid w:val="00966DF8"/>
    <w:rsid w:val="00972EA4"/>
    <w:rsid w:val="00973832"/>
    <w:rsid w:val="00974CD0"/>
    <w:rsid w:val="00974D07"/>
    <w:rsid w:val="009759A6"/>
    <w:rsid w:val="009770CA"/>
    <w:rsid w:val="009802EB"/>
    <w:rsid w:val="00982400"/>
    <w:rsid w:val="009841DB"/>
    <w:rsid w:val="00984F53"/>
    <w:rsid w:val="0098601E"/>
    <w:rsid w:val="0098692E"/>
    <w:rsid w:val="009869E3"/>
    <w:rsid w:val="009918F8"/>
    <w:rsid w:val="00994A30"/>
    <w:rsid w:val="0099550E"/>
    <w:rsid w:val="00995AF1"/>
    <w:rsid w:val="00996831"/>
    <w:rsid w:val="00996BDC"/>
    <w:rsid w:val="009979A0"/>
    <w:rsid w:val="009A296E"/>
    <w:rsid w:val="009A5138"/>
    <w:rsid w:val="009A5C31"/>
    <w:rsid w:val="009B185F"/>
    <w:rsid w:val="009B2964"/>
    <w:rsid w:val="009B34B2"/>
    <w:rsid w:val="009B4725"/>
    <w:rsid w:val="009B5C34"/>
    <w:rsid w:val="009B75F9"/>
    <w:rsid w:val="009C1286"/>
    <w:rsid w:val="009C22D5"/>
    <w:rsid w:val="009C248C"/>
    <w:rsid w:val="009C4C39"/>
    <w:rsid w:val="009C68BF"/>
    <w:rsid w:val="009C6935"/>
    <w:rsid w:val="009D0457"/>
    <w:rsid w:val="009D0B4A"/>
    <w:rsid w:val="009D13DE"/>
    <w:rsid w:val="009D4042"/>
    <w:rsid w:val="009D41EA"/>
    <w:rsid w:val="009D44BD"/>
    <w:rsid w:val="009D6A59"/>
    <w:rsid w:val="009D713F"/>
    <w:rsid w:val="009D77E3"/>
    <w:rsid w:val="009E098C"/>
    <w:rsid w:val="009E1F37"/>
    <w:rsid w:val="009E3ABD"/>
    <w:rsid w:val="009E689B"/>
    <w:rsid w:val="009E7AF9"/>
    <w:rsid w:val="009F078B"/>
    <w:rsid w:val="009F1361"/>
    <w:rsid w:val="009F1461"/>
    <w:rsid w:val="009F1B78"/>
    <w:rsid w:val="009F229E"/>
    <w:rsid w:val="009F34CF"/>
    <w:rsid w:val="009F577D"/>
    <w:rsid w:val="009F5812"/>
    <w:rsid w:val="009F7035"/>
    <w:rsid w:val="009F729E"/>
    <w:rsid w:val="00A01632"/>
    <w:rsid w:val="00A0179D"/>
    <w:rsid w:val="00A03944"/>
    <w:rsid w:val="00A06CE3"/>
    <w:rsid w:val="00A11CCA"/>
    <w:rsid w:val="00A1279E"/>
    <w:rsid w:val="00A12A1E"/>
    <w:rsid w:val="00A13DA3"/>
    <w:rsid w:val="00A14127"/>
    <w:rsid w:val="00A143D0"/>
    <w:rsid w:val="00A17855"/>
    <w:rsid w:val="00A17E03"/>
    <w:rsid w:val="00A203D8"/>
    <w:rsid w:val="00A2175C"/>
    <w:rsid w:val="00A2447F"/>
    <w:rsid w:val="00A25041"/>
    <w:rsid w:val="00A305E5"/>
    <w:rsid w:val="00A31882"/>
    <w:rsid w:val="00A32231"/>
    <w:rsid w:val="00A33157"/>
    <w:rsid w:val="00A375E4"/>
    <w:rsid w:val="00A41548"/>
    <w:rsid w:val="00A464D0"/>
    <w:rsid w:val="00A468A9"/>
    <w:rsid w:val="00A512CF"/>
    <w:rsid w:val="00A521AA"/>
    <w:rsid w:val="00A521CD"/>
    <w:rsid w:val="00A52B56"/>
    <w:rsid w:val="00A54B2F"/>
    <w:rsid w:val="00A55139"/>
    <w:rsid w:val="00A5514E"/>
    <w:rsid w:val="00A55E1C"/>
    <w:rsid w:val="00A55F9C"/>
    <w:rsid w:val="00A60137"/>
    <w:rsid w:val="00A61008"/>
    <w:rsid w:val="00A624C5"/>
    <w:rsid w:val="00A65F71"/>
    <w:rsid w:val="00A6630C"/>
    <w:rsid w:val="00A67CEA"/>
    <w:rsid w:val="00A725C8"/>
    <w:rsid w:val="00A738AA"/>
    <w:rsid w:val="00A73DDB"/>
    <w:rsid w:val="00A776C7"/>
    <w:rsid w:val="00A7779D"/>
    <w:rsid w:val="00A777EE"/>
    <w:rsid w:val="00A77E17"/>
    <w:rsid w:val="00A82488"/>
    <w:rsid w:val="00A82C8E"/>
    <w:rsid w:val="00A8302E"/>
    <w:rsid w:val="00A901AD"/>
    <w:rsid w:val="00A92AB8"/>
    <w:rsid w:val="00A96A18"/>
    <w:rsid w:val="00A971E8"/>
    <w:rsid w:val="00AA2AFE"/>
    <w:rsid w:val="00AA326E"/>
    <w:rsid w:val="00AA3CEF"/>
    <w:rsid w:val="00AA3E18"/>
    <w:rsid w:val="00AA4185"/>
    <w:rsid w:val="00AA5912"/>
    <w:rsid w:val="00AB2596"/>
    <w:rsid w:val="00AB4C3A"/>
    <w:rsid w:val="00AB79B7"/>
    <w:rsid w:val="00AC0716"/>
    <w:rsid w:val="00AC0EFA"/>
    <w:rsid w:val="00AC1510"/>
    <w:rsid w:val="00AC1862"/>
    <w:rsid w:val="00AC1EB1"/>
    <w:rsid w:val="00AC2A4E"/>
    <w:rsid w:val="00AC2D06"/>
    <w:rsid w:val="00AC4494"/>
    <w:rsid w:val="00AC4DB1"/>
    <w:rsid w:val="00AC6E09"/>
    <w:rsid w:val="00AD08B9"/>
    <w:rsid w:val="00AD1703"/>
    <w:rsid w:val="00AD3911"/>
    <w:rsid w:val="00AD4C68"/>
    <w:rsid w:val="00AD4DCD"/>
    <w:rsid w:val="00AD54BF"/>
    <w:rsid w:val="00AD7317"/>
    <w:rsid w:val="00AE23F8"/>
    <w:rsid w:val="00AE3B5F"/>
    <w:rsid w:val="00AE4080"/>
    <w:rsid w:val="00AE4747"/>
    <w:rsid w:val="00AE7218"/>
    <w:rsid w:val="00AE7D33"/>
    <w:rsid w:val="00AF1DD3"/>
    <w:rsid w:val="00AF2D85"/>
    <w:rsid w:val="00AF303A"/>
    <w:rsid w:val="00AF37C5"/>
    <w:rsid w:val="00AF3837"/>
    <w:rsid w:val="00AF3ACE"/>
    <w:rsid w:val="00AF41D2"/>
    <w:rsid w:val="00AF4DCA"/>
    <w:rsid w:val="00AF5105"/>
    <w:rsid w:val="00AF683C"/>
    <w:rsid w:val="00B00550"/>
    <w:rsid w:val="00B00588"/>
    <w:rsid w:val="00B07C1D"/>
    <w:rsid w:val="00B10B4F"/>
    <w:rsid w:val="00B112D3"/>
    <w:rsid w:val="00B118D5"/>
    <w:rsid w:val="00B12321"/>
    <w:rsid w:val="00B127A4"/>
    <w:rsid w:val="00B13EC7"/>
    <w:rsid w:val="00B14083"/>
    <w:rsid w:val="00B15008"/>
    <w:rsid w:val="00B15158"/>
    <w:rsid w:val="00B15F14"/>
    <w:rsid w:val="00B163D8"/>
    <w:rsid w:val="00B17413"/>
    <w:rsid w:val="00B2000F"/>
    <w:rsid w:val="00B2029A"/>
    <w:rsid w:val="00B20A8C"/>
    <w:rsid w:val="00B20CD6"/>
    <w:rsid w:val="00B2161A"/>
    <w:rsid w:val="00B219A8"/>
    <w:rsid w:val="00B24B84"/>
    <w:rsid w:val="00B255F2"/>
    <w:rsid w:val="00B25AC4"/>
    <w:rsid w:val="00B25C5A"/>
    <w:rsid w:val="00B26179"/>
    <w:rsid w:val="00B26DA4"/>
    <w:rsid w:val="00B307E0"/>
    <w:rsid w:val="00B30D49"/>
    <w:rsid w:val="00B30F0D"/>
    <w:rsid w:val="00B31E3A"/>
    <w:rsid w:val="00B33AD8"/>
    <w:rsid w:val="00B33F36"/>
    <w:rsid w:val="00B34A40"/>
    <w:rsid w:val="00B37C84"/>
    <w:rsid w:val="00B40AFB"/>
    <w:rsid w:val="00B412F8"/>
    <w:rsid w:val="00B413FE"/>
    <w:rsid w:val="00B416E6"/>
    <w:rsid w:val="00B43A7C"/>
    <w:rsid w:val="00B46B3B"/>
    <w:rsid w:val="00B46C62"/>
    <w:rsid w:val="00B50C01"/>
    <w:rsid w:val="00B51140"/>
    <w:rsid w:val="00B511B4"/>
    <w:rsid w:val="00B51C3B"/>
    <w:rsid w:val="00B54C22"/>
    <w:rsid w:val="00B56FC2"/>
    <w:rsid w:val="00B61848"/>
    <w:rsid w:val="00B6365B"/>
    <w:rsid w:val="00B637F9"/>
    <w:rsid w:val="00B63E46"/>
    <w:rsid w:val="00B64122"/>
    <w:rsid w:val="00B64F62"/>
    <w:rsid w:val="00B650BB"/>
    <w:rsid w:val="00B65803"/>
    <w:rsid w:val="00B65DCC"/>
    <w:rsid w:val="00B66AC2"/>
    <w:rsid w:val="00B671A8"/>
    <w:rsid w:val="00B72A0B"/>
    <w:rsid w:val="00B73CAF"/>
    <w:rsid w:val="00B74587"/>
    <w:rsid w:val="00B7461A"/>
    <w:rsid w:val="00B74698"/>
    <w:rsid w:val="00B7469C"/>
    <w:rsid w:val="00B75B5E"/>
    <w:rsid w:val="00B75B89"/>
    <w:rsid w:val="00B761DE"/>
    <w:rsid w:val="00B76656"/>
    <w:rsid w:val="00B80A1D"/>
    <w:rsid w:val="00B853E3"/>
    <w:rsid w:val="00B904D2"/>
    <w:rsid w:val="00B90A34"/>
    <w:rsid w:val="00B90AB0"/>
    <w:rsid w:val="00B910C4"/>
    <w:rsid w:val="00B91725"/>
    <w:rsid w:val="00B928F2"/>
    <w:rsid w:val="00B93162"/>
    <w:rsid w:val="00B945D4"/>
    <w:rsid w:val="00B9496B"/>
    <w:rsid w:val="00B94F64"/>
    <w:rsid w:val="00B9665F"/>
    <w:rsid w:val="00B968CE"/>
    <w:rsid w:val="00B97F00"/>
    <w:rsid w:val="00BA0588"/>
    <w:rsid w:val="00BA19E0"/>
    <w:rsid w:val="00BA1CB5"/>
    <w:rsid w:val="00BA2753"/>
    <w:rsid w:val="00BA3E61"/>
    <w:rsid w:val="00BA48FE"/>
    <w:rsid w:val="00BA5A93"/>
    <w:rsid w:val="00BB1506"/>
    <w:rsid w:val="00BB1652"/>
    <w:rsid w:val="00BB1E92"/>
    <w:rsid w:val="00BB2329"/>
    <w:rsid w:val="00BB39B8"/>
    <w:rsid w:val="00BB437C"/>
    <w:rsid w:val="00BB4EE2"/>
    <w:rsid w:val="00BB5760"/>
    <w:rsid w:val="00BB6A0A"/>
    <w:rsid w:val="00BC223B"/>
    <w:rsid w:val="00BC3885"/>
    <w:rsid w:val="00BC39D9"/>
    <w:rsid w:val="00BC3E42"/>
    <w:rsid w:val="00BC3F4C"/>
    <w:rsid w:val="00BD2508"/>
    <w:rsid w:val="00BD32A6"/>
    <w:rsid w:val="00BD3C7B"/>
    <w:rsid w:val="00BD4C5B"/>
    <w:rsid w:val="00BE0376"/>
    <w:rsid w:val="00BE0D2E"/>
    <w:rsid w:val="00BE19B3"/>
    <w:rsid w:val="00BE3109"/>
    <w:rsid w:val="00BE4B38"/>
    <w:rsid w:val="00BE5DC8"/>
    <w:rsid w:val="00BE66A9"/>
    <w:rsid w:val="00BE6B5D"/>
    <w:rsid w:val="00BF0821"/>
    <w:rsid w:val="00BF0DAD"/>
    <w:rsid w:val="00BF1ED4"/>
    <w:rsid w:val="00BF73FD"/>
    <w:rsid w:val="00C003F3"/>
    <w:rsid w:val="00C01282"/>
    <w:rsid w:val="00C04368"/>
    <w:rsid w:val="00C04DA9"/>
    <w:rsid w:val="00C05D4A"/>
    <w:rsid w:val="00C102B2"/>
    <w:rsid w:val="00C10A16"/>
    <w:rsid w:val="00C136A9"/>
    <w:rsid w:val="00C16569"/>
    <w:rsid w:val="00C16AB8"/>
    <w:rsid w:val="00C213B6"/>
    <w:rsid w:val="00C24098"/>
    <w:rsid w:val="00C24818"/>
    <w:rsid w:val="00C24BE0"/>
    <w:rsid w:val="00C24D60"/>
    <w:rsid w:val="00C303BA"/>
    <w:rsid w:val="00C31853"/>
    <w:rsid w:val="00C3190E"/>
    <w:rsid w:val="00C31DA6"/>
    <w:rsid w:val="00C35D45"/>
    <w:rsid w:val="00C35EF9"/>
    <w:rsid w:val="00C37682"/>
    <w:rsid w:val="00C4062D"/>
    <w:rsid w:val="00C42A99"/>
    <w:rsid w:val="00C42EC3"/>
    <w:rsid w:val="00C43EAE"/>
    <w:rsid w:val="00C444F5"/>
    <w:rsid w:val="00C44990"/>
    <w:rsid w:val="00C449FA"/>
    <w:rsid w:val="00C44FA6"/>
    <w:rsid w:val="00C45E29"/>
    <w:rsid w:val="00C46BF3"/>
    <w:rsid w:val="00C46CE2"/>
    <w:rsid w:val="00C476D9"/>
    <w:rsid w:val="00C47C1E"/>
    <w:rsid w:val="00C47D9D"/>
    <w:rsid w:val="00C5265D"/>
    <w:rsid w:val="00C54362"/>
    <w:rsid w:val="00C5680B"/>
    <w:rsid w:val="00C6086A"/>
    <w:rsid w:val="00C60AAC"/>
    <w:rsid w:val="00C63549"/>
    <w:rsid w:val="00C644E2"/>
    <w:rsid w:val="00C64A89"/>
    <w:rsid w:val="00C64EB1"/>
    <w:rsid w:val="00C65403"/>
    <w:rsid w:val="00C66EC2"/>
    <w:rsid w:val="00C722EA"/>
    <w:rsid w:val="00C7572F"/>
    <w:rsid w:val="00C820E5"/>
    <w:rsid w:val="00C82802"/>
    <w:rsid w:val="00C831F4"/>
    <w:rsid w:val="00C86475"/>
    <w:rsid w:val="00C90588"/>
    <w:rsid w:val="00C90F9A"/>
    <w:rsid w:val="00C92D5A"/>
    <w:rsid w:val="00C94191"/>
    <w:rsid w:val="00C9493F"/>
    <w:rsid w:val="00C96740"/>
    <w:rsid w:val="00C9677F"/>
    <w:rsid w:val="00CA0198"/>
    <w:rsid w:val="00CA13E2"/>
    <w:rsid w:val="00CA2BF8"/>
    <w:rsid w:val="00CA2F99"/>
    <w:rsid w:val="00CA6BC6"/>
    <w:rsid w:val="00CA6D32"/>
    <w:rsid w:val="00CA7B8D"/>
    <w:rsid w:val="00CB22A9"/>
    <w:rsid w:val="00CB26DA"/>
    <w:rsid w:val="00CB4A36"/>
    <w:rsid w:val="00CB6D36"/>
    <w:rsid w:val="00CC1080"/>
    <w:rsid w:val="00CC118E"/>
    <w:rsid w:val="00CC1D4C"/>
    <w:rsid w:val="00CC22A8"/>
    <w:rsid w:val="00CC35FF"/>
    <w:rsid w:val="00CC48B4"/>
    <w:rsid w:val="00CC5C79"/>
    <w:rsid w:val="00CD349A"/>
    <w:rsid w:val="00CD6E36"/>
    <w:rsid w:val="00CD6EE1"/>
    <w:rsid w:val="00CD6F74"/>
    <w:rsid w:val="00CE1FA3"/>
    <w:rsid w:val="00CE5F4B"/>
    <w:rsid w:val="00CE7508"/>
    <w:rsid w:val="00CE7954"/>
    <w:rsid w:val="00CF193A"/>
    <w:rsid w:val="00CF2F85"/>
    <w:rsid w:val="00CF3F53"/>
    <w:rsid w:val="00CF4A32"/>
    <w:rsid w:val="00CF4E1E"/>
    <w:rsid w:val="00CF7D7F"/>
    <w:rsid w:val="00D001B0"/>
    <w:rsid w:val="00D013AB"/>
    <w:rsid w:val="00D02BA0"/>
    <w:rsid w:val="00D02C3A"/>
    <w:rsid w:val="00D03181"/>
    <w:rsid w:val="00D03802"/>
    <w:rsid w:val="00D055EB"/>
    <w:rsid w:val="00D05802"/>
    <w:rsid w:val="00D06362"/>
    <w:rsid w:val="00D079D1"/>
    <w:rsid w:val="00D10234"/>
    <w:rsid w:val="00D10EC8"/>
    <w:rsid w:val="00D10F61"/>
    <w:rsid w:val="00D11028"/>
    <w:rsid w:val="00D11425"/>
    <w:rsid w:val="00D115B1"/>
    <w:rsid w:val="00D14C37"/>
    <w:rsid w:val="00D14EB5"/>
    <w:rsid w:val="00D202D9"/>
    <w:rsid w:val="00D275B1"/>
    <w:rsid w:val="00D277EA"/>
    <w:rsid w:val="00D27C87"/>
    <w:rsid w:val="00D27FB4"/>
    <w:rsid w:val="00D30908"/>
    <w:rsid w:val="00D31066"/>
    <w:rsid w:val="00D35225"/>
    <w:rsid w:val="00D36056"/>
    <w:rsid w:val="00D36966"/>
    <w:rsid w:val="00D4028D"/>
    <w:rsid w:val="00D4068E"/>
    <w:rsid w:val="00D40940"/>
    <w:rsid w:val="00D419B2"/>
    <w:rsid w:val="00D420C7"/>
    <w:rsid w:val="00D422F3"/>
    <w:rsid w:val="00D46E9A"/>
    <w:rsid w:val="00D5215B"/>
    <w:rsid w:val="00D5350B"/>
    <w:rsid w:val="00D53D2C"/>
    <w:rsid w:val="00D62654"/>
    <w:rsid w:val="00D62893"/>
    <w:rsid w:val="00D62DDD"/>
    <w:rsid w:val="00D63E27"/>
    <w:rsid w:val="00D64350"/>
    <w:rsid w:val="00D650D8"/>
    <w:rsid w:val="00D67988"/>
    <w:rsid w:val="00D713E1"/>
    <w:rsid w:val="00D727C8"/>
    <w:rsid w:val="00D817AA"/>
    <w:rsid w:val="00D829BB"/>
    <w:rsid w:val="00D829DF"/>
    <w:rsid w:val="00D833C0"/>
    <w:rsid w:val="00D83643"/>
    <w:rsid w:val="00D85530"/>
    <w:rsid w:val="00D87D26"/>
    <w:rsid w:val="00D90E4D"/>
    <w:rsid w:val="00D92AC5"/>
    <w:rsid w:val="00D93691"/>
    <w:rsid w:val="00D97B2A"/>
    <w:rsid w:val="00DA0060"/>
    <w:rsid w:val="00DA1265"/>
    <w:rsid w:val="00DA1768"/>
    <w:rsid w:val="00DA301B"/>
    <w:rsid w:val="00DA3886"/>
    <w:rsid w:val="00DA3BE5"/>
    <w:rsid w:val="00DA46E1"/>
    <w:rsid w:val="00DA68D4"/>
    <w:rsid w:val="00DB15F9"/>
    <w:rsid w:val="00DB17F9"/>
    <w:rsid w:val="00DB1991"/>
    <w:rsid w:val="00DB1D1C"/>
    <w:rsid w:val="00DB3C28"/>
    <w:rsid w:val="00DB49C6"/>
    <w:rsid w:val="00DB5309"/>
    <w:rsid w:val="00DB66AD"/>
    <w:rsid w:val="00DB678C"/>
    <w:rsid w:val="00DC42D2"/>
    <w:rsid w:val="00DC4EB4"/>
    <w:rsid w:val="00DD054A"/>
    <w:rsid w:val="00DD269E"/>
    <w:rsid w:val="00DD3FE3"/>
    <w:rsid w:val="00DD4049"/>
    <w:rsid w:val="00DD6C4B"/>
    <w:rsid w:val="00DE0D3C"/>
    <w:rsid w:val="00DE1232"/>
    <w:rsid w:val="00DE197E"/>
    <w:rsid w:val="00DE28AB"/>
    <w:rsid w:val="00DE3931"/>
    <w:rsid w:val="00DE491F"/>
    <w:rsid w:val="00DE57C2"/>
    <w:rsid w:val="00DE6AC5"/>
    <w:rsid w:val="00DF0531"/>
    <w:rsid w:val="00DF1F97"/>
    <w:rsid w:val="00DF3BB8"/>
    <w:rsid w:val="00DF3D2A"/>
    <w:rsid w:val="00E00BAB"/>
    <w:rsid w:val="00E02288"/>
    <w:rsid w:val="00E02700"/>
    <w:rsid w:val="00E0353B"/>
    <w:rsid w:val="00E0427F"/>
    <w:rsid w:val="00E05A9D"/>
    <w:rsid w:val="00E07A5B"/>
    <w:rsid w:val="00E131D2"/>
    <w:rsid w:val="00E14E58"/>
    <w:rsid w:val="00E1675A"/>
    <w:rsid w:val="00E17B6F"/>
    <w:rsid w:val="00E17D8C"/>
    <w:rsid w:val="00E2027E"/>
    <w:rsid w:val="00E2562A"/>
    <w:rsid w:val="00E26869"/>
    <w:rsid w:val="00E2712E"/>
    <w:rsid w:val="00E27130"/>
    <w:rsid w:val="00E30086"/>
    <w:rsid w:val="00E304E4"/>
    <w:rsid w:val="00E31BFF"/>
    <w:rsid w:val="00E32218"/>
    <w:rsid w:val="00E33DF0"/>
    <w:rsid w:val="00E41ECC"/>
    <w:rsid w:val="00E43A00"/>
    <w:rsid w:val="00E4403D"/>
    <w:rsid w:val="00E44222"/>
    <w:rsid w:val="00E46865"/>
    <w:rsid w:val="00E4770C"/>
    <w:rsid w:val="00E540DD"/>
    <w:rsid w:val="00E544C1"/>
    <w:rsid w:val="00E568BB"/>
    <w:rsid w:val="00E57526"/>
    <w:rsid w:val="00E664C2"/>
    <w:rsid w:val="00E66C89"/>
    <w:rsid w:val="00E72615"/>
    <w:rsid w:val="00E7353D"/>
    <w:rsid w:val="00E751D4"/>
    <w:rsid w:val="00E76343"/>
    <w:rsid w:val="00E779A6"/>
    <w:rsid w:val="00E779C7"/>
    <w:rsid w:val="00E82FB7"/>
    <w:rsid w:val="00E84EAE"/>
    <w:rsid w:val="00E870E4"/>
    <w:rsid w:val="00E9198F"/>
    <w:rsid w:val="00E93920"/>
    <w:rsid w:val="00E96159"/>
    <w:rsid w:val="00E9678E"/>
    <w:rsid w:val="00EA05A1"/>
    <w:rsid w:val="00EA2E9D"/>
    <w:rsid w:val="00EB19B7"/>
    <w:rsid w:val="00EB241E"/>
    <w:rsid w:val="00EB3528"/>
    <w:rsid w:val="00EB484B"/>
    <w:rsid w:val="00EB5AEE"/>
    <w:rsid w:val="00EC2957"/>
    <w:rsid w:val="00EC4CC1"/>
    <w:rsid w:val="00EC5B11"/>
    <w:rsid w:val="00EC5B95"/>
    <w:rsid w:val="00EC789A"/>
    <w:rsid w:val="00ED0743"/>
    <w:rsid w:val="00ED17E3"/>
    <w:rsid w:val="00ED2FF9"/>
    <w:rsid w:val="00ED4763"/>
    <w:rsid w:val="00ED5D36"/>
    <w:rsid w:val="00ED605F"/>
    <w:rsid w:val="00ED61E7"/>
    <w:rsid w:val="00ED790A"/>
    <w:rsid w:val="00ED7B32"/>
    <w:rsid w:val="00EE0CA4"/>
    <w:rsid w:val="00EE247B"/>
    <w:rsid w:val="00EE2724"/>
    <w:rsid w:val="00EE2D2C"/>
    <w:rsid w:val="00EE39AC"/>
    <w:rsid w:val="00EE39EE"/>
    <w:rsid w:val="00EE4FB1"/>
    <w:rsid w:val="00EE59B1"/>
    <w:rsid w:val="00EF0B21"/>
    <w:rsid w:val="00EF282F"/>
    <w:rsid w:val="00EF2DDF"/>
    <w:rsid w:val="00EF3119"/>
    <w:rsid w:val="00EF4B0D"/>
    <w:rsid w:val="00EF57BA"/>
    <w:rsid w:val="00EF665A"/>
    <w:rsid w:val="00EF6CDC"/>
    <w:rsid w:val="00EF7D6C"/>
    <w:rsid w:val="00F01032"/>
    <w:rsid w:val="00F038DA"/>
    <w:rsid w:val="00F06A04"/>
    <w:rsid w:val="00F06F77"/>
    <w:rsid w:val="00F070A4"/>
    <w:rsid w:val="00F07C39"/>
    <w:rsid w:val="00F1013E"/>
    <w:rsid w:val="00F113FC"/>
    <w:rsid w:val="00F12B62"/>
    <w:rsid w:val="00F14E84"/>
    <w:rsid w:val="00F154CE"/>
    <w:rsid w:val="00F15C3C"/>
    <w:rsid w:val="00F16D2E"/>
    <w:rsid w:val="00F1706B"/>
    <w:rsid w:val="00F17C51"/>
    <w:rsid w:val="00F23DC5"/>
    <w:rsid w:val="00F2557B"/>
    <w:rsid w:val="00F30826"/>
    <w:rsid w:val="00F36F61"/>
    <w:rsid w:val="00F42C78"/>
    <w:rsid w:val="00F43711"/>
    <w:rsid w:val="00F452DA"/>
    <w:rsid w:val="00F45B3F"/>
    <w:rsid w:val="00F46145"/>
    <w:rsid w:val="00F469B7"/>
    <w:rsid w:val="00F47808"/>
    <w:rsid w:val="00F47BC6"/>
    <w:rsid w:val="00F47DB3"/>
    <w:rsid w:val="00F50A20"/>
    <w:rsid w:val="00F5309A"/>
    <w:rsid w:val="00F553ED"/>
    <w:rsid w:val="00F56709"/>
    <w:rsid w:val="00F5799D"/>
    <w:rsid w:val="00F57C31"/>
    <w:rsid w:val="00F60410"/>
    <w:rsid w:val="00F606D2"/>
    <w:rsid w:val="00F620E5"/>
    <w:rsid w:val="00F62D40"/>
    <w:rsid w:val="00F65D8E"/>
    <w:rsid w:val="00F664A0"/>
    <w:rsid w:val="00F70B2E"/>
    <w:rsid w:val="00F70E5A"/>
    <w:rsid w:val="00F71F18"/>
    <w:rsid w:val="00F726A1"/>
    <w:rsid w:val="00F72CF6"/>
    <w:rsid w:val="00F73B4C"/>
    <w:rsid w:val="00F73D73"/>
    <w:rsid w:val="00F74633"/>
    <w:rsid w:val="00F75C04"/>
    <w:rsid w:val="00F77D41"/>
    <w:rsid w:val="00F81144"/>
    <w:rsid w:val="00F81593"/>
    <w:rsid w:val="00F816B4"/>
    <w:rsid w:val="00F83737"/>
    <w:rsid w:val="00F83906"/>
    <w:rsid w:val="00F84E38"/>
    <w:rsid w:val="00F863E2"/>
    <w:rsid w:val="00F875D6"/>
    <w:rsid w:val="00F87984"/>
    <w:rsid w:val="00F9081C"/>
    <w:rsid w:val="00F913E5"/>
    <w:rsid w:val="00F9418D"/>
    <w:rsid w:val="00F95E66"/>
    <w:rsid w:val="00FA1F94"/>
    <w:rsid w:val="00FA2AE0"/>
    <w:rsid w:val="00FA58F0"/>
    <w:rsid w:val="00FA5C15"/>
    <w:rsid w:val="00FA74CC"/>
    <w:rsid w:val="00FA79EB"/>
    <w:rsid w:val="00FB12AD"/>
    <w:rsid w:val="00FB3742"/>
    <w:rsid w:val="00FB3B1E"/>
    <w:rsid w:val="00FB3B25"/>
    <w:rsid w:val="00FB4A22"/>
    <w:rsid w:val="00FB61DC"/>
    <w:rsid w:val="00FB64F6"/>
    <w:rsid w:val="00FC0E1C"/>
    <w:rsid w:val="00FC17BD"/>
    <w:rsid w:val="00FC1B11"/>
    <w:rsid w:val="00FC36C8"/>
    <w:rsid w:val="00FC375A"/>
    <w:rsid w:val="00FC7300"/>
    <w:rsid w:val="00FC77B7"/>
    <w:rsid w:val="00FC7DFF"/>
    <w:rsid w:val="00FC7ED4"/>
    <w:rsid w:val="00FD0EF1"/>
    <w:rsid w:val="00FD1EEB"/>
    <w:rsid w:val="00FD5C8C"/>
    <w:rsid w:val="00FE0354"/>
    <w:rsid w:val="00FE222F"/>
    <w:rsid w:val="00FE2CA5"/>
    <w:rsid w:val="00FE642F"/>
    <w:rsid w:val="00FE6D7E"/>
    <w:rsid w:val="00FE7565"/>
    <w:rsid w:val="00FF406E"/>
    <w:rsid w:val="00FF4AD5"/>
    <w:rsid w:val="00FF592B"/>
    <w:rsid w:val="00FF59D5"/>
    <w:rsid w:val="00FF660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FB75AF"/>
  <w15:chartTrackingRefBased/>
  <w15:docId w15:val="{4BF7FCF8-0A19-4FDF-A7CE-2D2CFBDC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48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A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48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C24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C248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9C24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248C"/>
  </w:style>
  <w:style w:type="paragraph" w:styleId="Tekstpodstawowy">
    <w:name w:val="Body Text"/>
    <w:basedOn w:val="Normalny"/>
    <w:link w:val="TekstpodstawowyZnak"/>
    <w:rsid w:val="009C248C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link w:val="Tekstpodstawowy"/>
    <w:rsid w:val="009C248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9C24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x-none"/>
    </w:rPr>
  </w:style>
  <w:style w:type="character" w:customStyle="1" w:styleId="StopkaZnak">
    <w:name w:val="Stopka Znak"/>
    <w:link w:val="Stopka"/>
    <w:rsid w:val="009C24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248C"/>
    <w:pPr>
      <w:ind w:left="708"/>
    </w:pPr>
  </w:style>
  <w:style w:type="paragraph" w:customStyle="1" w:styleId="Znak">
    <w:name w:val=" Znak"/>
    <w:basedOn w:val="Normalny"/>
    <w:rsid w:val="00DC4EB4"/>
  </w:style>
  <w:style w:type="paragraph" w:styleId="Tekstdymka">
    <w:name w:val="Balloon Text"/>
    <w:basedOn w:val="Normalny"/>
    <w:link w:val="TekstdymkaZnak"/>
    <w:uiPriority w:val="99"/>
    <w:semiHidden/>
    <w:rsid w:val="00AF1D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83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65C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ListParagraph">
    <w:name w:val="List Paragraph"/>
    <w:basedOn w:val="Normalny"/>
    <w:rsid w:val="008F64AA"/>
    <w:pPr>
      <w:ind w:left="708"/>
    </w:pPr>
    <w:rPr>
      <w:rFonts w:eastAsia="Calibri"/>
    </w:rPr>
  </w:style>
  <w:style w:type="character" w:customStyle="1" w:styleId="Domylnaczcionkaakapitu0">
    <w:name w:val="Domy?lna czcionka akapitu"/>
    <w:rsid w:val="00D85530"/>
  </w:style>
  <w:style w:type="character" w:customStyle="1" w:styleId="Nagwek1Znak">
    <w:name w:val="Nagłówek 1 Znak"/>
    <w:link w:val="Nagwek1"/>
    <w:uiPriority w:val="9"/>
    <w:rsid w:val="005F5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2">
    <w:name w:val="h2"/>
    <w:basedOn w:val="Domylnaczcionkaakapitu"/>
    <w:rsid w:val="005F5A63"/>
  </w:style>
  <w:style w:type="character" w:styleId="Odwoaniedokomentarza">
    <w:name w:val="annotation reference"/>
    <w:uiPriority w:val="99"/>
    <w:semiHidden/>
    <w:unhideWhenUsed/>
    <w:rsid w:val="00B761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1D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761D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1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61DE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nhideWhenUsed/>
    <w:rsid w:val="000E505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E5054"/>
    <w:rPr>
      <w:b/>
      <w:bCs/>
    </w:rPr>
  </w:style>
  <w:style w:type="character" w:customStyle="1" w:styleId="h1">
    <w:name w:val="h1"/>
    <w:rsid w:val="002628F3"/>
  </w:style>
  <w:style w:type="paragraph" w:styleId="Bezodstpw">
    <w:name w:val="No Spacing"/>
    <w:uiPriority w:val="99"/>
    <w:qFormat/>
    <w:rsid w:val="006338B5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C831F4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31F4"/>
    <w:rPr>
      <w:rFonts w:ascii="Times New Roman" w:eastAsia="Times New Roman" w:hAnsi="Times New Roman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CD6E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ny"/>
    <w:rsid w:val="009C68BF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B496-7503-477F-A4D2-7A857E0F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5461</Words>
  <Characters>32767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PAŃSTWOWY POWIATOWY INSPEKTOR SANITARNY</vt:lpstr>
    </vt:vector>
  </TitlesOfParts>
  <Company>Windows User</Company>
  <LinksUpToDate>false</LinksUpToDate>
  <CharactersWithSpaces>38152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POWIATOWY INSPEKTOR SANITARNY</dc:title>
  <dc:subject/>
  <dc:creator>PIS</dc:creator>
  <cp:keywords/>
  <cp:lastModifiedBy>PSSE Bydgoszcz - Katarzyna Brzezinska</cp:lastModifiedBy>
  <cp:revision>2</cp:revision>
  <cp:lastPrinted>2022-03-03T09:50:00Z</cp:lastPrinted>
  <dcterms:created xsi:type="dcterms:W3CDTF">2022-10-14T10:21:00Z</dcterms:created>
  <dcterms:modified xsi:type="dcterms:W3CDTF">2022-10-14T10:21:00Z</dcterms:modified>
</cp:coreProperties>
</file>