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EFB3" w14:textId="77777777" w:rsidR="00406981" w:rsidRPr="009D26EC" w:rsidRDefault="00DE590C" w:rsidP="00406981">
      <w:pPr>
        <w:pStyle w:val="TEKSTZacznikido"/>
        <w:jc w:val="right"/>
        <w:rPr>
          <w:rFonts w:cs="Times New Roman"/>
          <w:sz w:val="20"/>
        </w:rPr>
      </w:pPr>
      <w:r w:rsidRPr="009D26EC">
        <w:rPr>
          <w:rFonts w:cs="Times New Roman"/>
          <w:sz w:val="20"/>
        </w:rPr>
        <w:t xml:space="preserve">Załącznik </w:t>
      </w:r>
      <w:r w:rsidR="001A7DE0" w:rsidRPr="009D26EC">
        <w:rPr>
          <w:rFonts w:cs="Times New Roman"/>
          <w:sz w:val="20"/>
        </w:rPr>
        <w:t xml:space="preserve">1 </w:t>
      </w:r>
      <w:r w:rsidRPr="009D26EC">
        <w:rPr>
          <w:rFonts w:cs="Times New Roman"/>
          <w:sz w:val="20"/>
        </w:rPr>
        <w:t xml:space="preserve">do procedury </w:t>
      </w:r>
    </w:p>
    <w:p w14:paraId="6D9DECAF" w14:textId="3A92AD7A" w:rsidR="00DE590C" w:rsidRPr="009D26EC" w:rsidRDefault="00DE590C" w:rsidP="00406981">
      <w:pPr>
        <w:pStyle w:val="TEKSTZacznikido"/>
        <w:jc w:val="right"/>
        <w:rPr>
          <w:rFonts w:cs="Times New Roman"/>
          <w:sz w:val="20"/>
        </w:rPr>
      </w:pPr>
      <w:r w:rsidRPr="009D26EC">
        <w:rPr>
          <w:rFonts w:cs="Times New Roman"/>
          <w:sz w:val="20"/>
        </w:rPr>
        <w:t>zgłoszeń zewnętrznych</w:t>
      </w:r>
    </w:p>
    <w:p w14:paraId="5E8DF22E" w14:textId="77777777" w:rsidR="00DE590C" w:rsidRPr="009D26EC" w:rsidRDefault="00DE590C" w:rsidP="00406981">
      <w:pPr>
        <w:spacing w:line="240" w:lineRule="auto"/>
        <w:ind w:left="4248" w:right="20" w:firstLine="708"/>
        <w:jc w:val="right"/>
        <w:rPr>
          <w:rFonts w:eastAsia="Times New Roman" w:cs="Times New Roman"/>
          <w:szCs w:val="24"/>
        </w:rPr>
      </w:pPr>
    </w:p>
    <w:p w14:paraId="0690AB40" w14:textId="77777777" w:rsidR="00DE590C" w:rsidRPr="009D26EC" w:rsidRDefault="00DE590C" w:rsidP="00DE590C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706763C" w14:textId="77777777" w:rsidR="00DE590C" w:rsidRPr="009D26EC" w:rsidRDefault="00DE590C" w:rsidP="00DE590C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DF2E0A5" w14:textId="77777777" w:rsidR="00DE590C" w:rsidRPr="009D26EC" w:rsidRDefault="00DE590C" w:rsidP="00DE590C">
      <w:pPr>
        <w:keepNext/>
        <w:spacing w:before="120"/>
        <w:jc w:val="center"/>
        <w:rPr>
          <w:rFonts w:eastAsia="Times New Roman" w:cs="Times New Roman"/>
          <w:caps/>
          <w:kern w:val="24"/>
          <w:szCs w:val="24"/>
        </w:rPr>
      </w:pPr>
      <w:r w:rsidRPr="009D26EC">
        <w:rPr>
          <w:rFonts w:eastAsia="Times New Roman" w:cs="Times New Roman"/>
          <w:caps/>
          <w:kern w:val="24"/>
          <w:szCs w:val="24"/>
        </w:rPr>
        <w:t xml:space="preserve">Wzór </w:t>
      </w:r>
    </w:p>
    <w:p w14:paraId="79A0F5BA" w14:textId="77777777" w:rsidR="00DE590C" w:rsidRPr="009D26EC" w:rsidRDefault="00DE590C" w:rsidP="00DE590C">
      <w:pPr>
        <w:keepNext/>
        <w:spacing w:before="120"/>
        <w:jc w:val="center"/>
        <w:rPr>
          <w:rFonts w:eastAsia="Times New Roman" w:cs="Times New Roman"/>
          <w:caps/>
          <w:kern w:val="24"/>
          <w:szCs w:val="24"/>
        </w:rPr>
      </w:pPr>
    </w:p>
    <w:p w14:paraId="2EFFCDF8" w14:textId="77777777" w:rsidR="00DE590C" w:rsidRPr="009D26EC" w:rsidRDefault="00DE590C" w:rsidP="00DE590C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9D26EC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268D5E10" w14:textId="77777777" w:rsidR="00DE590C" w:rsidRPr="009D26EC" w:rsidRDefault="00DE590C" w:rsidP="00DE590C">
      <w:pPr>
        <w:jc w:val="both"/>
        <w:rPr>
          <w:rFonts w:eastAsia="Times New Roman" w:cs="Times New Roman"/>
          <w:i/>
          <w:szCs w:val="24"/>
        </w:rPr>
      </w:pPr>
    </w:p>
    <w:p w14:paraId="185E63C8" w14:textId="51FF4D22" w:rsidR="00DE590C" w:rsidRPr="009D26EC" w:rsidRDefault="00DE590C" w:rsidP="00DE590C">
      <w:pPr>
        <w:jc w:val="both"/>
        <w:rPr>
          <w:rFonts w:eastAsia="Times New Roman" w:cs="Times New Roman"/>
          <w:i/>
          <w:szCs w:val="24"/>
        </w:rPr>
      </w:pPr>
      <w:r w:rsidRPr="009D26EC">
        <w:rPr>
          <w:rFonts w:eastAsia="Times New Roman" w:cs="Times New Roman"/>
          <w:i/>
          <w:szCs w:val="24"/>
        </w:rPr>
        <w:t xml:space="preserve">Formularz służy zgłaszaniu naruszenia prawa do </w:t>
      </w:r>
      <w:r w:rsidR="001A7DE0" w:rsidRPr="009D26EC">
        <w:rPr>
          <w:rFonts w:eastAsia="Times New Roman" w:cs="Times New Roman"/>
          <w:i/>
          <w:szCs w:val="24"/>
        </w:rPr>
        <w:t>Powiatowej Stacji Sanitarno – Epidemiologicznej w Węgorzewie.</w:t>
      </w:r>
    </w:p>
    <w:p w14:paraId="7826AC92" w14:textId="77777777" w:rsidR="00DE590C" w:rsidRPr="009D26EC" w:rsidRDefault="00DE590C" w:rsidP="00DE590C">
      <w:pPr>
        <w:jc w:val="both"/>
        <w:rPr>
          <w:rFonts w:eastAsia="Times New Roman" w:cs="Times New Roman"/>
          <w:i/>
          <w:szCs w:val="24"/>
        </w:rPr>
      </w:pPr>
      <w:r w:rsidRPr="009D26EC">
        <w:rPr>
          <w:rFonts w:eastAsia="Times New Roman" w:cs="Times New Roman"/>
          <w:i/>
          <w:szCs w:val="24"/>
        </w:rPr>
        <w:t xml:space="preserve">Podane informacje są objęte zasadą poufności. </w:t>
      </w:r>
    </w:p>
    <w:p w14:paraId="7EB750BA" w14:textId="77777777" w:rsidR="00DE590C" w:rsidRPr="009D26EC" w:rsidRDefault="00DE590C" w:rsidP="00DE590C">
      <w:pPr>
        <w:suppressAutoHyphens/>
        <w:jc w:val="both"/>
        <w:rPr>
          <w:rFonts w:eastAsia="Times New Roman" w:cs="Times New Roman"/>
          <w:i/>
          <w:szCs w:val="24"/>
        </w:rPr>
      </w:pPr>
    </w:p>
    <w:p w14:paraId="59A0DACB" w14:textId="77777777" w:rsidR="00DE590C" w:rsidRPr="009D26EC" w:rsidRDefault="00DE590C" w:rsidP="00DE590C">
      <w:pPr>
        <w:suppressAutoHyphens/>
        <w:jc w:val="both"/>
        <w:rPr>
          <w:rFonts w:eastAsia="Times New Roman" w:cs="Times New Roman"/>
          <w:bCs/>
          <w:szCs w:val="24"/>
        </w:rPr>
      </w:pPr>
      <w:r w:rsidRPr="009D26EC">
        <w:rPr>
          <w:rFonts w:eastAsia="Times New Roman" w:cs="Times New Roman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AF674E4" w14:textId="77777777" w:rsidR="00DE590C" w:rsidRPr="009D26EC" w:rsidRDefault="00DE590C" w:rsidP="00DE590C">
      <w:pPr>
        <w:pStyle w:val="PKTpunkt"/>
        <w:rPr>
          <w:rFonts w:ascii="Times New Roman" w:hAnsi="Times New Roman" w:cs="Times New Roman"/>
          <w:szCs w:val="24"/>
        </w:rPr>
      </w:pPr>
      <w:r w:rsidRPr="009D26EC">
        <w:rPr>
          <w:rFonts w:ascii="Times New Roman" w:hAnsi="Times New Roman" w:cs="Times New Roman"/>
          <w:szCs w:val="24"/>
        </w:rPr>
        <w:t>*</w:t>
      </w:r>
      <w:r w:rsidRPr="009D26EC">
        <w:rPr>
          <w:rFonts w:ascii="Times New Roman" w:hAnsi="Times New Roman" w:cs="Times New Roman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BEF0BD2" w14:textId="77777777" w:rsidR="00DE590C" w:rsidRDefault="00DE590C" w:rsidP="00DE590C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DE590C" w14:paraId="3C517A3B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A54B96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eastAsia="Calibri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DE590C" w14:paraId="503A4B7D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0E1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666A62CAEA9E4DE8B12492B8CEF77DC6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2ED6A3E" w14:textId="77777777" w:rsidR="00DE590C" w:rsidRDefault="00DE590C">
            <w:pPr>
              <w:spacing w:line="240" w:lineRule="auto"/>
              <w:jc w:val="both"/>
              <w:rPr>
                <w:iCs/>
                <w:sz w:val="20"/>
              </w:rPr>
            </w:pPr>
          </w:p>
          <w:p w14:paraId="59119055" w14:textId="77777777" w:rsidR="00DE590C" w:rsidRDefault="00DE590C">
            <w:pPr>
              <w:spacing w:line="24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1DAF57B" w14:textId="77777777" w:rsidR="00DE590C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 xml:space="preserve"> kandydatem do pracy </w:t>
            </w:r>
            <w:r w:rsidR="00DE590C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> pracuję w organizacji wykonawcy/podwykonawcy/dostawcy</w:t>
            </w:r>
          </w:p>
          <w:p w14:paraId="1808390B" w14:textId="77777777" w:rsidR="00DE590C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985096A11CE24E49812B7B4662B0FAF4"/>
                </w:placeholder>
                <w:showingPlcHdr/>
                <w:text/>
              </w:sdtPr>
              <w:sdtContent>
                <w:r w:rsidR="00DE590C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E8107CE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07153525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5AC75AF8553447868807BB920BD7DFA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3A46E9C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663429EA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92901C7FE0834524A5C1900A28E44B7E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A38EEA4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7527F459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Adres do kontaktu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4251943E55B74955B2FE377943C1F1BB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 xml:space="preserve">adres e-mail lub adres korespondencyjny do wyboru przez osobę zgłaszającą, ewentualnie </w:t>
                </w:r>
                <w:r>
                  <w:rPr>
                    <w:rStyle w:val="Tekstzastpczy"/>
                    <w:sz w:val="20"/>
                  </w:rPr>
                  <w:lastRenderedPageBreak/>
                  <w:t>numer telefonu</w:t>
                </w:r>
              </w:sdtContent>
            </w:sdt>
          </w:p>
          <w:p w14:paraId="18D5F465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630D761F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16795C48" w14:textId="77777777" w:rsidR="00DE590C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> TAK</w:t>
            </w:r>
          </w:p>
          <w:p w14:paraId="48D5E18A" w14:textId="77777777" w:rsidR="00DE590C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590C">
              <w:rPr>
                <w:sz w:val="20"/>
              </w:rPr>
              <w:t> NIE</w:t>
            </w:r>
          </w:p>
        </w:tc>
      </w:tr>
      <w:tr w:rsidR="00DE590C" w14:paraId="253585DE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EEAE0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DE590C" w14:paraId="49D47124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5E1B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92EBD652A5414AB5BC2DF34B72D19015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5EFFE16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22F36863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D72EA9D9824C4C3CBAAE00C698943785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EF861FF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E590C" w14:paraId="45AE377D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055581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DE590C" w14:paraId="4CBF24B4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98A" w14:textId="77777777" w:rsidR="00DE590C" w:rsidRDefault="00DE590C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47BE6B34F59C47259FCD3DF8BD59489A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47628E4" w14:textId="77777777" w:rsidR="00DE590C" w:rsidRDefault="00DE590C">
            <w:pPr>
              <w:spacing w:line="240" w:lineRule="auto"/>
              <w:jc w:val="both"/>
              <w:rPr>
                <w:sz w:val="20"/>
                <w:szCs w:val="16"/>
              </w:rPr>
            </w:pPr>
          </w:p>
          <w:p w14:paraId="440B5991" w14:textId="77777777" w:rsidR="00DE590C" w:rsidRDefault="00DE590C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3CACFB2243143719BE4106E5307AEFB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77E5FF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1DBD48A7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EFE8A7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DE590C" w14:paraId="31AD091B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D6C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korupcji;</w:t>
            </w:r>
          </w:p>
          <w:p w14:paraId="653EC809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zamówień publicznych;</w:t>
            </w:r>
          </w:p>
          <w:p w14:paraId="348CFD21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usług, produktów i rynków finansowych;</w:t>
            </w:r>
          </w:p>
          <w:p w14:paraId="1FD7A399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EABD86F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bezpieczeństwa produktów i ich zgodności z wymogami;</w:t>
            </w:r>
          </w:p>
          <w:p w14:paraId="119AE87A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bezpieczeństwa transportu;</w:t>
            </w:r>
          </w:p>
          <w:p w14:paraId="7ED5551A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ochrony środowiska;</w:t>
            </w:r>
          </w:p>
          <w:p w14:paraId="592EBCE8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ochrony radiologicznej i bezpieczeństwa jądrowego;</w:t>
            </w:r>
          </w:p>
          <w:p w14:paraId="7111F0DC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bezpieczeństwa żywności i pasz;</w:t>
            </w:r>
          </w:p>
          <w:p w14:paraId="58522D4B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zdrowia i dobrostanu zwierząt;</w:t>
            </w:r>
          </w:p>
          <w:p w14:paraId="63A07C5F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zdrowia publicznego;</w:t>
            </w:r>
          </w:p>
          <w:p w14:paraId="1ED03875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ochrony konsumentów;</w:t>
            </w:r>
          </w:p>
          <w:p w14:paraId="3512A238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ochrony prywatności i danych osobowych;</w:t>
            </w:r>
          </w:p>
          <w:p w14:paraId="26E5FD49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bezpieczeństwa sieci i systemów teleinformatycznych;</w:t>
            </w:r>
          </w:p>
          <w:p w14:paraId="6032A32C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1AABE08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E48F3B9" w14:textId="77777777" w:rsidR="00DE590C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E590C"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FBAF09A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67CB2ADD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431D62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DE590C" w14:paraId="20FEF61E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08F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25DD4CF4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35DE01FC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2E11A7D7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34A101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DE590C" w14:paraId="21FFE2EE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BF9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734C9A7D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5CCF9123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6344A481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1778F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DE590C" w14:paraId="14293FDE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6EE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39AD6225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4B9AFEAE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1599F663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83D548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DE590C" w14:paraId="35F0EEEE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587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37111369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2522750B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77995707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AE252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DE590C" w14:paraId="44B7A286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8F78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0708C60A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76A22022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406C8E62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E2D75B" w14:textId="77777777" w:rsidR="00DE590C" w:rsidRDefault="00DE590C" w:rsidP="00F3767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DE590C" w14:paraId="200F039C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4A7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34E81659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46AE1957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DE590C" w14:paraId="550B6A17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A4BD0" w14:textId="77777777" w:rsidR="00DE590C" w:rsidRDefault="00DE590C">
            <w:pPr>
              <w:spacing w:before="120" w:after="12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DE590C" w14:paraId="0C0C62CD" w14:textId="77777777" w:rsidTr="00DE590C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431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25661B7E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  <w:p w14:paraId="59397362" w14:textId="77777777" w:rsidR="00DE590C" w:rsidRDefault="00DE590C">
            <w:pPr>
              <w:spacing w:line="240" w:lineRule="auto"/>
              <w:jc w:val="both"/>
              <w:rPr>
                <w:sz w:val="20"/>
              </w:rPr>
            </w:pPr>
          </w:p>
        </w:tc>
      </w:tr>
    </w:tbl>
    <w:p w14:paraId="52371109" w14:textId="77777777" w:rsidR="00DE590C" w:rsidRDefault="00DE590C" w:rsidP="00DE590C">
      <w:pPr>
        <w:pStyle w:val="TEKSTZacznikido"/>
        <w:ind w:left="0"/>
        <w:rPr>
          <w:rFonts w:cs="Times New Roman"/>
        </w:rPr>
      </w:pPr>
    </w:p>
    <w:p w14:paraId="259579D0" w14:textId="77777777" w:rsidR="00DE590C" w:rsidRDefault="00DE590C" w:rsidP="00DE590C">
      <w:pPr>
        <w:pStyle w:val="TEKSTZacznikido"/>
        <w:ind w:left="0"/>
        <w:rPr>
          <w:rFonts w:cs="Times New Roman"/>
        </w:rPr>
      </w:pPr>
    </w:p>
    <w:p w14:paraId="726ED77B" w14:textId="77777777" w:rsidR="00DE590C" w:rsidRDefault="00DE590C" w:rsidP="00DE590C">
      <w:pPr>
        <w:pStyle w:val="TEKSTZacznikido"/>
        <w:ind w:left="0"/>
        <w:rPr>
          <w:rFonts w:cs="Times New Roman"/>
        </w:rPr>
      </w:pPr>
    </w:p>
    <w:p w14:paraId="214D8F5C" w14:textId="77777777" w:rsidR="00DE590C" w:rsidRDefault="00DE590C" w:rsidP="00DE590C">
      <w:pPr>
        <w:pStyle w:val="TEKSTZacznikido"/>
        <w:ind w:left="0"/>
        <w:rPr>
          <w:rFonts w:cs="Times New Roman"/>
        </w:rPr>
      </w:pPr>
    </w:p>
    <w:p w14:paraId="269454A7" w14:textId="77777777" w:rsidR="00406981" w:rsidRPr="00B41F47" w:rsidRDefault="00406981" w:rsidP="00406981">
      <w:pPr>
        <w:pStyle w:val="TEKSTZacznikido"/>
        <w:ind w:left="0"/>
        <w:rPr>
          <w:rFonts w:cs="Times New Roman"/>
          <w:b/>
          <w:bCs/>
          <w:sz w:val="20"/>
        </w:rPr>
      </w:pPr>
      <w:r w:rsidRPr="00B41F47">
        <w:rPr>
          <w:rFonts w:cs="Times New Roman"/>
          <w:b/>
          <w:bCs/>
          <w:sz w:val="20"/>
        </w:rPr>
        <w:t>Informacja o przetwarzaniu danych osobowych:</w:t>
      </w:r>
    </w:p>
    <w:p w14:paraId="23805AFE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Administratorem Państwa danych osobowych jest Powiatowa Stacja Sanitarno – Epidemiologiczna                  w Węgorzewie przy ul. 3 – go Maja 17B, z którą można kontaktować się listownie, za pośrednictwem ePUAP lub poprzez adres e-mail: psse.wegorzewo@sanepid.gov.pl.</w:t>
      </w:r>
    </w:p>
    <w:p w14:paraId="0E2F9153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 xml:space="preserve">Administrator wyznaczył inspektora ochrony danych, z którym mogą się Państwo kontaktować poprzez e-mail: </w:t>
      </w:r>
      <w:hyperlink r:id="rId7" w:history="1">
        <w:r w:rsidRPr="00B41F47">
          <w:rPr>
            <w:rStyle w:val="Hipercze"/>
            <w:rFonts w:eastAsia="Times New Roman" w:cs="Times New Roman"/>
            <w:sz w:val="20"/>
          </w:rPr>
          <w:t>psse.wegorzewo@sanepid.gov.pl</w:t>
        </w:r>
      </w:hyperlink>
      <w:r w:rsidRPr="00B41F47">
        <w:rPr>
          <w:rFonts w:eastAsia="Times New Roman" w:cs="Times New Roman"/>
          <w:sz w:val="20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1E6E8D4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Państwa dane osobowe mogą być przetwarzane w celach i na podstawach prawnych niżej wskazanych:</w:t>
      </w:r>
    </w:p>
    <w:p w14:paraId="227EF864" w14:textId="3AF2D24B" w:rsidR="00406981" w:rsidRPr="00B41F47" w:rsidRDefault="00406981" w:rsidP="0040698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 xml:space="preserve">w celu przyjęcia zgłoszenia i podjęcia ewentualnego działania następczego zgodnie z przyjętą przez Powiatową Stację Sanitarno – Epidemiologiczną w Węgorzewie procedurą zgłoszeń </w:t>
      </w:r>
      <w:r w:rsidR="0095662E">
        <w:rPr>
          <w:rFonts w:eastAsia="Times New Roman" w:cs="Times New Roman"/>
          <w:sz w:val="20"/>
        </w:rPr>
        <w:t>z</w:t>
      </w:r>
      <w:r w:rsidRPr="00B41F47">
        <w:rPr>
          <w:rFonts w:eastAsia="Times New Roman" w:cs="Times New Roman"/>
          <w:sz w:val="20"/>
        </w:rPr>
        <w:t>ewnętrznych i w oparciu o wymagania ustawy z dnia 14 czerwca 2024 r. o ochronie sygnalistów,</w:t>
      </w:r>
    </w:p>
    <w:p w14:paraId="7C0BD2F7" w14:textId="77777777" w:rsidR="00406981" w:rsidRPr="00B41F47" w:rsidRDefault="00406981" w:rsidP="0040698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</w:t>
      </w:r>
    </w:p>
    <w:p w14:paraId="6CA9483C" w14:textId="77777777" w:rsidR="00406981" w:rsidRPr="00B41F47" w:rsidRDefault="00406981" w:rsidP="0040698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 xml:space="preserve">prowadzenia wewnętrznej dokumentacji, a także archiwizacji dokumentacji zgodnie z wymaganiami wynikającymi z ustawy dnia 14 czerwca 2024 r. o ochronie sygnalistów, </w:t>
      </w:r>
    </w:p>
    <w:p w14:paraId="35452567" w14:textId="77777777" w:rsidR="00406981" w:rsidRPr="00B41F47" w:rsidRDefault="00406981" w:rsidP="0040698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lastRenderedPageBreak/>
        <w:t xml:space="preserve">wypełnienia obowiązku zawiadomienia o podejrzeniu popełnienia przestępstwa, jeżeli informacje wynikające z dokonanego zgłoszenia zawierają znamiona przestępstwa lub przestępstwa skarbowego, </w:t>
      </w:r>
    </w:p>
    <w:p w14:paraId="38B8A0C8" w14:textId="77777777" w:rsidR="00406981" w:rsidRPr="00B41F47" w:rsidRDefault="00406981" w:rsidP="0040698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dochodzenia roszczeń i obrony przed roszczeniami w związku z przyjętymi zgłoszeniami naruszeń prawa.</w:t>
      </w:r>
    </w:p>
    <w:p w14:paraId="1DFCF39F" w14:textId="50FD6575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  <w:lang w:eastAsia="en-US"/>
        </w:rPr>
      </w:pPr>
      <w:r w:rsidRPr="00B41F47">
        <w:rPr>
          <w:rFonts w:eastAsia="Times New Roman" w:cs="Times New Roman"/>
          <w:sz w:val="20"/>
        </w:rPr>
        <w:t xml:space="preserve">Podanie danych jest dobrowolne, jednakże ich niepodanie może uniemożliwić Powiatowej Stacji Sanitarno – Epidemiologicznej w Węgorzewie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2B6234">
        <w:rPr>
          <w:rFonts w:eastAsia="Times New Roman" w:cs="Times New Roman"/>
          <w:sz w:val="20"/>
        </w:rPr>
        <w:t>z</w:t>
      </w:r>
      <w:r w:rsidRPr="00B41F47">
        <w:rPr>
          <w:rFonts w:eastAsia="Times New Roman" w:cs="Times New Roman"/>
          <w:sz w:val="20"/>
        </w:rPr>
        <w:t>ewnętrznego.</w:t>
      </w:r>
    </w:p>
    <w:p w14:paraId="0C1AE1DF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Dane osobowe będą przetwarzane przez Powiatową Stację Sanitarno – Epidemiologiczną w Węgorzewie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E57E9F2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Odbiorcami Państwa danych osobowych mogą być podmioty zapewniające na rzecz Powiatowej Stacji Sanitarno – Epidemiologicznej w Węgorzewie obsługę prawną, a także obsługę techniczną (informatyczną), ale wyłącznie z zastrzeżeniem zapewnienia poufności Państwa danych.</w:t>
      </w:r>
    </w:p>
    <w:p w14:paraId="0DB6E320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Państwa dane osobowe nie będą przekazywane przez Powiatową Stację Sanitarno – Epidemiologiczną w Węgorzewie poza teren Europejskiego Obszaru Gospodarczego (EOG).</w:t>
      </w:r>
    </w:p>
    <w:p w14:paraId="3C33FFFE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1F0840C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30692DA" w14:textId="77777777" w:rsidR="00406981" w:rsidRPr="00B41F47" w:rsidRDefault="00406981" w:rsidP="0040698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B41F47">
        <w:rPr>
          <w:rFonts w:eastAsia="Times New Roman" w:cs="Times New Roman"/>
          <w:sz w:val="20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6F280BE2" w14:textId="77777777" w:rsidR="000710C0" w:rsidRDefault="000710C0"/>
    <w:sectPr w:rsidR="0007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EE4F" w14:textId="77777777" w:rsidR="00DB5ACE" w:rsidRDefault="00DB5ACE" w:rsidP="00DE590C">
      <w:pPr>
        <w:spacing w:line="240" w:lineRule="auto"/>
      </w:pPr>
      <w:r>
        <w:separator/>
      </w:r>
    </w:p>
  </w:endnote>
  <w:endnote w:type="continuationSeparator" w:id="0">
    <w:p w14:paraId="0B94455D" w14:textId="77777777" w:rsidR="00DB5ACE" w:rsidRDefault="00DB5ACE" w:rsidP="00DE5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B8D6" w14:textId="77777777" w:rsidR="00DB5ACE" w:rsidRDefault="00DB5ACE" w:rsidP="00DE590C">
      <w:pPr>
        <w:spacing w:line="240" w:lineRule="auto"/>
      </w:pPr>
      <w:r>
        <w:separator/>
      </w:r>
    </w:p>
  </w:footnote>
  <w:footnote w:type="continuationSeparator" w:id="0">
    <w:p w14:paraId="6C57EE5F" w14:textId="77777777" w:rsidR="00DB5ACE" w:rsidRDefault="00DB5ACE" w:rsidP="00DE590C">
      <w:pPr>
        <w:spacing w:line="240" w:lineRule="auto"/>
      </w:pPr>
      <w:r>
        <w:continuationSeparator/>
      </w:r>
    </w:p>
  </w:footnote>
  <w:footnote w:id="1">
    <w:p w14:paraId="62725B82" w14:textId="77777777" w:rsidR="00DE590C" w:rsidRPr="00897453" w:rsidRDefault="00DE590C" w:rsidP="00DE590C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897453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82D7A18" w14:textId="77777777" w:rsidR="00DE590C" w:rsidRPr="00897453" w:rsidRDefault="00DE590C" w:rsidP="00DE590C">
      <w:pPr>
        <w:pStyle w:val="Tekstprzypisudolnego"/>
        <w:rPr>
          <w:rFonts w:ascii="Times New Roman" w:hAnsi="Times New Roman"/>
          <w:sz w:val="16"/>
          <w:szCs w:val="16"/>
        </w:rPr>
      </w:pPr>
      <w:r w:rsidRPr="00897453">
        <w:rPr>
          <w:rStyle w:val="Odwoanieprzypisudolnego"/>
          <w:rFonts w:eastAsiaTheme="majorEastAsia"/>
          <w:sz w:val="16"/>
          <w:szCs w:val="16"/>
        </w:rPr>
        <w:footnoteRef/>
      </w:r>
      <w:r w:rsidRPr="00897453">
        <w:rPr>
          <w:rFonts w:ascii="Times New Roman" w:hAnsi="Times New Roman"/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63B1CBD3" w14:textId="77777777" w:rsidR="00DE590C" w:rsidRPr="00897453" w:rsidRDefault="00DE590C" w:rsidP="00DE590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897453">
        <w:rPr>
          <w:rStyle w:val="Odwoanieprzypisudolnego"/>
          <w:rFonts w:eastAsiaTheme="majorEastAsia"/>
          <w:sz w:val="16"/>
          <w:szCs w:val="16"/>
        </w:rPr>
        <w:footnoteRef/>
      </w:r>
      <w:r w:rsidRPr="00897453"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 w:rsidRPr="00897453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897453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897453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897453"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36E54714" w14:textId="77777777" w:rsidR="00DE590C" w:rsidRDefault="00DE590C" w:rsidP="00DE590C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4E4938C" w14:textId="77777777" w:rsidR="00DE590C" w:rsidRDefault="00DE590C" w:rsidP="00DE590C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FFD2E10" w14:textId="77777777" w:rsidR="00DE590C" w:rsidRDefault="00DE590C" w:rsidP="00DE590C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9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97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87"/>
    <w:rsid w:val="000710C0"/>
    <w:rsid w:val="000C5F53"/>
    <w:rsid w:val="001A7DE0"/>
    <w:rsid w:val="00241674"/>
    <w:rsid w:val="002B6234"/>
    <w:rsid w:val="00406981"/>
    <w:rsid w:val="00484F2E"/>
    <w:rsid w:val="004E7DAC"/>
    <w:rsid w:val="005B7B87"/>
    <w:rsid w:val="00897453"/>
    <w:rsid w:val="0095662E"/>
    <w:rsid w:val="009D26EC"/>
    <w:rsid w:val="00A3647C"/>
    <w:rsid w:val="00B41F47"/>
    <w:rsid w:val="00B53DF4"/>
    <w:rsid w:val="00DB5ACE"/>
    <w:rsid w:val="00D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FE9D"/>
  <w15:chartTrackingRefBased/>
  <w15:docId w15:val="{6B246A97-C359-4012-BDD5-873BEAFA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90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B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B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B8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B7B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B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B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B8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E590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90C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DE590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DE590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DE590C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E590C"/>
    <w:rPr>
      <w:color w:val="808080"/>
    </w:rPr>
  </w:style>
  <w:style w:type="table" w:styleId="Tabela-Siatka">
    <w:name w:val="Table Grid"/>
    <w:basedOn w:val="Standardowy"/>
    <w:rsid w:val="00DE590C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69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wegorzew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6A62CAEA9E4DE8B12492B8CEF77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594FE-A4B5-4B9D-8E1A-69B174FE0E65}"/>
      </w:docPartPr>
      <w:docPartBody>
        <w:p w:rsidR="002B3A30" w:rsidRDefault="007C564D" w:rsidP="007C564D">
          <w:pPr>
            <w:pStyle w:val="666A62CAEA9E4DE8B12492B8CEF77DC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85096A11CE24E49812B7B4662B0F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D7906-996E-42A1-8624-3E4530AB1D2F}"/>
      </w:docPartPr>
      <w:docPartBody>
        <w:p w:rsidR="002B3A30" w:rsidRDefault="007C564D" w:rsidP="007C564D">
          <w:pPr>
            <w:pStyle w:val="985096A11CE24E49812B7B4662B0FAF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AC75AF8553447868807BB920BD7D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FD7AB-E42D-414B-A4E2-BEB264DFAF85}"/>
      </w:docPartPr>
      <w:docPartBody>
        <w:p w:rsidR="002B3A30" w:rsidRDefault="007C564D" w:rsidP="007C564D">
          <w:pPr>
            <w:pStyle w:val="5AC75AF8553447868807BB920BD7DFA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2901C7FE0834524A5C1900A28E44B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26A6E-B431-4CE2-A3E2-29A54425A312}"/>
      </w:docPartPr>
      <w:docPartBody>
        <w:p w:rsidR="002B3A30" w:rsidRDefault="007C564D" w:rsidP="007C564D">
          <w:pPr>
            <w:pStyle w:val="92901C7FE0834524A5C1900A28E44B7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251943E55B74955B2FE377943C1F1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60CBA-BF85-4415-9EC4-E1DA0B0BF4E6}"/>
      </w:docPartPr>
      <w:docPartBody>
        <w:p w:rsidR="002B3A30" w:rsidRDefault="007C564D" w:rsidP="007C564D">
          <w:pPr>
            <w:pStyle w:val="4251943E55B74955B2FE377943C1F1BB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2EBD652A5414AB5BC2DF34B72D19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DA7AF-24D2-4942-BA85-389237C849DB}"/>
      </w:docPartPr>
      <w:docPartBody>
        <w:p w:rsidR="002B3A30" w:rsidRDefault="007C564D" w:rsidP="007C564D">
          <w:pPr>
            <w:pStyle w:val="92EBD652A5414AB5BC2DF34B72D1901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72EA9D9824C4C3CBAAE00C698943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F902B-8A05-4FAC-8647-D5256EFFD19B}"/>
      </w:docPartPr>
      <w:docPartBody>
        <w:p w:rsidR="002B3A30" w:rsidRDefault="007C564D" w:rsidP="007C564D">
          <w:pPr>
            <w:pStyle w:val="D72EA9D9824C4C3CBAAE00C69894378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7BE6B34F59C47259FCD3DF8BD5948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3233B-9618-4CED-9D78-B070D6EF4203}"/>
      </w:docPartPr>
      <w:docPartBody>
        <w:p w:rsidR="002B3A30" w:rsidRDefault="007C564D" w:rsidP="007C564D">
          <w:pPr>
            <w:pStyle w:val="47BE6B34F59C47259FCD3DF8BD59489A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3CACFB2243143719BE4106E5307A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8AFB5-F047-4B26-A3F8-F70A0829627D}"/>
      </w:docPartPr>
      <w:docPartBody>
        <w:p w:rsidR="002B3A30" w:rsidRDefault="007C564D" w:rsidP="007C564D">
          <w:pPr>
            <w:pStyle w:val="33CACFB2243143719BE4106E5307AEFB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D"/>
    <w:rsid w:val="000C5F53"/>
    <w:rsid w:val="00150ACC"/>
    <w:rsid w:val="00241674"/>
    <w:rsid w:val="002B3A30"/>
    <w:rsid w:val="00635CEC"/>
    <w:rsid w:val="007C564D"/>
    <w:rsid w:val="00AE3A14"/>
    <w:rsid w:val="00E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564D"/>
  </w:style>
  <w:style w:type="paragraph" w:customStyle="1" w:styleId="666A62CAEA9E4DE8B12492B8CEF77DC6">
    <w:name w:val="666A62CAEA9E4DE8B12492B8CEF77DC6"/>
    <w:rsid w:val="007C564D"/>
  </w:style>
  <w:style w:type="paragraph" w:customStyle="1" w:styleId="985096A11CE24E49812B7B4662B0FAF4">
    <w:name w:val="985096A11CE24E49812B7B4662B0FAF4"/>
    <w:rsid w:val="007C564D"/>
  </w:style>
  <w:style w:type="paragraph" w:customStyle="1" w:styleId="5AC75AF8553447868807BB920BD7DFAD">
    <w:name w:val="5AC75AF8553447868807BB920BD7DFAD"/>
    <w:rsid w:val="007C564D"/>
  </w:style>
  <w:style w:type="paragraph" w:customStyle="1" w:styleId="92901C7FE0834524A5C1900A28E44B7E">
    <w:name w:val="92901C7FE0834524A5C1900A28E44B7E"/>
    <w:rsid w:val="007C564D"/>
  </w:style>
  <w:style w:type="paragraph" w:customStyle="1" w:styleId="4251943E55B74955B2FE377943C1F1BB">
    <w:name w:val="4251943E55B74955B2FE377943C1F1BB"/>
    <w:rsid w:val="007C564D"/>
  </w:style>
  <w:style w:type="paragraph" w:customStyle="1" w:styleId="92EBD652A5414AB5BC2DF34B72D19015">
    <w:name w:val="92EBD652A5414AB5BC2DF34B72D19015"/>
    <w:rsid w:val="007C564D"/>
  </w:style>
  <w:style w:type="paragraph" w:customStyle="1" w:styleId="D72EA9D9824C4C3CBAAE00C698943785">
    <w:name w:val="D72EA9D9824C4C3CBAAE00C698943785"/>
    <w:rsid w:val="007C564D"/>
  </w:style>
  <w:style w:type="paragraph" w:customStyle="1" w:styleId="47BE6B34F59C47259FCD3DF8BD59489A">
    <w:name w:val="47BE6B34F59C47259FCD3DF8BD59489A"/>
    <w:rsid w:val="007C564D"/>
  </w:style>
  <w:style w:type="paragraph" w:customStyle="1" w:styleId="33CACFB2243143719BE4106E5307AEFB">
    <w:name w:val="33CACFB2243143719BE4106E5307AEFB"/>
    <w:rsid w:val="007C5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986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Węgorzewo - Marzena Konopka</dc:creator>
  <cp:keywords/>
  <dc:description/>
  <cp:lastModifiedBy>PSSE Węgorzewo - Marzena Konopka</cp:lastModifiedBy>
  <cp:revision>11</cp:revision>
  <dcterms:created xsi:type="dcterms:W3CDTF">2024-12-18T11:57:00Z</dcterms:created>
  <dcterms:modified xsi:type="dcterms:W3CDTF">2024-12-27T08:54:00Z</dcterms:modified>
</cp:coreProperties>
</file>