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C968" w14:textId="77777777" w:rsidR="00FE015E" w:rsidRDefault="00FE015E" w:rsidP="00D173CD">
      <w:pPr>
        <w:shd w:val="clear" w:color="auto" w:fill="554B97"/>
        <w:spacing w:before="120" w:after="120"/>
        <w:ind w:left="-851" w:right="-284"/>
        <w:jc w:val="center"/>
        <w:rPr>
          <w:rFonts w:ascii="Calibri" w:hAnsi="Calibri" w:cs="Arial"/>
          <w:b/>
          <w:color w:val="FFFFFF"/>
        </w:rPr>
      </w:pPr>
      <w:bookmarkStart w:id="0" w:name="_Toc107400033"/>
    </w:p>
    <w:p w14:paraId="286A9837" w14:textId="77777777" w:rsidR="00D173CD" w:rsidRPr="00FE015E" w:rsidRDefault="00D173CD" w:rsidP="00D173CD">
      <w:pPr>
        <w:shd w:val="clear" w:color="auto" w:fill="554B97"/>
        <w:spacing w:before="120" w:after="120"/>
        <w:ind w:left="-851" w:right="-284"/>
        <w:jc w:val="center"/>
        <w:rPr>
          <w:rFonts w:ascii="Calibri" w:hAnsi="Calibri" w:cs="Arial"/>
          <w:b/>
          <w:color w:val="FFFFFF"/>
          <w:sz w:val="26"/>
          <w:szCs w:val="26"/>
        </w:rPr>
      </w:pPr>
      <w:r w:rsidRPr="00FE015E">
        <w:rPr>
          <w:rFonts w:ascii="Calibri" w:hAnsi="Calibri" w:cs="Arial"/>
          <w:b/>
          <w:color w:val="FFFFFF"/>
          <w:sz w:val="26"/>
          <w:szCs w:val="26"/>
        </w:rPr>
        <w:t xml:space="preserve">Kryteria wyboru projektów </w:t>
      </w:r>
    </w:p>
    <w:p w14:paraId="1C5E2C28" w14:textId="77777777" w:rsidR="00D173CD" w:rsidRPr="00FE015E" w:rsidRDefault="008B609D" w:rsidP="00D173CD">
      <w:pPr>
        <w:shd w:val="clear" w:color="auto" w:fill="554B97"/>
        <w:spacing w:before="120" w:after="120"/>
        <w:ind w:left="-851" w:right="-284"/>
        <w:jc w:val="center"/>
        <w:rPr>
          <w:rFonts w:ascii="Calibri" w:hAnsi="Calibri" w:cs="Arial"/>
          <w:b/>
          <w:color w:val="FFFFFF"/>
          <w:sz w:val="26"/>
          <w:szCs w:val="26"/>
        </w:rPr>
      </w:pPr>
      <w:r>
        <w:rPr>
          <w:rFonts w:ascii="Calibri" w:hAnsi="Calibri" w:cs="Arial"/>
          <w:b/>
          <w:color w:val="FFFFFF"/>
          <w:sz w:val="26"/>
          <w:szCs w:val="26"/>
        </w:rPr>
        <w:t xml:space="preserve">Działanie 2.2 </w:t>
      </w:r>
      <w:r w:rsidR="00D173CD" w:rsidRPr="008B609D">
        <w:rPr>
          <w:rFonts w:ascii="Calibri" w:hAnsi="Calibri" w:cs="Arial"/>
          <w:b/>
          <w:i/>
          <w:iCs/>
          <w:color w:val="FFFFFF"/>
          <w:sz w:val="26"/>
          <w:szCs w:val="26"/>
        </w:rPr>
        <w:t>Adaptacja do zmian</w:t>
      </w:r>
      <w:r w:rsidR="00B3236D" w:rsidRPr="008B609D">
        <w:rPr>
          <w:rFonts w:ascii="Calibri" w:hAnsi="Calibri" w:cs="Arial"/>
          <w:b/>
          <w:i/>
          <w:iCs/>
          <w:color w:val="FFFFFF"/>
          <w:sz w:val="26"/>
          <w:szCs w:val="26"/>
        </w:rPr>
        <w:t xml:space="preserve"> klimatu</w:t>
      </w:r>
      <w:r w:rsidR="00D173CD" w:rsidRPr="008B609D">
        <w:rPr>
          <w:rFonts w:ascii="Calibri" w:hAnsi="Calibri" w:cs="Arial"/>
          <w:b/>
          <w:i/>
          <w:iCs/>
          <w:color w:val="FFFFFF"/>
          <w:sz w:val="26"/>
          <w:szCs w:val="26"/>
        </w:rPr>
        <w:t xml:space="preserve"> </w:t>
      </w:r>
    </w:p>
    <w:p w14:paraId="63D0BA85" w14:textId="77777777" w:rsidR="00D173CD" w:rsidRPr="00FE015E" w:rsidRDefault="00D173CD" w:rsidP="00D173CD">
      <w:pPr>
        <w:shd w:val="clear" w:color="auto" w:fill="554B97"/>
        <w:spacing w:before="120" w:after="120"/>
        <w:ind w:left="-851" w:right="-284"/>
        <w:jc w:val="center"/>
        <w:rPr>
          <w:rFonts w:ascii="Calibri" w:hAnsi="Calibri" w:cs="Arial"/>
          <w:b/>
          <w:color w:val="FFFFFF"/>
          <w:sz w:val="26"/>
          <w:szCs w:val="26"/>
        </w:rPr>
      </w:pPr>
      <w:r w:rsidRPr="00FE015E">
        <w:rPr>
          <w:rFonts w:ascii="Calibri" w:hAnsi="Calibri" w:cs="Arial"/>
          <w:b/>
          <w:color w:val="FFFFFF"/>
          <w:sz w:val="26"/>
          <w:szCs w:val="26"/>
        </w:rPr>
        <w:t xml:space="preserve"> Fundusze Europejskie dla Polski Wschodniej 2021 – 2027</w:t>
      </w:r>
    </w:p>
    <w:p w14:paraId="59905ECD" w14:textId="77777777" w:rsidR="00FE015E" w:rsidRPr="00D173CD" w:rsidRDefault="00FE015E" w:rsidP="00FE015E">
      <w:pPr>
        <w:shd w:val="clear" w:color="auto" w:fill="554B97"/>
        <w:spacing w:before="120" w:after="120"/>
        <w:ind w:left="-851" w:right="-284"/>
        <w:rPr>
          <w:rFonts w:ascii="Calibri" w:hAnsi="Calibri" w:cs="Arial"/>
          <w:b/>
          <w:color w:val="FFFFFF"/>
        </w:rPr>
      </w:pPr>
    </w:p>
    <w:bookmarkEnd w:id="0"/>
    <w:p w14:paraId="1291BA30" w14:textId="77777777" w:rsidR="00DC439B" w:rsidRDefault="00DC439B" w:rsidP="00A34F7A">
      <w:pPr>
        <w:spacing w:after="120" w:line="360" w:lineRule="auto"/>
        <w:rPr>
          <w:rFonts w:ascii="Calibri" w:hAnsi="Calibri" w:cs="Calibri"/>
          <w:bCs/>
        </w:rPr>
      </w:pPr>
    </w:p>
    <w:p w14:paraId="7BA0837F" w14:textId="77777777" w:rsidR="00CA409C" w:rsidRPr="005C743D" w:rsidRDefault="00CA409C" w:rsidP="00A34F7A">
      <w:pPr>
        <w:spacing w:after="120" w:line="360" w:lineRule="auto"/>
        <w:rPr>
          <w:rFonts w:ascii="Calibri" w:hAnsi="Calibri" w:cs="Calibri"/>
          <w:b/>
        </w:rPr>
      </w:pPr>
      <w:r w:rsidRPr="005C743D">
        <w:rPr>
          <w:rFonts w:ascii="Calibri" w:hAnsi="Calibri" w:cs="Calibri"/>
          <w:b/>
        </w:rPr>
        <w:t>Typ</w:t>
      </w:r>
      <w:r w:rsidR="00080174" w:rsidRPr="005C743D">
        <w:rPr>
          <w:rFonts w:ascii="Calibri" w:hAnsi="Calibri" w:cs="Calibri"/>
          <w:b/>
        </w:rPr>
        <w:t>y</w:t>
      </w:r>
      <w:r w:rsidRPr="005C743D">
        <w:rPr>
          <w:rFonts w:ascii="Calibri" w:hAnsi="Calibri" w:cs="Calibri"/>
          <w:b/>
        </w:rPr>
        <w:t xml:space="preserve"> </w:t>
      </w:r>
      <w:r w:rsidR="00080174" w:rsidRPr="005C743D">
        <w:rPr>
          <w:rFonts w:ascii="Calibri" w:hAnsi="Calibri" w:cs="Calibri"/>
          <w:b/>
        </w:rPr>
        <w:t>projektów</w:t>
      </w:r>
      <w:r w:rsidRPr="005C743D">
        <w:rPr>
          <w:rFonts w:ascii="Calibri" w:hAnsi="Calibri" w:cs="Calibri"/>
          <w:b/>
        </w:rPr>
        <w:t>:</w:t>
      </w:r>
    </w:p>
    <w:p w14:paraId="57E1AAF4" w14:textId="77777777" w:rsidR="00CA409C" w:rsidRPr="005C743D" w:rsidRDefault="00CA409C" w:rsidP="007043D3">
      <w:pPr>
        <w:numPr>
          <w:ilvl w:val="0"/>
          <w:numId w:val="21"/>
        </w:numPr>
        <w:spacing w:after="120" w:line="360" w:lineRule="auto"/>
        <w:rPr>
          <w:rFonts w:ascii="Calibri" w:hAnsi="Calibri" w:cs="Calibri"/>
          <w:bCs/>
        </w:rPr>
      </w:pPr>
      <w:r w:rsidRPr="005C743D">
        <w:rPr>
          <w:rFonts w:ascii="Calibri" w:hAnsi="Calibri" w:cs="Calibri"/>
          <w:b/>
        </w:rPr>
        <w:t>Spójne i zintegrowane przedsięwzięcia infrastrukturalne</w:t>
      </w:r>
      <w:r w:rsidR="00FE5C73" w:rsidRPr="005C743D">
        <w:rPr>
          <w:rFonts w:ascii="Calibri" w:hAnsi="Calibri" w:cs="Calibri"/>
          <w:bCs/>
        </w:rPr>
        <w:t>,</w:t>
      </w:r>
      <w:r w:rsidRPr="005C743D">
        <w:rPr>
          <w:rFonts w:ascii="Calibri" w:hAnsi="Calibri" w:cs="Calibri"/>
          <w:bCs/>
        </w:rPr>
        <w:t xml:space="preserve"> kompleksowo </w:t>
      </w:r>
      <w:r w:rsidR="00B308B8" w:rsidRPr="005C743D">
        <w:rPr>
          <w:rFonts w:ascii="Calibri" w:hAnsi="Calibri" w:cs="Calibri"/>
          <w:bCs/>
        </w:rPr>
        <w:t xml:space="preserve">dostosowujące </w:t>
      </w:r>
      <w:r w:rsidRPr="005C743D">
        <w:rPr>
          <w:rFonts w:ascii="Calibri" w:hAnsi="Calibri" w:cs="Calibri"/>
          <w:bCs/>
        </w:rPr>
        <w:t>miast</w:t>
      </w:r>
      <w:r w:rsidR="00B308B8" w:rsidRPr="005C743D">
        <w:rPr>
          <w:rFonts w:ascii="Calibri" w:hAnsi="Calibri" w:cs="Calibri"/>
          <w:bCs/>
        </w:rPr>
        <w:t xml:space="preserve">a </w:t>
      </w:r>
      <w:r w:rsidRPr="005C743D">
        <w:rPr>
          <w:rFonts w:ascii="Calibri" w:hAnsi="Calibri" w:cs="Calibri"/>
          <w:bCs/>
        </w:rPr>
        <w:t xml:space="preserve"> do ekstremalnych stanów pogodowych oraz </w:t>
      </w:r>
      <w:r w:rsidR="00B308B8" w:rsidRPr="005C743D">
        <w:rPr>
          <w:rFonts w:ascii="Calibri" w:hAnsi="Calibri" w:cs="Calibri"/>
          <w:bCs/>
        </w:rPr>
        <w:t>łagodzące efekt</w:t>
      </w:r>
      <w:r w:rsidR="00FE5C73" w:rsidRPr="005C743D">
        <w:rPr>
          <w:rFonts w:ascii="Calibri" w:hAnsi="Calibri" w:cs="Calibri"/>
          <w:bCs/>
        </w:rPr>
        <w:t xml:space="preserve"> </w:t>
      </w:r>
      <w:r w:rsidRPr="005C743D">
        <w:rPr>
          <w:rFonts w:ascii="Calibri" w:hAnsi="Calibri" w:cs="Calibri"/>
          <w:bCs/>
        </w:rPr>
        <w:t>miejskich wysp ciepła</w:t>
      </w:r>
      <w:r w:rsidR="00B308B8" w:rsidRPr="005C743D">
        <w:rPr>
          <w:rFonts w:ascii="Calibri" w:hAnsi="Calibri" w:cs="Calibri"/>
          <w:bCs/>
        </w:rPr>
        <w:t xml:space="preserve"> przez rozwój zielono-niebieskiej infrastruktury</w:t>
      </w:r>
      <w:r w:rsidR="00FE5C73" w:rsidRPr="005C743D">
        <w:rPr>
          <w:rFonts w:ascii="Calibri" w:hAnsi="Calibri" w:cs="Calibri"/>
          <w:bCs/>
        </w:rPr>
        <w:t>, obejmujące</w:t>
      </w:r>
      <w:r w:rsidRPr="005C743D">
        <w:rPr>
          <w:rFonts w:ascii="Calibri" w:hAnsi="Calibri" w:cs="Calibri"/>
          <w:bCs/>
        </w:rPr>
        <w:t>:</w:t>
      </w:r>
    </w:p>
    <w:p w14:paraId="07682A63" w14:textId="77777777" w:rsidR="00CA409C" w:rsidRPr="005C743D" w:rsidRDefault="00CA409C" w:rsidP="007043D3">
      <w:pPr>
        <w:numPr>
          <w:ilvl w:val="0"/>
          <w:numId w:val="14"/>
        </w:numPr>
        <w:spacing w:after="120" w:line="360" w:lineRule="auto"/>
        <w:rPr>
          <w:rFonts w:ascii="Calibri" w:hAnsi="Calibri" w:cs="Calibri"/>
          <w:bCs/>
        </w:rPr>
      </w:pPr>
      <w:r w:rsidRPr="005C743D">
        <w:rPr>
          <w:rFonts w:ascii="Calibri" w:hAnsi="Calibri" w:cs="Calibri"/>
          <w:bCs/>
        </w:rPr>
        <w:t xml:space="preserve">zagospodarowanie wód </w:t>
      </w:r>
      <w:r w:rsidR="00B308B8" w:rsidRPr="005C743D">
        <w:rPr>
          <w:rFonts w:ascii="Calibri" w:hAnsi="Calibri" w:cs="Calibri"/>
          <w:bCs/>
        </w:rPr>
        <w:t xml:space="preserve">opadowych </w:t>
      </w:r>
      <w:r w:rsidRPr="005C743D">
        <w:rPr>
          <w:rFonts w:ascii="Calibri" w:hAnsi="Calibri" w:cs="Calibri"/>
          <w:bCs/>
        </w:rPr>
        <w:t xml:space="preserve">w zlewniach miejskich (systemy mające za zadanie zapobieganie podtopieniom i </w:t>
      </w:r>
      <w:proofErr w:type="spellStart"/>
      <w:r w:rsidRPr="005C743D">
        <w:rPr>
          <w:rFonts w:ascii="Calibri" w:hAnsi="Calibri" w:cs="Calibri"/>
          <w:bCs/>
        </w:rPr>
        <w:t>zalaniom</w:t>
      </w:r>
      <w:proofErr w:type="spellEnd"/>
      <w:r w:rsidRPr="005C743D">
        <w:rPr>
          <w:rFonts w:ascii="Calibri" w:hAnsi="Calibri" w:cs="Calibri"/>
          <w:bCs/>
        </w:rPr>
        <w:t xml:space="preserve"> oraz ograniczanie skutków tych zjawisk, zwiększenie absorbcji </w:t>
      </w:r>
      <w:r w:rsidR="00B308B8" w:rsidRPr="005C743D">
        <w:rPr>
          <w:rFonts w:ascii="Calibri" w:hAnsi="Calibri" w:cs="Calibri"/>
          <w:bCs/>
        </w:rPr>
        <w:t xml:space="preserve">wody w </w:t>
      </w:r>
      <w:r w:rsidRPr="005C743D">
        <w:rPr>
          <w:rFonts w:ascii="Calibri" w:hAnsi="Calibri" w:cs="Calibri"/>
          <w:bCs/>
        </w:rPr>
        <w:t>grun</w:t>
      </w:r>
      <w:r w:rsidR="00B308B8" w:rsidRPr="005C743D">
        <w:rPr>
          <w:rFonts w:ascii="Calibri" w:hAnsi="Calibri" w:cs="Calibri"/>
          <w:bCs/>
        </w:rPr>
        <w:t>cie</w:t>
      </w:r>
      <w:r w:rsidRPr="005C743D">
        <w:rPr>
          <w:rFonts w:ascii="Calibri" w:hAnsi="Calibri" w:cs="Calibri"/>
          <w:bCs/>
        </w:rPr>
        <w:t xml:space="preserve">, spowolnienie odpływu oraz retencjonowanie wody </w:t>
      </w:r>
      <w:r w:rsidR="00B308B8" w:rsidRPr="005C743D">
        <w:rPr>
          <w:rFonts w:ascii="Calibri" w:hAnsi="Calibri" w:cs="Calibri"/>
          <w:bCs/>
        </w:rPr>
        <w:t>opadowej</w:t>
      </w:r>
      <w:r w:rsidR="00581150" w:rsidRPr="005C743D">
        <w:rPr>
          <w:rFonts w:ascii="Calibri" w:hAnsi="Calibri" w:cs="Calibri"/>
          <w:bCs/>
        </w:rPr>
        <w:t xml:space="preserve"> </w:t>
      </w:r>
      <w:r w:rsidRPr="005C743D">
        <w:rPr>
          <w:rFonts w:ascii="Calibri" w:hAnsi="Calibri" w:cs="Calibri"/>
          <w:bCs/>
        </w:rPr>
        <w:t>wraz z systemami jej dystrybucji podczas suszy, co jest związane głównie z budową zrównoważonych systemów gospodarowania wodami opadowymi (w tym roztopowymi) z udziałem zieleni/zielono-niebieskiej infrastruktury/rozwiązań opartych na przyrodzie);</w:t>
      </w:r>
    </w:p>
    <w:p w14:paraId="422EBFFA" w14:textId="77777777" w:rsidR="00CA409C" w:rsidRPr="005C743D" w:rsidRDefault="00CA409C" w:rsidP="007043D3">
      <w:pPr>
        <w:numPr>
          <w:ilvl w:val="0"/>
          <w:numId w:val="14"/>
        </w:numPr>
        <w:spacing w:after="120" w:line="360" w:lineRule="auto"/>
        <w:rPr>
          <w:rFonts w:ascii="Calibri" w:hAnsi="Calibri" w:cs="Calibri"/>
          <w:bCs/>
        </w:rPr>
      </w:pPr>
      <w:r w:rsidRPr="005C743D">
        <w:rPr>
          <w:rFonts w:ascii="Calibri" w:hAnsi="Calibri" w:cs="Calibri"/>
          <w:bCs/>
        </w:rPr>
        <w:t>zakładanie zielono-niebieskiej infrastruktury w mieście (rozwój powierzchni pokrytych zielenią w miastach z udziałem rozwiązań z</w:t>
      </w:r>
      <w:r w:rsidR="00867B9D" w:rsidRPr="005C743D">
        <w:rPr>
          <w:rFonts w:ascii="Calibri" w:hAnsi="Calibri" w:cs="Calibri"/>
          <w:bCs/>
        </w:rPr>
        <w:t> </w:t>
      </w:r>
      <w:r w:rsidRPr="005C743D">
        <w:rPr>
          <w:rFonts w:ascii="Calibri" w:hAnsi="Calibri" w:cs="Calibri"/>
          <w:bCs/>
        </w:rPr>
        <w:t>zakresu niebieskiej infrastruktury)</w:t>
      </w:r>
      <w:r w:rsidR="002C495D" w:rsidRPr="005C743D">
        <w:rPr>
          <w:rFonts w:ascii="Calibri" w:hAnsi="Calibri" w:cs="Calibri"/>
          <w:bCs/>
        </w:rPr>
        <w:t>.</w:t>
      </w:r>
    </w:p>
    <w:p w14:paraId="1687B383" w14:textId="77777777" w:rsidR="002C495D" w:rsidRPr="005C743D" w:rsidRDefault="002C495D" w:rsidP="005266E4">
      <w:pPr>
        <w:spacing w:after="120" w:line="360" w:lineRule="auto"/>
        <w:ind w:left="709"/>
        <w:rPr>
          <w:rFonts w:ascii="Calibri" w:hAnsi="Calibri" w:cs="Calibri"/>
          <w:bCs/>
        </w:rPr>
      </w:pPr>
      <w:r w:rsidRPr="005C743D">
        <w:rPr>
          <w:rFonts w:ascii="Calibri" w:hAnsi="Calibri" w:cs="Calibri"/>
          <w:bCs/>
        </w:rPr>
        <w:lastRenderedPageBreak/>
        <w:t xml:space="preserve">Kosztem kwalifikowalnym w ramach ww. typu projektu jest opracowanie/aktualizacja </w:t>
      </w:r>
      <w:r w:rsidR="00C1210D" w:rsidRPr="005C743D">
        <w:rPr>
          <w:rFonts w:ascii="Calibri" w:hAnsi="Calibri" w:cs="Calibri"/>
          <w:bCs/>
        </w:rPr>
        <w:t>Miejskich planów adaptacji do zmian klimatu (</w:t>
      </w:r>
      <w:r w:rsidRPr="005C743D">
        <w:rPr>
          <w:rFonts w:ascii="Calibri" w:hAnsi="Calibri" w:cs="Calibri"/>
          <w:bCs/>
        </w:rPr>
        <w:t>MPA</w:t>
      </w:r>
      <w:r w:rsidR="00C1210D" w:rsidRPr="005C743D">
        <w:rPr>
          <w:rFonts w:ascii="Calibri" w:hAnsi="Calibri" w:cs="Calibri"/>
          <w:bCs/>
        </w:rPr>
        <w:t>)</w:t>
      </w:r>
      <w:r w:rsidRPr="005C743D">
        <w:rPr>
          <w:rFonts w:ascii="Calibri" w:hAnsi="Calibri" w:cs="Calibri"/>
          <w:bCs/>
        </w:rPr>
        <w:t>.</w:t>
      </w:r>
    </w:p>
    <w:p w14:paraId="6EFE6C53" w14:textId="77777777" w:rsidR="00080174" w:rsidRPr="005C743D" w:rsidRDefault="00080174" w:rsidP="007043D3">
      <w:pPr>
        <w:numPr>
          <w:ilvl w:val="0"/>
          <w:numId w:val="21"/>
        </w:numPr>
        <w:spacing w:after="120" w:line="360" w:lineRule="auto"/>
        <w:rPr>
          <w:rFonts w:ascii="Calibri" w:hAnsi="Calibri" w:cs="Calibri"/>
          <w:b/>
        </w:rPr>
      </w:pPr>
      <w:r w:rsidRPr="005C743D">
        <w:rPr>
          <w:rFonts w:ascii="Calibri" w:hAnsi="Calibri" w:cs="Calibri"/>
          <w:b/>
        </w:rPr>
        <w:t xml:space="preserve">Opracowanie/aktualizacja Miejskich </w:t>
      </w:r>
      <w:r w:rsidR="00C1210D" w:rsidRPr="005C743D">
        <w:rPr>
          <w:rFonts w:ascii="Calibri" w:hAnsi="Calibri" w:cs="Calibri"/>
          <w:b/>
        </w:rPr>
        <w:t>p</w:t>
      </w:r>
      <w:r w:rsidRPr="005C743D">
        <w:rPr>
          <w:rFonts w:ascii="Calibri" w:hAnsi="Calibri" w:cs="Calibri"/>
          <w:b/>
        </w:rPr>
        <w:t xml:space="preserve">lanów </w:t>
      </w:r>
      <w:r w:rsidR="00C1210D" w:rsidRPr="00481A14">
        <w:rPr>
          <w:rFonts w:ascii="Calibri" w:hAnsi="Calibri" w:cs="Calibri"/>
          <w:b/>
        </w:rPr>
        <w:t>a</w:t>
      </w:r>
      <w:r w:rsidRPr="005C743D">
        <w:rPr>
          <w:rFonts w:ascii="Calibri" w:hAnsi="Calibri" w:cs="Calibri"/>
          <w:b/>
        </w:rPr>
        <w:t>daptacji</w:t>
      </w:r>
      <w:r w:rsidR="00C1210D" w:rsidRPr="00481A14">
        <w:rPr>
          <w:rFonts w:ascii="Calibri" w:hAnsi="Calibri" w:cs="Calibri"/>
          <w:b/>
        </w:rPr>
        <w:t xml:space="preserve"> do zmian klimatu</w:t>
      </w:r>
      <w:r w:rsidRPr="005C743D">
        <w:rPr>
          <w:rFonts w:ascii="Calibri" w:hAnsi="Calibri" w:cs="Calibri"/>
          <w:b/>
        </w:rPr>
        <w:t xml:space="preserve"> –  MPA</w:t>
      </w:r>
    </w:p>
    <w:p w14:paraId="318E8DC9" w14:textId="77777777" w:rsidR="006B44AD" w:rsidRPr="005C743D" w:rsidRDefault="00080174" w:rsidP="007043D3">
      <w:pPr>
        <w:numPr>
          <w:ilvl w:val="0"/>
          <w:numId w:val="21"/>
        </w:numPr>
        <w:spacing w:after="120" w:line="360" w:lineRule="auto"/>
        <w:rPr>
          <w:rFonts w:ascii="Calibri" w:hAnsi="Calibri" w:cs="Calibri"/>
          <w:b/>
        </w:rPr>
      </w:pPr>
      <w:r w:rsidRPr="00481A14">
        <w:rPr>
          <w:rFonts w:ascii="Calibri" w:hAnsi="Calibri" w:cs="Calibri"/>
          <w:b/>
        </w:rPr>
        <w:t>Wsparcie opracowania</w:t>
      </w:r>
      <w:r w:rsidRPr="00B95545">
        <w:rPr>
          <w:rFonts w:ascii="Calibri" w:hAnsi="Calibri" w:cs="Calibri"/>
          <w:b/>
        </w:rPr>
        <w:t xml:space="preserve">/aktualizacji Miejskich </w:t>
      </w:r>
      <w:r w:rsidR="00C1210D" w:rsidRPr="005C743D">
        <w:rPr>
          <w:rFonts w:ascii="Calibri" w:hAnsi="Calibri" w:cs="Calibri"/>
          <w:b/>
        </w:rPr>
        <w:t>p</w:t>
      </w:r>
      <w:r w:rsidRPr="005C743D">
        <w:rPr>
          <w:rFonts w:ascii="Calibri" w:hAnsi="Calibri" w:cs="Calibri"/>
          <w:b/>
        </w:rPr>
        <w:t xml:space="preserve">lanów </w:t>
      </w:r>
      <w:r w:rsidR="00C1210D" w:rsidRPr="005C743D">
        <w:rPr>
          <w:rFonts w:ascii="Calibri" w:hAnsi="Calibri" w:cs="Calibri"/>
          <w:b/>
        </w:rPr>
        <w:t>a</w:t>
      </w:r>
      <w:r w:rsidRPr="005C743D">
        <w:rPr>
          <w:rFonts w:ascii="Calibri" w:hAnsi="Calibri" w:cs="Calibri"/>
          <w:b/>
        </w:rPr>
        <w:t xml:space="preserve">daptacji </w:t>
      </w:r>
      <w:r w:rsidR="00C1210D" w:rsidRPr="005C743D">
        <w:rPr>
          <w:rFonts w:ascii="Calibri" w:hAnsi="Calibri" w:cs="Calibri"/>
          <w:b/>
        </w:rPr>
        <w:t xml:space="preserve">do zmian klimatu </w:t>
      </w:r>
      <w:r w:rsidRPr="005C743D">
        <w:rPr>
          <w:rFonts w:ascii="Calibri" w:hAnsi="Calibri" w:cs="Calibri"/>
          <w:b/>
        </w:rPr>
        <w:t>–  MPA (doradztwo)</w:t>
      </w:r>
      <w:r w:rsidRPr="005C743D">
        <w:rPr>
          <w:rFonts w:ascii="Calibri" w:hAnsi="Calibri" w:cs="Calibri"/>
          <w:bCs/>
        </w:rPr>
        <w:t>.</w:t>
      </w:r>
    </w:p>
    <w:p w14:paraId="44E22592" w14:textId="77777777" w:rsidR="00DC439B" w:rsidRDefault="00DC439B" w:rsidP="006B44AD">
      <w:pPr>
        <w:spacing w:after="120" w:line="360" w:lineRule="auto"/>
        <w:rPr>
          <w:rFonts w:ascii="Calibri" w:hAnsi="Calibri" w:cs="Calibri"/>
          <w:b/>
        </w:rPr>
      </w:pPr>
    </w:p>
    <w:p w14:paraId="32C82BCE" w14:textId="77777777" w:rsidR="00493698" w:rsidRPr="005C743D" w:rsidRDefault="00493698" w:rsidP="006B44AD">
      <w:pPr>
        <w:spacing w:after="120" w:line="360" w:lineRule="auto"/>
        <w:rPr>
          <w:rFonts w:ascii="Calibri" w:hAnsi="Calibri" w:cs="Calibri"/>
          <w:b/>
        </w:rPr>
      </w:pPr>
      <w:r w:rsidRPr="005C743D">
        <w:rPr>
          <w:rFonts w:ascii="Calibri" w:hAnsi="Calibri" w:cs="Calibri"/>
          <w:b/>
        </w:rPr>
        <w:t>Uwagi:</w:t>
      </w:r>
    </w:p>
    <w:p w14:paraId="4445488A" w14:textId="77777777" w:rsidR="00852614" w:rsidRPr="005C743D" w:rsidRDefault="00852614" w:rsidP="00852614">
      <w:pPr>
        <w:spacing w:after="120" w:line="360" w:lineRule="auto"/>
        <w:rPr>
          <w:rFonts w:ascii="Calibri" w:hAnsi="Calibri" w:cs="Calibri"/>
          <w:bCs/>
        </w:rPr>
      </w:pPr>
      <w:r w:rsidRPr="005C743D">
        <w:rPr>
          <w:rFonts w:ascii="Calibri" w:hAnsi="Calibri" w:cs="Calibri"/>
          <w:bCs/>
        </w:rPr>
        <w:t xml:space="preserve">Projektu typu: Spójne i zintegrowane przedsięwzięcia infrastrukturalne </w:t>
      </w:r>
      <w:r w:rsidR="00E053C4" w:rsidRPr="005C743D">
        <w:rPr>
          <w:rFonts w:ascii="Calibri" w:hAnsi="Calibri" w:cs="Calibri"/>
          <w:bCs/>
        </w:rPr>
        <w:t xml:space="preserve">– </w:t>
      </w:r>
      <w:r w:rsidRPr="005C743D">
        <w:rPr>
          <w:rFonts w:ascii="Calibri" w:hAnsi="Calibri" w:cs="Calibri"/>
          <w:bCs/>
        </w:rPr>
        <w:t>nie dotyczy kryterium 1a</w:t>
      </w:r>
    </w:p>
    <w:p w14:paraId="30FCB3A5" w14:textId="77777777" w:rsidR="00E41547" w:rsidRPr="00481A14" w:rsidRDefault="00E41547" w:rsidP="00E41547">
      <w:pPr>
        <w:spacing w:after="120" w:line="360" w:lineRule="auto"/>
        <w:rPr>
          <w:rFonts w:ascii="Calibri" w:hAnsi="Calibri" w:cs="Calibri"/>
          <w:bCs/>
        </w:rPr>
      </w:pPr>
      <w:r w:rsidRPr="005C743D">
        <w:rPr>
          <w:rFonts w:ascii="Calibri" w:hAnsi="Calibri" w:cs="Calibri"/>
          <w:bCs/>
        </w:rPr>
        <w:t xml:space="preserve">Projektu typu: Opracowanie/aktualizacja Miejskich </w:t>
      </w:r>
      <w:r w:rsidR="00C1210D" w:rsidRPr="005C743D">
        <w:rPr>
          <w:rFonts w:ascii="Calibri" w:hAnsi="Calibri" w:cs="Calibri"/>
          <w:bCs/>
        </w:rPr>
        <w:t>p</w:t>
      </w:r>
      <w:r w:rsidRPr="005C743D">
        <w:rPr>
          <w:rFonts w:ascii="Calibri" w:hAnsi="Calibri" w:cs="Calibri"/>
          <w:bCs/>
        </w:rPr>
        <w:t xml:space="preserve">lanów </w:t>
      </w:r>
      <w:r w:rsidR="00C1210D" w:rsidRPr="005C743D">
        <w:rPr>
          <w:rFonts w:ascii="Calibri" w:hAnsi="Calibri" w:cs="Calibri"/>
          <w:bCs/>
        </w:rPr>
        <w:t>a</w:t>
      </w:r>
      <w:r w:rsidRPr="005C743D">
        <w:rPr>
          <w:rFonts w:ascii="Calibri" w:hAnsi="Calibri" w:cs="Calibri"/>
          <w:bCs/>
        </w:rPr>
        <w:t>daptacji</w:t>
      </w:r>
      <w:r w:rsidR="00C1210D" w:rsidRPr="005C743D">
        <w:rPr>
          <w:rFonts w:ascii="Calibri" w:hAnsi="Calibri" w:cs="Calibri"/>
          <w:bCs/>
        </w:rPr>
        <w:t xml:space="preserve"> do zmian klimatu</w:t>
      </w:r>
      <w:r w:rsidRPr="005C743D">
        <w:rPr>
          <w:rFonts w:ascii="Calibri" w:hAnsi="Calibri" w:cs="Calibri"/>
          <w:bCs/>
        </w:rPr>
        <w:t xml:space="preserve"> –  MPA </w:t>
      </w:r>
      <w:bookmarkStart w:id="1" w:name="_Hlk124704753"/>
      <w:r w:rsidR="00E053C4" w:rsidRPr="005C743D">
        <w:rPr>
          <w:rFonts w:ascii="Calibri" w:hAnsi="Calibri" w:cs="Calibri"/>
          <w:bCs/>
        </w:rPr>
        <w:t xml:space="preserve">– </w:t>
      </w:r>
      <w:r w:rsidRPr="005C743D">
        <w:rPr>
          <w:rFonts w:ascii="Calibri" w:hAnsi="Calibri" w:cs="Calibri"/>
          <w:bCs/>
        </w:rPr>
        <w:t>nie dotyczą kryteria</w:t>
      </w:r>
      <w:bookmarkEnd w:id="1"/>
      <w:r w:rsidRPr="005C743D">
        <w:rPr>
          <w:rFonts w:ascii="Calibri" w:hAnsi="Calibri" w:cs="Calibri"/>
          <w:bCs/>
        </w:rPr>
        <w:t>: 1a, 7,</w:t>
      </w:r>
      <w:r w:rsidR="00A06FE4">
        <w:rPr>
          <w:rFonts w:ascii="Calibri" w:hAnsi="Calibri" w:cs="Calibri"/>
          <w:bCs/>
        </w:rPr>
        <w:t xml:space="preserve"> 8,</w:t>
      </w:r>
      <w:r w:rsidRPr="005C743D">
        <w:rPr>
          <w:rFonts w:ascii="Calibri" w:hAnsi="Calibri" w:cs="Calibri"/>
          <w:bCs/>
        </w:rPr>
        <w:t xml:space="preserve"> 1</w:t>
      </w:r>
      <w:r w:rsidR="00D5728F">
        <w:rPr>
          <w:rFonts w:ascii="Calibri" w:hAnsi="Calibri" w:cs="Calibri"/>
          <w:bCs/>
        </w:rPr>
        <w:t>5</w:t>
      </w:r>
      <w:r w:rsidRPr="005C743D">
        <w:rPr>
          <w:rFonts w:ascii="Calibri" w:hAnsi="Calibri" w:cs="Calibri"/>
          <w:bCs/>
        </w:rPr>
        <w:t>-</w:t>
      </w:r>
      <w:r w:rsidR="00914EA5" w:rsidRPr="005C743D">
        <w:rPr>
          <w:rFonts w:ascii="Calibri" w:hAnsi="Calibri" w:cs="Calibri"/>
          <w:bCs/>
        </w:rPr>
        <w:t>1</w:t>
      </w:r>
      <w:r w:rsidR="00994B66">
        <w:rPr>
          <w:rFonts w:ascii="Calibri" w:hAnsi="Calibri" w:cs="Calibri"/>
          <w:bCs/>
        </w:rPr>
        <w:t>7</w:t>
      </w:r>
      <w:r w:rsidR="00310A0A" w:rsidRPr="005C743D">
        <w:rPr>
          <w:rFonts w:ascii="Calibri" w:hAnsi="Calibri" w:cs="Calibri"/>
          <w:bCs/>
        </w:rPr>
        <w:t xml:space="preserve">, </w:t>
      </w:r>
      <w:r w:rsidR="00914EA5">
        <w:rPr>
          <w:rFonts w:ascii="Calibri" w:hAnsi="Calibri" w:cs="Calibri"/>
          <w:bCs/>
        </w:rPr>
        <w:t>1</w:t>
      </w:r>
      <w:r w:rsidR="00994B66">
        <w:rPr>
          <w:rFonts w:ascii="Calibri" w:hAnsi="Calibri" w:cs="Calibri"/>
          <w:bCs/>
        </w:rPr>
        <w:t>9</w:t>
      </w:r>
      <w:r w:rsidR="00310A0A" w:rsidRPr="005C743D">
        <w:rPr>
          <w:rFonts w:ascii="Calibri" w:hAnsi="Calibri" w:cs="Calibri"/>
          <w:bCs/>
        </w:rPr>
        <w:t>-</w:t>
      </w:r>
      <w:r w:rsidR="00914EA5" w:rsidRPr="005C743D">
        <w:rPr>
          <w:rFonts w:ascii="Calibri" w:hAnsi="Calibri" w:cs="Calibri"/>
          <w:bCs/>
        </w:rPr>
        <w:t>2</w:t>
      </w:r>
      <w:r w:rsidR="00994B66">
        <w:rPr>
          <w:rFonts w:ascii="Calibri" w:hAnsi="Calibri" w:cs="Calibri"/>
          <w:bCs/>
        </w:rPr>
        <w:t>6</w:t>
      </w:r>
      <w:r w:rsidRPr="005C743D">
        <w:rPr>
          <w:rFonts w:ascii="Calibri" w:hAnsi="Calibri" w:cs="Calibri"/>
          <w:bCs/>
        </w:rPr>
        <w:t>.</w:t>
      </w:r>
    </w:p>
    <w:p w14:paraId="69848ECA" w14:textId="77777777" w:rsidR="00835BF2" w:rsidRPr="005C743D" w:rsidRDefault="00835BF2" w:rsidP="00946C13">
      <w:pPr>
        <w:spacing w:after="120" w:line="360" w:lineRule="auto"/>
        <w:rPr>
          <w:rFonts w:ascii="Calibri" w:hAnsi="Calibri" w:cs="Calibri"/>
          <w:bCs/>
        </w:rPr>
      </w:pPr>
      <w:r w:rsidRPr="00B95545">
        <w:rPr>
          <w:rFonts w:ascii="Calibri" w:hAnsi="Calibri" w:cs="Calibri"/>
          <w:bCs/>
        </w:rPr>
        <w:t>P</w:t>
      </w:r>
      <w:r w:rsidRPr="00FB4734">
        <w:rPr>
          <w:rFonts w:ascii="Calibri" w:hAnsi="Calibri" w:cs="Calibri"/>
          <w:bCs/>
        </w:rPr>
        <w:t xml:space="preserve">rojektu typu: Wsparcie opracowania/aktualizacji Miejskich </w:t>
      </w:r>
      <w:r w:rsidR="00C1210D" w:rsidRPr="005C743D">
        <w:rPr>
          <w:rFonts w:ascii="Calibri" w:hAnsi="Calibri" w:cs="Calibri"/>
          <w:bCs/>
        </w:rPr>
        <w:t>p</w:t>
      </w:r>
      <w:r w:rsidRPr="005C743D">
        <w:rPr>
          <w:rFonts w:ascii="Calibri" w:hAnsi="Calibri" w:cs="Calibri"/>
          <w:bCs/>
        </w:rPr>
        <w:t xml:space="preserve">lanów </w:t>
      </w:r>
      <w:r w:rsidR="00C1210D" w:rsidRPr="005C743D">
        <w:rPr>
          <w:rFonts w:ascii="Calibri" w:hAnsi="Calibri" w:cs="Calibri"/>
          <w:bCs/>
        </w:rPr>
        <w:t>a</w:t>
      </w:r>
      <w:r w:rsidRPr="005C743D">
        <w:rPr>
          <w:rFonts w:ascii="Calibri" w:hAnsi="Calibri" w:cs="Calibri"/>
          <w:bCs/>
        </w:rPr>
        <w:t xml:space="preserve">daptacji </w:t>
      </w:r>
      <w:r w:rsidR="00C1210D" w:rsidRPr="005C743D">
        <w:rPr>
          <w:rFonts w:ascii="Calibri" w:hAnsi="Calibri" w:cs="Calibri"/>
          <w:bCs/>
        </w:rPr>
        <w:t xml:space="preserve">do zmian klimatu </w:t>
      </w:r>
      <w:r w:rsidRPr="005C743D">
        <w:rPr>
          <w:rFonts w:ascii="Calibri" w:hAnsi="Calibri" w:cs="Calibri"/>
          <w:bCs/>
        </w:rPr>
        <w:t xml:space="preserve">–  MPA (doradztwo) </w:t>
      </w:r>
      <w:r w:rsidR="00E053C4" w:rsidRPr="005C743D">
        <w:rPr>
          <w:rFonts w:ascii="Calibri" w:hAnsi="Calibri" w:cs="Calibri"/>
          <w:bCs/>
        </w:rPr>
        <w:t xml:space="preserve">– </w:t>
      </w:r>
      <w:r w:rsidRPr="005C743D">
        <w:rPr>
          <w:rFonts w:ascii="Calibri" w:hAnsi="Calibri" w:cs="Calibri"/>
          <w:bCs/>
        </w:rPr>
        <w:t xml:space="preserve">nie dotyczą kryteria: </w:t>
      </w:r>
      <w:r w:rsidR="00E144A9" w:rsidRPr="005C743D">
        <w:rPr>
          <w:rFonts w:ascii="Calibri" w:hAnsi="Calibri" w:cs="Calibri"/>
          <w:bCs/>
        </w:rPr>
        <w:t xml:space="preserve">1, </w:t>
      </w:r>
      <w:r w:rsidRPr="005C743D">
        <w:rPr>
          <w:rFonts w:ascii="Calibri" w:hAnsi="Calibri" w:cs="Calibri"/>
          <w:bCs/>
        </w:rPr>
        <w:t>7,</w:t>
      </w:r>
      <w:r w:rsidR="00E053C4" w:rsidRPr="005C743D">
        <w:rPr>
          <w:rFonts w:ascii="Calibri" w:hAnsi="Calibri" w:cs="Calibri"/>
          <w:bCs/>
        </w:rPr>
        <w:t xml:space="preserve"> </w:t>
      </w:r>
      <w:r w:rsidR="00A06FE4">
        <w:rPr>
          <w:rFonts w:ascii="Calibri" w:hAnsi="Calibri" w:cs="Calibri"/>
          <w:bCs/>
        </w:rPr>
        <w:t xml:space="preserve">8, </w:t>
      </w:r>
      <w:r w:rsidRPr="005C743D">
        <w:rPr>
          <w:rFonts w:ascii="Calibri" w:hAnsi="Calibri" w:cs="Calibri"/>
          <w:bCs/>
        </w:rPr>
        <w:t>1</w:t>
      </w:r>
      <w:r w:rsidR="00D5728F">
        <w:rPr>
          <w:rFonts w:ascii="Calibri" w:hAnsi="Calibri" w:cs="Calibri"/>
          <w:bCs/>
        </w:rPr>
        <w:t>0</w:t>
      </w:r>
      <w:r w:rsidRPr="005C743D">
        <w:rPr>
          <w:rFonts w:ascii="Calibri" w:hAnsi="Calibri" w:cs="Calibri"/>
          <w:bCs/>
        </w:rPr>
        <w:t>,</w:t>
      </w:r>
      <w:r w:rsidR="00E053C4" w:rsidRPr="005C743D">
        <w:rPr>
          <w:rFonts w:ascii="Calibri" w:hAnsi="Calibri" w:cs="Calibri"/>
          <w:bCs/>
        </w:rPr>
        <w:t xml:space="preserve"> </w:t>
      </w:r>
      <w:r w:rsidRPr="005C743D">
        <w:rPr>
          <w:rFonts w:ascii="Calibri" w:hAnsi="Calibri" w:cs="Calibri"/>
          <w:bCs/>
        </w:rPr>
        <w:t>1</w:t>
      </w:r>
      <w:r w:rsidR="00D5728F">
        <w:rPr>
          <w:rFonts w:ascii="Calibri" w:hAnsi="Calibri" w:cs="Calibri"/>
          <w:bCs/>
        </w:rPr>
        <w:t>1</w:t>
      </w:r>
      <w:r w:rsidRPr="005C743D">
        <w:rPr>
          <w:rFonts w:ascii="Calibri" w:hAnsi="Calibri" w:cs="Calibri"/>
          <w:bCs/>
        </w:rPr>
        <w:t>,</w:t>
      </w:r>
      <w:r w:rsidR="00E053C4" w:rsidRPr="005C743D">
        <w:rPr>
          <w:rFonts w:ascii="Calibri" w:hAnsi="Calibri" w:cs="Calibri"/>
          <w:bCs/>
        </w:rPr>
        <w:t xml:space="preserve"> </w:t>
      </w:r>
      <w:r w:rsidRPr="005C743D">
        <w:rPr>
          <w:rFonts w:ascii="Calibri" w:hAnsi="Calibri" w:cs="Calibri"/>
          <w:bCs/>
        </w:rPr>
        <w:t>1</w:t>
      </w:r>
      <w:r w:rsidR="00D5728F">
        <w:rPr>
          <w:rFonts w:ascii="Calibri" w:hAnsi="Calibri" w:cs="Calibri"/>
          <w:bCs/>
        </w:rPr>
        <w:t>5</w:t>
      </w:r>
      <w:r w:rsidRPr="005C743D">
        <w:rPr>
          <w:rFonts w:ascii="Calibri" w:hAnsi="Calibri" w:cs="Calibri"/>
          <w:bCs/>
        </w:rPr>
        <w:t>-</w:t>
      </w:r>
      <w:r w:rsidR="00914EA5" w:rsidRPr="005C743D">
        <w:rPr>
          <w:rFonts w:ascii="Calibri" w:hAnsi="Calibri" w:cs="Calibri"/>
          <w:bCs/>
        </w:rPr>
        <w:t>2</w:t>
      </w:r>
      <w:r w:rsidR="00994B66">
        <w:rPr>
          <w:rFonts w:ascii="Calibri" w:hAnsi="Calibri" w:cs="Calibri"/>
          <w:bCs/>
        </w:rPr>
        <w:t>6</w:t>
      </w:r>
      <w:r w:rsidRPr="005C743D">
        <w:rPr>
          <w:rFonts w:ascii="Calibri" w:hAnsi="Calibri" w:cs="Calibri"/>
          <w:bCs/>
        </w:rPr>
        <w:t>.</w:t>
      </w:r>
    </w:p>
    <w:p w14:paraId="1D66D106" w14:textId="77777777" w:rsidR="0090088C" w:rsidRDefault="0090088C" w:rsidP="0090088C">
      <w:pPr>
        <w:spacing w:after="120" w:line="360" w:lineRule="auto"/>
        <w:rPr>
          <w:rFonts w:ascii="Calibri" w:hAnsi="Calibri" w:cs="Calibri"/>
        </w:rPr>
      </w:pPr>
      <w:r w:rsidRPr="005C743D">
        <w:rPr>
          <w:rFonts w:ascii="Calibri" w:hAnsi="Calibri" w:cs="Calibri"/>
          <w:b/>
        </w:rPr>
        <w:t xml:space="preserve">Sposób wyboru: </w:t>
      </w:r>
      <w:r w:rsidRPr="005C743D">
        <w:rPr>
          <w:rFonts w:ascii="Calibri" w:hAnsi="Calibri" w:cs="Calibri"/>
        </w:rPr>
        <w:t>konkurencyjny</w:t>
      </w:r>
      <w:r w:rsidR="00A20108" w:rsidRPr="005C743D">
        <w:rPr>
          <w:rFonts w:ascii="Calibri" w:hAnsi="Calibri" w:cs="Calibri"/>
        </w:rPr>
        <w:t>/niekonkurencyjny</w:t>
      </w:r>
      <w:r w:rsidRPr="005C743D">
        <w:rPr>
          <w:rFonts w:ascii="Calibri" w:hAnsi="Calibri" w:cs="Calibri"/>
        </w:rPr>
        <w:t>.</w:t>
      </w:r>
    </w:p>
    <w:p w14:paraId="0C6D8D67" w14:textId="77777777" w:rsidR="00C90657" w:rsidRDefault="00C90657" w:rsidP="0090088C">
      <w:pPr>
        <w:spacing w:after="120" w:line="360" w:lineRule="auto"/>
        <w:rPr>
          <w:rFonts w:ascii="Calibri" w:hAnsi="Calibri" w:cs="Calibri"/>
        </w:rPr>
      </w:pPr>
    </w:p>
    <w:p w14:paraId="61D66110" w14:textId="77777777" w:rsidR="00C90657" w:rsidRDefault="00C90657" w:rsidP="0090088C">
      <w:pPr>
        <w:spacing w:after="120" w:line="360" w:lineRule="auto"/>
        <w:rPr>
          <w:rFonts w:ascii="Calibri" w:hAnsi="Calibri" w:cs="Calibri"/>
        </w:rPr>
      </w:pPr>
    </w:p>
    <w:p w14:paraId="785688F0" w14:textId="77777777" w:rsidR="00C90657" w:rsidRPr="005C743D" w:rsidRDefault="00C90657" w:rsidP="0090088C">
      <w:pPr>
        <w:spacing w:after="120" w:line="360" w:lineRule="auto"/>
        <w:rPr>
          <w:rFonts w:ascii="Calibri" w:hAnsi="Calibri" w:cs="Calibri"/>
          <w:b/>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1113"/>
        <w:gridCol w:w="2088"/>
        <w:gridCol w:w="1476"/>
      </w:tblGrid>
      <w:tr w:rsidR="004E43EA" w:rsidRPr="005C743D" w14:paraId="51957CBF" w14:textId="77777777" w:rsidTr="00680DC4">
        <w:trPr>
          <w:trHeight w:val="504"/>
          <w:tblHeader/>
        </w:trPr>
        <w:tc>
          <w:tcPr>
            <w:tcW w:w="633" w:type="dxa"/>
            <w:tcBorders>
              <w:bottom w:val="single" w:sz="4" w:space="0" w:color="auto"/>
            </w:tcBorders>
            <w:shd w:val="clear" w:color="auto" w:fill="AFA6D2"/>
            <w:vAlign w:val="center"/>
          </w:tcPr>
          <w:p w14:paraId="2AD04F22" w14:textId="77777777" w:rsidR="004D1D7E" w:rsidRPr="005C743D" w:rsidRDefault="004D1D7E" w:rsidP="00E331B2">
            <w:pPr>
              <w:spacing w:line="360" w:lineRule="auto"/>
              <w:rPr>
                <w:rFonts w:ascii="Calibri" w:hAnsi="Calibri" w:cs="Calibri"/>
                <w:b/>
              </w:rPr>
            </w:pPr>
            <w:bookmarkStart w:id="2" w:name="_Hlk124499123"/>
            <w:r w:rsidRPr="005C743D">
              <w:rPr>
                <w:rFonts w:ascii="Calibri" w:hAnsi="Calibri" w:cs="Calibri"/>
                <w:b/>
              </w:rPr>
              <w:lastRenderedPageBreak/>
              <w:t>Lp.</w:t>
            </w:r>
          </w:p>
        </w:tc>
        <w:tc>
          <w:tcPr>
            <w:tcW w:w="11113" w:type="dxa"/>
            <w:tcBorders>
              <w:bottom w:val="single" w:sz="4" w:space="0" w:color="auto"/>
            </w:tcBorders>
            <w:shd w:val="clear" w:color="auto" w:fill="AFA6D2"/>
            <w:vAlign w:val="center"/>
          </w:tcPr>
          <w:p w14:paraId="14788D37" w14:textId="77777777" w:rsidR="004D1D7E" w:rsidRPr="005C743D" w:rsidRDefault="004D1D7E" w:rsidP="00E331B2">
            <w:pPr>
              <w:spacing w:line="360" w:lineRule="auto"/>
              <w:rPr>
                <w:rFonts w:ascii="Calibri" w:hAnsi="Calibri" w:cs="Calibri"/>
                <w:b/>
              </w:rPr>
            </w:pPr>
            <w:r w:rsidRPr="005C743D">
              <w:rPr>
                <w:rFonts w:ascii="Calibri" w:hAnsi="Calibri" w:cs="Calibri"/>
                <w:b/>
              </w:rPr>
              <w:t>Nazwa kryterium</w:t>
            </w:r>
          </w:p>
        </w:tc>
        <w:tc>
          <w:tcPr>
            <w:tcW w:w="2088" w:type="dxa"/>
            <w:tcBorders>
              <w:bottom w:val="single" w:sz="4" w:space="0" w:color="auto"/>
            </w:tcBorders>
            <w:shd w:val="clear" w:color="auto" w:fill="AFA6D2"/>
            <w:vAlign w:val="center"/>
          </w:tcPr>
          <w:p w14:paraId="6FCE43DB" w14:textId="77777777" w:rsidR="004D1D7E" w:rsidRPr="005C743D" w:rsidRDefault="00544E4A" w:rsidP="00E331B2">
            <w:pPr>
              <w:spacing w:line="360" w:lineRule="auto"/>
              <w:rPr>
                <w:rFonts w:ascii="Calibri" w:hAnsi="Calibri" w:cs="Calibri"/>
                <w:b/>
              </w:rPr>
            </w:pPr>
            <w:r w:rsidRPr="005C743D">
              <w:rPr>
                <w:rFonts w:ascii="Calibri" w:hAnsi="Calibri" w:cs="Calibri"/>
                <w:b/>
              </w:rPr>
              <w:t>Sposób oceny</w:t>
            </w:r>
            <w:r w:rsidR="00B42768" w:rsidRPr="005C743D">
              <w:rPr>
                <w:rFonts w:ascii="Calibri" w:hAnsi="Calibri" w:cs="Calibri"/>
                <w:b/>
              </w:rPr>
              <w:t xml:space="preserve"> (punktacja)</w:t>
            </w:r>
          </w:p>
        </w:tc>
        <w:tc>
          <w:tcPr>
            <w:tcW w:w="1476" w:type="dxa"/>
            <w:tcBorders>
              <w:bottom w:val="single" w:sz="4" w:space="0" w:color="auto"/>
            </w:tcBorders>
            <w:shd w:val="clear" w:color="auto" w:fill="AFA6D2"/>
            <w:vAlign w:val="center"/>
          </w:tcPr>
          <w:p w14:paraId="570E1055" w14:textId="77777777" w:rsidR="004D1D7E" w:rsidRPr="005C743D" w:rsidRDefault="004D1D7E" w:rsidP="00E331B2">
            <w:pPr>
              <w:spacing w:line="360" w:lineRule="auto"/>
              <w:rPr>
                <w:rFonts w:ascii="Calibri" w:hAnsi="Calibri" w:cs="Calibri"/>
                <w:b/>
              </w:rPr>
            </w:pPr>
            <w:r w:rsidRPr="005C743D">
              <w:rPr>
                <w:rFonts w:ascii="Calibri" w:hAnsi="Calibri" w:cs="Calibri"/>
                <w:b/>
              </w:rPr>
              <w:t>Wymagane minimum</w:t>
            </w:r>
          </w:p>
        </w:tc>
      </w:tr>
      <w:tr w:rsidR="004E43EA" w:rsidRPr="005C743D" w14:paraId="38E26DBC" w14:textId="77777777" w:rsidTr="00680DC4">
        <w:trPr>
          <w:trHeight w:val="265"/>
        </w:trPr>
        <w:tc>
          <w:tcPr>
            <w:tcW w:w="633" w:type="dxa"/>
            <w:shd w:val="clear" w:color="auto" w:fill="FFFFFF"/>
          </w:tcPr>
          <w:p w14:paraId="6EDF8C7E" w14:textId="77777777" w:rsidR="004D1D7E" w:rsidRPr="005C743D" w:rsidRDefault="00B841A2" w:rsidP="00E331B2">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p>
        </w:tc>
        <w:tc>
          <w:tcPr>
            <w:tcW w:w="11113" w:type="dxa"/>
            <w:shd w:val="clear" w:color="auto" w:fill="FFFFFF"/>
          </w:tcPr>
          <w:p w14:paraId="111DA733" w14:textId="77777777" w:rsidR="004D1D7E" w:rsidRPr="005C743D" w:rsidRDefault="004D1D7E" w:rsidP="00E331B2">
            <w:pPr>
              <w:spacing w:line="360" w:lineRule="auto"/>
              <w:rPr>
                <w:rFonts w:ascii="Calibri" w:hAnsi="Calibri" w:cs="Calibri"/>
              </w:rPr>
            </w:pPr>
            <w:r w:rsidRPr="005C743D">
              <w:rPr>
                <w:rFonts w:ascii="Calibri" w:hAnsi="Calibri" w:cs="Calibri"/>
                <w:bCs/>
                <w:color w:val="000000"/>
              </w:rPr>
              <w:t xml:space="preserve">Kwalifikowalność wnioskodawcy </w:t>
            </w:r>
          </w:p>
        </w:tc>
        <w:tc>
          <w:tcPr>
            <w:tcW w:w="2088" w:type="dxa"/>
            <w:shd w:val="clear" w:color="auto" w:fill="FFFFFF"/>
          </w:tcPr>
          <w:p w14:paraId="39A418E2" w14:textId="77777777" w:rsidR="004D1D7E" w:rsidRPr="005C743D" w:rsidRDefault="004D1D7E" w:rsidP="00E331B2">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675B6945" w14:textId="77777777" w:rsidR="004D1D7E" w:rsidRPr="005C743D" w:rsidRDefault="004D1D7E" w:rsidP="00E331B2">
            <w:pPr>
              <w:spacing w:line="360" w:lineRule="auto"/>
              <w:rPr>
                <w:rFonts w:ascii="Calibri" w:hAnsi="Calibri" w:cs="Calibri"/>
                <w:bCs/>
                <w:color w:val="000000"/>
              </w:rPr>
            </w:pPr>
            <w:r w:rsidRPr="005C743D">
              <w:rPr>
                <w:rFonts w:ascii="Calibri" w:hAnsi="Calibri" w:cs="Calibri"/>
                <w:bCs/>
                <w:color w:val="000000"/>
              </w:rPr>
              <w:t>1</w:t>
            </w:r>
          </w:p>
        </w:tc>
      </w:tr>
      <w:tr w:rsidR="00303DAA" w:rsidRPr="005C743D" w14:paraId="78B2F908" w14:textId="77777777" w:rsidTr="00680DC4">
        <w:trPr>
          <w:trHeight w:val="265"/>
        </w:trPr>
        <w:tc>
          <w:tcPr>
            <w:tcW w:w="633" w:type="dxa"/>
            <w:shd w:val="clear" w:color="auto" w:fill="FFFFFF"/>
          </w:tcPr>
          <w:p w14:paraId="61988DD3" w14:textId="77777777" w:rsidR="00303DAA" w:rsidRPr="005C743D" w:rsidRDefault="00303DAA" w:rsidP="00E47DAE">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1a</w:t>
            </w:r>
          </w:p>
        </w:tc>
        <w:tc>
          <w:tcPr>
            <w:tcW w:w="11113" w:type="dxa"/>
            <w:shd w:val="clear" w:color="auto" w:fill="FFFFFF"/>
          </w:tcPr>
          <w:p w14:paraId="3485D143" w14:textId="77777777" w:rsidR="00303DAA" w:rsidRPr="005C743D" w:rsidRDefault="00303DAA" w:rsidP="00E47DAE">
            <w:pPr>
              <w:spacing w:line="360" w:lineRule="auto"/>
              <w:rPr>
                <w:rFonts w:ascii="Calibri" w:hAnsi="Calibri" w:cs="Calibri"/>
                <w:bCs/>
                <w:color w:val="000000"/>
              </w:rPr>
            </w:pPr>
            <w:r w:rsidRPr="005C743D">
              <w:rPr>
                <w:rFonts w:ascii="Calibri" w:hAnsi="Calibri" w:cs="Calibri"/>
              </w:rPr>
              <w:t>Doświadczenie i potencjał wnioskodawcy</w:t>
            </w:r>
          </w:p>
        </w:tc>
        <w:tc>
          <w:tcPr>
            <w:tcW w:w="2088" w:type="dxa"/>
            <w:shd w:val="clear" w:color="auto" w:fill="FFFFFF"/>
          </w:tcPr>
          <w:p w14:paraId="0CB9C99D" w14:textId="77777777" w:rsidR="00303DAA" w:rsidRPr="005C743D" w:rsidRDefault="00303DAA" w:rsidP="00E47DAE">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4E785072" w14:textId="77777777" w:rsidR="00303DAA" w:rsidRPr="005C743D" w:rsidRDefault="00303DAA" w:rsidP="00E47DAE">
            <w:pPr>
              <w:spacing w:line="360" w:lineRule="auto"/>
              <w:rPr>
                <w:rFonts w:ascii="Calibri" w:hAnsi="Calibri" w:cs="Calibri"/>
                <w:bCs/>
                <w:color w:val="000000"/>
              </w:rPr>
            </w:pPr>
            <w:r w:rsidRPr="005C743D">
              <w:rPr>
                <w:rFonts w:ascii="Calibri" w:hAnsi="Calibri" w:cs="Calibri"/>
                <w:bCs/>
                <w:color w:val="000000"/>
              </w:rPr>
              <w:t>1</w:t>
            </w:r>
          </w:p>
        </w:tc>
      </w:tr>
      <w:tr w:rsidR="00C77E03" w:rsidRPr="005C743D" w14:paraId="17D89F27" w14:textId="77777777" w:rsidTr="00680DC4">
        <w:trPr>
          <w:trHeight w:val="265"/>
        </w:trPr>
        <w:tc>
          <w:tcPr>
            <w:tcW w:w="633" w:type="dxa"/>
            <w:shd w:val="clear" w:color="auto" w:fill="FFFFFF"/>
          </w:tcPr>
          <w:p w14:paraId="05089D06" w14:textId="77777777" w:rsidR="00C77E03" w:rsidRPr="005C743D" w:rsidRDefault="00581150"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p>
        </w:tc>
        <w:tc>
          <w:tcPr>
            <w:tcW w:w="11113" w:type="dxa"/>
            <w:shd w:val="clear" w:color="auto" w:fill="FFFFFF"/>
          </w:tcPr>
          <w:p w14:paraId="367C9F0F" w14:textId="77777777" w:rsidR="00C77E03" w:rsidRPr="005C743D" w:rsidRDefault="00C77E03" w:rsidP="0016306D">
            <w:pPr>
              <w:spacing w:line="360" w:lineRule="auto"/>
              <w:rPr>
                <w:rFonts w:ascii="Calibri" w:hAnsi="Calibri" w:cs="Calibri"/>
              </w:rPr>
            </w:pPr>
            <w:r w:rsidRPr="005C743D">
              <w:rPr>
                <w:rFonts w:ascii="Calibri" w:hAnsi="Calibri" w:cs="Calibri"/>
                <w:bCs/>
                <w:iCs/>
              </w:rPr>
              <w:t>Realizacja projektu mieści się w ramach czasowych działania</w:t>
            </w:r>
          </w:p>
        </w:tc>
        <w:tc>
          <w:tcPr>
            <w:tcW w:w="2088" w:type="dxa"/>
            <w:shd w:val="clear" w:color="auto" w:fill="FFFFFF"/>
          </w:tcPr>
          <w:p w14:paraId="65EEDEE9" w14:textId="77777777" w:rsidR="00C77E03" w:rsidRPr="005C743D" w:rsidRDefault="00C77E03"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17EA7008" w14:textId="77777777" w:rsidR="00C77E03" w:rsidRPr="005C743D" w:rsidRDefault="00C77E03" w:rsidP="0016306D">
            <w:pPr>
              <w:spacing w:line="360" w:lineRule="auto"/>
              <w:rPr>
                <w:rFonts w:ascii="Calibri" w:hAnsi="Calibri" w:cs="Calibri"/>
                <w:bCs/>
                <w:color w:val="000000"/>
              </w:rPr>
            </w:pPr>
            <w:r w:rsidRPr="005C743D">
              <w:rPr>
                <w:rFonts w:ascii="Calibri" w:hAnsi="Calibri" w:cs="Calibri"/>
                <w:bCs/>
                <w:color w:val="000000"/>
              </w:rPr>
              <w:t>1</w:t>
            </w:r>
          </w:p>
        </w:tc>
      </w:tr>
      <w:tr w:rsidR="00C77E03" w:rsidRPr="005C743D" w14:paraId="0B376D71" w14:textId="77777777" w:rsidTr="00680DC4">
        <w:trPr>
          <w:trHeight w:val="265"/>
        </w:trPr>
        <w:tc>
          <w:tcPr>
            <w:tcW w:w="633" w:type="dxa"/>
            <w:shd w:val="clear" w:color="auto" w:fill="FFFFFF"/>
          </w:tcPr>
          <w:p w14:paraId="6C5E5024" w14:textId="77777777" w:rsidR="00C77E03" w:rsidRPr="005C743D" w:rsidRDefault="00581150"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3</w:t>
            </w:r>
          </w:p>
        </w:tc>
        <w:tc>
          <w:tcPr>
            <w:tcW w:w="11113" w:type="dxa"/>
            <w:shd w:val="clear" w:color="auto" w:fill="FFFFFF"/>
          </w:tcPr>
          <w:p w14:paraId="79355F06" w14:textId="77777777" w:rsidR="00C77E03" w:rsidRPr="005C743D" w:rsidRDefault="001C5102" w:rsidP="0016306D">
            <w:pPr>
              <w:spacing w:line="360" w:lineRule="auto"/>
              <w:rPr>
                <w:rFonts w:ascii="Calibri" w:hAnsi="Calibri" w:cs="Calibri"/>
                <w:color w:val="000000"/>
              </w:rPr>
            </w:pPr>
            <w:r w:rsidRPr="005C743D">
              <w:rPr>
                <w:rFonts w:ascii="Calibri" w:hAnsi="Calibri" w:cs="Calibri"/>
              </w:rPr>
              <w:t xml:space="preserve">Kompletność i spójność informacji przedstawionych w dokumentacji projektowej </w:t>
            </w:r>
          </w:p>
        </w:tc>
        <w:tc>
          <w:tcPr>
            <w:tcW w:w="2088" w:type="dxa"/>
            <w:shd w:val="clear" w:color="auto" w:fill="FFFFFF"/>
          </w:tcPr>
          <w:p w14:paraId="0F8B6364" w14:textId="77777777" w:rsidR="00C77E03" w:rsidRPr="005C743D" w:rsidRDefault="00C77E03"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7170B0B1" w14:textId="77777777" w:rsidR="00C77E03" w:rsidRPr="005C743D" w:rsidRDefault="00C77E03" w:rsidP="0016306D">
            <w:pPr>
              <w:spacing w:line="360" w:lineRule="auto"/>
              <w:rPr>
                <w:rFonts w:ascii="Calibri" w:hAnsi="Calibri" w:cs="Calibri"/>
                <w:bCs/>
                <w:color w:val="000000"/>
              </w:rPr>
            </w:pPr>
            <w:r w:rsidRPr="005C743D">
              <w:rPr>
                <w:rFonts w:ascii="Calibri" w:hAnsi="Calibri" w:cs="Calibri"/>
                <w:bCs/>
                <w:color w:val="000000"/>
              </w:rPr>
              <w:t>1</w:t>
            </w:r>
          </w:p>
        </w:tc>
      </w:tr>
      <w:tr w:rsidR="007347C1" w:rsidRPr="005C743D" w14:paraId="1C55757E" w14:textId="77777777" w:rsidTr="00680DC4">
        <w:trPr>
          <w:trHeight w:val="265"/>
        </w:trPr>
        <w:tc>
          <w:tcPr>
            <w:tcW w:w="633" w:type="dxa"/>
            <w:shd w:val="clear" w:color="auto" w:fill="FFFFFF"/>
          </w:tcPr>
          <w:p w14:paraId="686E3455" w14:textId="77777777" w:rsidR="007347C1" w:rsidRPr="005C743D" w:rsidRDefault="002F30F3"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4</w:t>
            </w:r>
          </w:p>
        </w:tc>
        <w:tc>
          <w:tcPr>
            <w:tcW w:w="11113" w:type="dxa"/>
            <w:shd w:val="clear" w:color="auto" w:fill="FFFFFF"/>
          </w:tcPr>
          <w:p w14:paraId="66DA8821" w14:textId="77777777" w:rsidR="007347C1" w:rsidRPr="005C743D" w:rsidRDefault="001C5102" w:rsidP="0016306D">
            <w:pPr>
              <w:spacing w:line="360" w:lineRule="auto"/>
              <w:rPr>
                <w:rFonts w:ascii="Calibri" w:hAnsi="Calibri" w:cs="Calibri"/>
              </w:rPr>
            </w:pPr>
            <w:r w:rsidRPr="005C743D">
              <w:rPr>
                <w:rFonts w:ascii="Calibri" w:hAnsi="Calibri" w:cs="Calibri"/>
              </w:rPr>
              <w:t>Zakres wsparcia</w:t>
            </w:r>
          </w:p>
        </w:tc>
        <w:tc>
          <w:tcPr>
            <w:tcW w:w="2088" w:type="dxa"/>
            <w:shd w:val="clear" w:color="auto" w:fill="FFFFFF"/>
          </w:tcPr>
          <w:p w14:paraId="68A53F5D" w14:textId="77777777" w:rsidR="007347C1" w:rsidRPr="005C743D" w:rsidRDefault="007347C1"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267CC9C6" w14:textId="77777777" w:rsidR="007347C1" w:rsidRPr="005C743D" w:rsidRDefault="007347C1" w:rsidP="0016306D">
            <w:pPr>
              <w:spacing w:line="360" w:lineRule="auto"/>
              <w:rPr>
                <w:rFonts w:ascii="Calibri" w:hAnsi="Calibri" w:cs="Calibri"/>
                <w:bCs/>
                <w:color w:val="000000"/>
              </w:rPr>
            </w:pPr>
            <w:r w:rsidRPr="005C743D">
              <w:rPr>
                <w:rFonts w:ascii="Calibri" w:hAnsi="Calibri" w:cs="Calibri"/>
                <w:bCs/>
                <w:color w:val="000000"/>
              </w:rPr>
              <w:t>1</w:t>
            </w:r>
          </w:p>
        </w:tc>
      </w:tr>
      <w:tr w:rsidR="002F30F3" w:rsidRPr="005C743D" w14:paraId="6FE9DFF4" w14:textId="77777777" w:rsidTr="00680DC4">
        <w:trPr>
          <w:trHeight w:val="265"/>
        </w:trPr>
        <w:tc>
          <w:tcPr>
            <w:tcW w:w="633" w:type="dxa"/>
            <w:shd w:val="clear" w:color="auto" w:fill="FFFFFF"/>
          </w:tcPr>
          <w:p w14:paraId="15891DF8" w14:textId="77777777" w:rsidR="002F30F3" w:rsidRPr="005C743D" w:rsidDel="002F30F3" w:rsidRDefault="002F30F3" w:rsidP="00E47DAE">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5</w:t>
            </w:r>
          </w:p>
        </w:tc>
        <w:tc>
          <w:tcPr>
            <w:tcW w:w="11113" w:type="dxa"/>
            <w:shd w:val="clear" w:color="auto" w:fill="FFFFFF"/>
          </w:tcPr>
          <w:p w14:paraId="484F799A" w14:textId="77777777" w:rsidR="002F30F3" w:rsidRPr="005C743D" w:rsidRDefault="002F30F3" w:rsidP="00E47DAE">
            <w:pPr>
              <w:spacing w:line="360" w:lineRule="auto"/>
              <w:rPr>
                <w:rFonts w:ascii="Calibri" w:hAnsi="Calibri" w:cs="Calibri"/>
              </w:rPr>
            </w:pPr>
            <w:r w:rsidRPr="005C743D">
              <w:rPr>
                <w:rFonts w:ascii="Calibri" w:hAnsi="Calibri" w:cs="Calibri"/>
              </w:rPr>
              <w:t>Kwalifikowalność wydatków w projekcie</w:t>
            </w:r>
          </w:p>
        </w:tc>
        <w:tc>
          <w:tcPr>
            <w:tcW w:w="2088" w:type="dxa"/>
            <w:shd w:val="clear" w:color="auto" w:fill="FFFFFF"/>
          </w:tcPr>
          <w:p w14:paraId="2BF8DFDD" w14:textId="77777777" w:rsidR="002F30F3" w:rsidRPr="005C743D" w:rsidRDefault="002F30F3" w:rsidP="00E47DAE">
            <w:pPr>
              <w:spacing w:line="360" w:lineRule="auto"/>
              <w:rPr>
                <w:rFonts w:ascii="Calibri" w:hAnsi="Calibri" w:cs="Calibri"/>
                <w:color w:val="000000"/>
              </w:rPr>
            </w:pPr>
            <w:r w:rsidRPr="005C743D">
              <w:rPr>
                <w:rFonts w:ascii="Calibri" w:hAnsi="Calibri" w:cs="Calibri"/>
                <w:color w:val="000000"/>
              </w:rPr>
              <w:t xml:space="preserve">0 albo 1 </w:t>
            </w:r>
          </w:p>
        </w:tc>
        <w:tc>
          <w:tcPr>
            <w:tcW w:w="1476" w:type="dxa"/>
            <w:shd w:val="clear" w:color="auto" w:fill="FFFFFF"/>
          </w:tcPr>
          <w:p w14:paraId="05B0EFBD" w14:textId="77777777" w:rsidR="002F30F3" w:rsidRPr="005C743D" w:rsidRDefault="002F30F3" w:rsidP="00E47DAE">
            <w:pPr>
              <w:spacing w:line="360" w:lineRule="auto"/>
              <w:rPr>
                <w:rFonts w:ascii="Calibri" w:hAnsi="Calibri" w:cs="Calibri"/>
                <w:bCs/>
                <w:color w:val="000000"/>
              </w:rPr>
            </w:pPr>
            <w:r w:rsidRPr="005C743D">
              <w:rPr>
                <w:rFonts w:ascii="Calibri" w:hAnsi="Calibri" w:cs="Calibri"/>
                <w:bCs/>
                <w:color w:val="000000"/>
              </w:rPr>
              <w:t>1</w:t>
            </w:r>
          </w:p>
        </w:tc>
      </w:tr>
      <w:tr w:rsidR="007347C1" w:rsidRPr="005C743D" w14:paraId="5B0630FC" w14:textId="77777777" w:rsidTr="00680DC4">
        <w:trPr>
          <w:trHeight w:val="265"/>
        </w:trPr>
        <w:tc>
          <w:tcPr>
            <w:tcW w:w="633" w:type="dxa"/>
            <w:shd w:val="clear" w:color="auto" w:fill="FFFFFF"/>
          </w:tcPr>
          <w:p w14:paraId="7A41799D" w14:textId="77777777" w:rsidR="007347C1" w:rsidRPr="005C743D" w:rsidRDefault="00551408"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6</w:t>
            </w:r>
          </w:p>
        </w:tc>
        <w:tc>
          <w:tcPr>
            <w:tcW w:w="11113" w:type="dxa"/>
            <w:shd w:val="clear" w:color="auto" w:fill="FFFFFF"/>
          </w:tcPr>
          <w:p w14:paraId="3CE3847B" w14:textId="77777777" w:rsidR="007347C1" w:rsidRPr="005C743D" w:rsidRDefault="002F30F3" w:rsidP="0016306D">
            <w:pPr>
              <w:spacing w:line="360" w:lineRule="auto"/>
              <w:rPr>
                <w:rFonts w:ascii="Calibri" w:hAnsi="Calibri" w:cs="Calibri"/>
              </w:rPr>
            </w:pPr>
            <w:bookmarkStart w:id="3" w:name="_Hlk123550664"/>
            <w:r w:rsidRPr="005C743D">
              <w:rPr>
                <w:rFonts w:ascii="Calibri" w:hAnsi="Calibri" w:cs="Calibri"/>
              </w:rPr>
              <w:t>Poprawność wskaźników projektu</w:t>
            </w:r>
            <w:bookmarkEnd w:id="3"/>
          </w:p>
        </w:tc>
        <w:tc>
          <w:tcPr>
            <w:tcW w:w="2088" w:type="dxa"/>
            <w:shd w:val="clear" w:color="auto" w:fill="FFFFFF"/>
          </w:tcPr>
          <w:p w14:paraId="7F5E33AD" w14:textId="77777777" w:rsidR="007347C1" w:rsidRPr="005C743D" w:rsidRDefault="007347C1" w:rsidP="0016306D">
            <w:pPr>
              <w:spacing w:line="360" w:lineRule="auto"/>
              <w:rPr>
                <w:rFonts w:ascii="Calibri" w:hAnsi="Calibri" w:cs="Calibri"/>
                <w:color w:val="000000"/>
              </w:rPr>
            </w:pPr>
            <w:r w:rsidRPr="005C743D">
              <w:rPr>
                <w:rFonts w:ascii="Calibri" w:hAnsi="Calibri" w:cs="Calibri"/>
                <w:color w:val="000000"/>
              </w:rPr>
              <w:t xml:space="preserve">0 albo </w:t>
            </w:r>
            <w:r w:rsidR="00B94570" w:rsidRPr="005C743D">
              <w:rPr>
                <w:rFonts w:ascii="Calibri" w:hAnsi="Calibri" w:cs="Calibri"/>
                <w:color w:val="000000"/>
              </w:rPr>
              <w:t>1</w:t>
            </w:r>
          </w:p>
        </w:tc>
        <w:tc>
          <w:tcPr>
            <w:tcW w:w="1476" w:type="dxa"/>
            <w:shd w:val="clear" w:color="auto" w:fill="FFFFFF"/>
          </w:tcPr>
          <w:p w14:paraId="5BF1819C" w14:textId="77777777" w:rsidR="007347C1" w:rsidRPr="005C743D" w:rsidRDefault="007347C1" w:rsidP="0016306D">
            <w:pPr>
              <w:spacing w:line="360" w:lineRule="auto"/>
              <w:rPr>
                <w:rFonts w:ascii="Calibri" w:hAnsi="Calibri" w:cs="Calibri"/>
                <w:bCs/>
                <w:color w:val="000000"/>
              </w:rPr>
            </w:pPr>
            <w:r w:rsidRPr="005C743D">
              <w:rPr>
                <w:rFonts w:ascii="Calibri" w:hAnsi="Calibri" w:cs="Calibri"/>
                <w:bCs/>
                <w:color w:val="000000"/>
              </w:rPr>
              <w:t xml:space="preserve">1 </w:t>
            </w:r>
          </w:p>
        </w:tc>
      </w:tr>
      <w:tr w:rsidR="007347C1" w:rsidRPr="005C743D" w14:paraId="011EC97A" w14:textId="77777777" w:rsidTr="00680DC4">
        <w:trPr>
          <w:trHeight w:val="265"/>
        </w:trPr>
        <w:tc>
          <w:tcPr>
            <w:tcW w:w="633" w:type="dxa"/>
            <w:shd w:val="clear" w:color="auto" w:fill="FFFFFF"/>
          </w:tcPr>
          <w:p w14:paraId="1792224B" w14:textId="77777777" w:rsidR="007347C1" w:rsidRPr="005C743D" w:rsidRDefault="002F30F3"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7</w:t>
            </w:r>
          </w:p>
        </w:tc>
        <w:tc>
          <w:tcPr>
            <w:tcW w:w="11113" w:type="dxa"/>
            <w:shd w:val="clear" w:color="auto" w:fill="FFFFFF"/>
          </w:tcPr>
          <w:p w14:paraId="5C3A5C8E" w14:textId="77777777" w:rsidR="007347C1" w:rsidRPr="005C743D" w:rsidRDefault="002F30F3" w:rsidP="0016306D">
            <w:pPr>
              <w:spacing w:line="360" w:lineRule="auto"/>
              <w:rPr>
                <w:rFonts w:ascii="Calibri" w:hAnsi="Calibri" w:cs="Calibri"/>
              </w:rPr>
            </w:pPr>
            <w:r w:rsidRPr="005C743D">
              <w:rPr>
                <w:rFonts w:ascii="Calibri" w:hAnsi="Calibri" w:cs="Calibri"/>
              </w:rPr>
              <w:t xml:space="preserve">Poprawność analizy finansowej i ekonomicznej </w:t>
            </w:r>
          </w:p>
        </w:tc>
        <w:tc>
          <w:tcPr>
            <w:tcW w:w="2088" w:type="dxa"/>
            <w:shd w:val="clear" w:color="auto" w:fill="FFFFFF"/>
          </w:tcPr>
          <w:p w14:paraId="45FD8E19" w14:textId="77777777" w:rsidR="007347C1" w:rsidRPr="005C743D" w:rsidRDefault="002F30F3"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2B413F1B" w14:textId="77777777" w:rsidR="007347C1" w:rsidRPr="005C743D" w:rsidRDefault="002F30F3" w:rsidP="0016306D">
            <w:pPr>
              <w:spacing w:line="360" w:lineRule="auto"/>
              <w:rPr>
                <w:rFonts w:ascii="Calibri" w:hAnsi="Calibri" w:cs="Calibri"/>
                <w:bCs/>
                <w:color w:val="000000"/>
              </w:rPr>
            </w:pPr>
            <w:r w:rsidRPr="005C743D">
              <w:rPr>
                <w:rFonts w:ascii="Calibri" w:hAnsi="Calibri" w:cs="Calibri"/>
                <w:color w:val="000000"/>
              </w:rPr>
              <w:t>1</w:t>
            </w:r>
          </w:p>
        </w:tc>
      </w:tr>
      <w:tr w:rsidR="007347C1" w:rsidRPr="005C743D" w14:paraId="44A6FCD6" w14:textId="77777777" w:rsidTr="00680DC4">
        <w:trPr>
          <w:trHeight w:val="265"/>
        </w:trPr>
        <w:tc>
          <w:tcPr>
            <w:tcW w:w="633" w:type="dxa"/>
            <w:shd w:val="clear" w:color="auto" w:fill="FFFFFF"/>
          </w:tcPr>
          <w:p w14:paraId="1523F88F" w14:textId="77777777" w:rsidR="007347C1" w:rsidRPr="005C743D" w:rsidRDefault="002F30F3"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8</w:t>
            </w:r>
          </w:p>
        </w:tc>
        <w:tc>
          <w:tcPr>
            <w:tcW w:w="11113" w:type="dxa"/>
            <w:shd w:val="clear" w:color="auto" w:fill="FFFFFF"/>
          </w:tcPr>
          <w:p w14:paraId="20033203" w14:textId="77777777" w:rsidR="007347C1" w:rsidRPr="005C743D" w:rsidRDefault="002F30F3" w:rsidP="0016306D">
            <w:pPr>
              <w:tabs>
                <w:tab w:val="left" w:pos="4002"/>
              </w:tabs>
              <w:spacing w:line="360" w:lineRule="auto"/>
              <w:rPr>
                <w:rFonts w:ascii="Calibri" w:hAnsi="Calibri" w:cs="Calibri"/>
              </w:rPr>
            </w:pPr>
            <w:r w:rsidRPr="005C743D">
              <w:rPr>
                <w:rFonts w:ascii="Calibri" w:hAnsi="Calibri" w:cs="Calibri"/>
              </w:rPr>
              <w:t xml:space="preserve">Trwałość projektu </w:t>
            </w:r>
          </w:p>
        </w:tc>
        <w:tc>
          <w:tcPr>
            <w:tcW w:w="2088" w:type="dxa"/>
            <w:shd w:val="clear" w:color="auto" w:fill="FFFFFF"/>
          </w:tcPr>
          <w:p w14:paraId="35A25493" w14:textId="77777777" w:rsidR="007347C1" w:rsidRPr="005C743D" w:rsidRDefault="002F30F3"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2F93656E" w14:textId="77777777" w:rsidR="007347C1" w:rsidRPr="005C743D" w:rsidRDefault="002F30F3" w:rsidP="0016306D">
            <w:pPr>
              <w:spacing w:line="360" w:lineRule="auto"/>
              <w:rPr>
                <w:rFonts w:ascii="Calibri" w:hAnsi="Calibri" w:cs="Calibri"/>
                <w:bCs/>
                <w:color w:val="000000"/>
              </w:rPr>
            </w:pPr>
            <w:r w:rsidRPr="005C743D">
              <w:rPr>
                <w:rFonts w:ascii="Calibri" w:hAnsi="Calibri" w:cs="Calibri"/>
                <w:color w:val="000000"/>
              </w:rPr>
              <w:t>1</w:t>
            </w:r>
          </w:p>
        </w:tc>
      </w:tr>
      <w:tr w:rsidR="00551408" w:rsidRPr="005C743D" w14:paraId="24310A3C" w14:textId="77777777" w:rsidTr="00680DC4">
        <w:tc>
          <w:tcPr>
            <w:tcW w:w="633" w:type="dxa"/>
            <w:shd w:val="clear" w:color="auto" w:fill="FFFFFF"/>
            <w:vAlign w:val="center"/>
          </w:tcPr>
          <w:p w14:paraId="553E6958" w14:textId="77777777" w:rsidR="00551408" w:rsidRPr="005C743D" w:rsidRDefault="00807855" w:rsidP="0016306D">
            <w:pPr>
              <w:pStyle w:val="Akapitzlist"/>
              <w:spacing w:line="360" w:lineRule="auto"/>
              <w:ind w:left="0" w:right="13"/>
              <w:contextualSpacing/>
              <w:rPr>
                <w:rFonts w:ascii="Calibri" w:hAnsi="Calibri" w:cs="Calibri"/>
                <w:bCs/>
                <w:color w:val="000000"/>
              </w:rPr>
            </w:pPr>
            <w:r>
              <w:rPr>
                <w:rFonts w:ascii="Calibri" w:hAnsi="Calibri" w:cs="Calibri"/>
                <w:bCs/>
                <w:color w:val="000000"/>
              </w:rPr>
              <w:t>9</w:t>
            </w:r>
          </w:p>
        </w:tc>
        <w:tc>
          <w:tcPr>
            <w:tcW w:w="11113" w:type="dxa"/>
            <w:shd w:val="clear" w:color="auto" w:fill="FFFFFF"/>
          </w:tcPr>
          <w:p w14:paraId="565C395F" w14:textId="77777777" w:rsidR="00551408" w:rsidRPr="005C743D" w:rsidRDefault="002F30F3" w:rsidP="0016306D">
            <w:pPr>
              <w:spacing w:line="360" w:lineRule="auto"/>
              <w:rPr>
                <w:rFonts w:ascii="Calibri" w:hAnsi="Calibri" w:cs="Calibri"/>
                <w:bCs/>
                <w:color w:val="000000"/>
              </w:rPr>
            </w:pPr>
            <w:r w:rsidRPr="005C743D">
              <w:rPr>
                <w:rFonts w:ascii="Calibri" w:hAnsi="Calibri" w:cs="Calibri"/>
                <w:bCs/>
                <w:color w:val="000000"/>
              </w:rPr>
              <w:t>Projekt nie został zakończony przed złożeniem wniosku o dofinansowanie</w:t>
            </w:r>
          </w:p>
        </w:tc>
        <w:tc>
          <w:tcPr>
            <w:tcW w:w="2088" w:type="dxa"/>
            <w:shd w:val="clear" w:color="auto" w:fill="FFFFFF"/>
          </w:tcPr>
          <w:p w14:paraId="2B11DAA3"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66FD72FC"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551408" w:rsidRPr="005C743D" w14:paraId="47A46E1A" w14:textId="77777777" w:rsidTr="00680DC4">
        <w:tc>
          <w:tcPr>
            <w:tcW w:w="633" w:type="dxa"/>
            <w:shd w:val="clear" w:color="auto" w:fill="FFFFFF"/>
            <w:vAlign w:val="center"/>
          </w:tcPr>
          <w:p w14:paraId="08626DBA" w14:textId="77777777" w:rsidR="00551408" w:rsidRPr="005C743D" w:rsidRDefault="00807855"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0</w:t>
            </w:r>
          </w:p>
        </w:tc>
        <w:tc>
          <w:tcPr>
            <w:tcW w:w="11113" w:type="dxa"/>
            <w:shd w:val="clear" w:color="auto" w:fill="FFFFFF"/>
          </w:tcPr>
          <w:p w14:paraId="43182873" w14:textId="77777777" w:rsidR="00551408" w:rsidRPr="005C743D" w:rsidRDefault="00D67080" w:rsidP="0016306D">
            <w:pPr>
              <w:spacing w:line="360" w:lineRule="auto"/>
              <w:rPr>
                <w:rFonts w:ascii="Calibri" w:hAnsi="Calibri" w:cs="Calibri"/>
                <w:bCs/>
                <w:color w:val="000000"/>
              </w:rPr>
            </w:pPr>
            <w:r w:rsidRPr="00D67080">
              <w:rPr>
                <w:rFonts w:ascii="Calibri" w:eastAsia="Calibri" w:hAnsi="Calibri" w:cs="Calibri"/>
              </w:rPr>
              <w:t xml:space="preserve">Projekt został poddany ocenie </w:t>
            </w:r>
            <w:r w:rsidR="00CD2B6D">
              <w:rPr>
                <w:rFonts w:ascii="Calibri" w:eastAsia="Calibri" w:hAnsi="Calibri" w:cs="Calibri"/>
              </w:rPr>
              <w:t xml:space="preserve">oddziaływania </w:t>
            </w:r>
            <w:r w:rsidRPr="00D67080">
              <w:rPr>
                <w:rFonts w:ascii="Calibri" w:eastAsia="Calibri" w:hAnsi="Calibri" w:cs="Calibri"/>
              </w:rPr>
              <w:t>na środowisko</w:t>
            </w:r>
          </w:p>
        </w:tc>
        <w:tc>
          <w:tcPr>
            <w:tcW w:w="2088" w:type="dxa"/>
            <w:shd w:val="clear" w:color="auto" w:fill="FFFFFF"/>
          </w:tcPr>
          <w:p w14:paraId="10D4A03E"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4814238B"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551408" w:rsidRPr="005C743D" w14:paraId="382981AD" w14:textId="77777777" w:rsidTr="00680DC4">
        <w:tc>
          <w:tcPr>
            <w:tcW w:w="633" w:type="dxa"/>
            <w:shd w:val="clear" w:color="auto" w:fill="FFFFFF"/>
            <w:vAlign w:val="center"/>
          </w:tcPr>
          <w:p w14:paraId="0A20B6C9" w14:textId="77777777" w:rsidR="00551408" w:rsidRPr="005C743D" w:rsidRDefault="00807855"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1</w:t>
            </w:r>
          </w:p>
        </w:tc>
        <w:tc>
          <w:tcPr>
            <w:tcW w:w="11113" w:type="dxa"/>
            <w:shd w:val="clear" w:color="auto" w:fill="FFFFFF"/>
          </w:tcPr>
          <w:p w14:paraId="2411009B" w14:textId="77777777" w:rsidR="00551408" w:rsidRPr="005C743D" w:rsidRDefault="002F30F3" w:rsidP="0016306D">
            <w:pPr>
              <w:spacing w:line="360" w:lineRule="auto"/>
              <w:rPr>
                <w:rFonts w:ascii="Calibri" w:hAnsi="Calibri" w:cs="Calibri"/>
                <w:bCs/>
                <w:color w:val="000000"/>
              </w:rPr>
            </w:pPr>
            <w:r w:rsidRPr="005C743D">
              <w:rPr>
                <w:rFonts w:ascii="Calibri" w:hAnsi="Calibri" w:cs="Calibri"/>
              </w:rPr>
              <w:t xml:space="preserve">Zgodność z zasadą zrównoważonego rozwoju, w tym z zasadą </w:t>
            </w:r>
            <w:r w:rsidR="00FD69A4">
              <w:rPr>
                <w:rFonts w:ascii="Calibri" w:hAnsi="Calibri" w:cs="Calibri"/>
              </w:rPr>
              <w:t>„</w:t>
            </w:r>
            <w:r w:rsidRPr="005C743D">
              <w:rPr>
                <w:rFonts w:ascii="Calibri" w:hAnsi="Calibri" w:cs="Calibri"/>
              </w:rPr>
              <w:t>nie czyń poważnych szkód”  (</w:t>
            </w:r>
            <w:r w:rsidRPr="005C743D">
              <w:rPr>
                <w:rFonts w:ascii="Calibri" w:hAnsi="Calibri" w:cs="Calibri"/>
                <w:i/>
                <w:iCs/>
              </w:rPr>
              <w:t xml:space="preserve">Do No </w:t>
            </w:r>
            <w:proofErr w:type="spellStart"/>
            <w:r w:rsidRPr="005C743D">
              <w:rPr>
                <w:rFonts w:ascii="Calibri" w:hAnsi="Calibri" w:cs="Calibri"/>
                <w:i/>
                <w:iCs/>
              </w:rPr>
              <w:t>Significant</w:t>
            </w:r>
            <w:proofErr w:type="spellEnd"/>
            <w:r w:rsidRPr="005C743D">
              <w:rPr>
                <w:rFonts w:ascii="Calibri" w:hAnsi="Calibri" w:cs="Calibri"/>
                <w:i/>
                <w:iCs/>
              </w:rPr>
              <w:t xml:space="preserve"> </w:t>
            </w:r>
            <w:proofErr w:type="spellStart"/>
            <w:r w:rsidRPr="005C743D">
              <w:rPr>
                <w:rFonts w:ascii="Calibri" w:hAnsi="Calibri" w:cs="Calibri"/>
                <w:i/>
                <w:iCs/>
              </w:rPr>
              <w:t>Harm</w:t>
            </w:r>
            <w:proofErr w:type="spellEnd"/>
            <w:r w:rsidRPr="005C743D">
              <w:rPr>
                <w:rFonts w:ascii="Calibri" w:hAnsi="Calibri" w:cs="Calibri"/>
              </w:rPr>
              <w:t>)</w:t>
            </w:r>
          </w:p>
        </w:tc>
        <w:tc>
          <w:tcPr>
            <w:tcW w:w="2088" w:type="dxa"/>
            <w:shd w:val="clear" w:color="auto" w:fill="FFFFFF"/>
          </w:tcPr>
          <w:p w14:paraId="3B510E01"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2F931215"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551408" w:rsidRPr="005C743D" w14:paraId="5AC92AE7" w14:textId="77777777" w:rsidTr="00680DC4">
        <w:tc>
          <w:tcPr>
            <w:tcW w:w="633" w:type="dxa"/>
            <w:shd w:val="clear" w:color="auto" w:fill="FFFFFF"/>
            <w:vAlign w:val="center"/>
          </w:tcPr>
          <w:p w14:paraId="2B609FB8" w14:textId="77777777" w:rsidR="00551408" w:rsidRPr="005C743D" w:rsidRDefault="00807855"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2</w:t>
            </w:r>
          </w:p>
        </w:tc>
        <w:tc>
          <w:tcPr>
            <w:tcW w:w="11113" w:type="dxa"/>
            <w:shd w:val="clear" w:color="auto" w:fill="FFFFFF"/>
          </w:tcPr>
          <w:p w14:paraId="34DC0F77" w14:textId="77777777" w:rsidR="00551408" w:rsidRPr="005C743D" w:rsidRDefault="002F30F3" w:rsidP="0016306D">
            <w:pPr>
              <w:spacing w:line="360" w:lineRule="auto"/>
              <w:rPr>
                <w:rFonts w:ascii="Calibri" w:hAnsi="Calibri" w:cs="Calibri"/>
                <w:bCs/>
                <w:color w:val="000000"/>
              </w:rPr>
            </w:pPr>
            <w:r w:rsidRPr="005C743D">
              <w:rPr>
                <w:rFonts w:ascii="Calibri" w:hAnsi="Calibri" w:cs="Calibri"/>
                <w:bCs/>
                <w:color w:val="000000"/>
              </w:rPr>
              <w:t>Projekt ma pozytywny wpływ na zasadę równości szans i niedyskryminacji, w tym dostępności dla osób z niepełnosprawnościami</w:t>
            </w:r>
          </w:p>
        </w:tc>
        <w:tc>
          <w:tcPr>
            <w:tcW w:w="2088" w:type="dxa"/>
            <w:shd w:val="clear" w:color="auto" w:fill="FFFFFF"/>
          </w:tcPr>
          <w:p w14:paraId="794A15DA"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2A35534B"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551408" w:rsidRPr="005C743D" w14:paraId="043A1938" w14:textId="77777777" w:rsidTr="00680DC4">
        <w:tc>
          <w:tcPr>
            <w:tcW w:w="633" w:type="dxa"/>
            <w:shd w:val="clear" w:color="auto" w:fill="FFFFFF"/>
            <w:vAlign w:val="center"/>
          </w:tcPr>
          <w:p w14:paraId="727FC4C5" w14:textId="77777777" w:rsidR="00551408" w:rsidRPr="005C743D" w:rsidRDefault="00807855"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lastRenderedPageBreak/>
              <w:t>1</w:t>
            </w:r>
            <w:r>
              <w:rPr>
                <w:rFonts w:ascii="Calibri" w:hAnsi="Calibri" w:cs="Calibri"/>
                <w:bCs/>
                <w:color w:val="000000"/>
              </w:rPr>
              <w:t>3</w:t>
            </w:r>
          </w:p>
        </w:tc>
        <w:tc>
          <w:tcPr>
            <w:tcW w:w="11113" w:type="dxa"/>
            <w:shd w:val="clear" w:color="auto" w:fill="FFFFFF"/>
            <w:vAlign w:val="center"/>
          </w:tcPr>
          <w:p w14:paraId="2AACA624" w14:textId="77777777" w:rsidR="00551408" w:rsidRPr="005C743D" w:rsidRDefault="002F30F3" w:rsidP="0016306D">
            <w:pPr>
              <w:spacing w:line="360" w:lineRule="auto"/>
              <w:rPr>
                <w:rFonts w:ascii="Calibri" w:hAnsi="Calibri" w:cs="Calibri"/>
                <w:bCs/>
                <w:color w:val="000000"/>
              </w:rPr>
            </w:pPr>
            <w:r w:rsidRPr="005C743D">
              <w:rPr>
                <w:rFonts w:ascii="Calibri" w:hAnsi="Calibri" w:cs="Calibri"/>
              </w:rPr>
              <w:t>Projekt jest zgodny z zasadą równości kobiet i mężczyzn</w:t>
            </w:r>
          </w:p>
        </w:tc>
        <w:tc>
          <w:tcPr>
            <w:tcW w:w="2088" w:type="dxa"/>
            <w:shd w:val="clear" w:color="auto" w:fill="FFFFFF"/>
          </w:tcPr>
          <w:p w14:paraId="3C6E6E32"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73865A10"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551408" w:rsidRPr="005C743D" w14:paraId="54870686" w14:textId="77777777" w:rsidTr="00680DC4">
        <w:tc>
          <w:tcPr>
            <w:tcW w:w="633" w:type="dxa"/>
            <w:shd w:val="clear" w:color="auto" w:fill="FFFFFF"/>
            <w:vAlign w:val="center"/>
          </w:tcPr>
          <w:p w14:paraId="43E62121" w14:textId="77777777" w:rsidR="00551408" w:rsidRPr="005C743D" w:rsidRDefault="00807855" w:rsidP="0016306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4</w:t>
            </w:r>
          </w:p>
        </w:tc>
        <w:tc>
          <w:tcPr>
            <w:tcW w:w="11113" w:type="dxa"/>
            <w:shd w:val="clear" w:color="auto" w:fill="FFFFFF"/>
            <w:vAlign w:val="center"/>
          </w:tcPr>
          <w:p w14:paraId="6E91DA22" w14:textId="77777777" w:rsidR="00551408" w:rsidRPr="005C743D" w:rsidRDefault="002F30F3" w:rsidP="0016306D">
            <w:pPr>
              <w:spacing w:line="360" w:lineRule="auto"/>
              <w:rPr>
                <w:rFonts w:ascii="Calibri" w:hAnsi="Calibri" w:cs="Calibri"/>
                <w:bCs/>
                <w:color w:val="000000"/>
              </w:rPr>
            </w:pPr>
            <w:r w:rsidRPr="005C743D">
              <w:rPr>
                <w:rFonts w:ascii="Calibri" w:hAnsi="Calibri" w:cs="Calibri"/>
              </w:rPr>
              <w:t xml:space="preserve">Projekt jest zgodny z </w:t>
            </w:r>
            <w:r w:rsidRPr="004646E6">
              <w:rPr>
                <w:rFonts w:ascii="Calibri" w:hAnsi="Calibri" w:cs="Calibri"/>
                <w:i/>
                <w:iCs/>
              </w:rPr>
              <w:t>Kartą Praw Podstawowych Unii Europejskiej</w:t>
            </w:r>
            <w:r w:rsidRPr="005C743D">
              <w:rPr>
                <w:rFonts w:ascii="Calibri" w:hAnsi="Calibri" w:cs="Calibri"/>
              </w:rPr>
              <w:t xml:space="preserve"> i </w:t>
            </w:r>
            <w:r w:rsidRPr="004646E6">
              <w:rPr>
                <w:rFonts w:ascii="Calibri" w:hAnsi="Calibri" w:cs="Calibri"/>
                <w:i/>
                <w:iCs/>
              </w:rPr>
              <w:t xml:space="preserve">Konwencją o prawach osób niepełnosprawnych </w:t>
            </w:r>
          </w:p>
        </w:tc>
        <w:tc>
          <w:tcPr>
            <w:tcW w:w="2088" w:type="dxa"/>
            <w:shd w:val="clear" w:color="auto" w:fill="FFFFFF"/>
          </w:tcPr>
          <w:p w14:paraId="6C6A40D0" w14:textId="77777777" w:rsidR="00551408" w:rsidRPr="005C743D" w:rsidRDefault="00551408" w:rsidP="0016306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43454C25" w14:textId="77777777" w:rsidR="00551408" w:rsidRPr="005C743D" w:rsidRDefault="00551408" w:rsidP="0016306D">
            <w:pPr>
              <w:spacing w:line="360" w:lineRule="auto"/>
              <w:rPr>
                <w:rFonts w:ascii="Calibri" w:hAnsi="Calibri" w:cs="Calibri"/>
                <w:bCs/>
                <w:color w:val="000000"/>
              </w:rPr>
            </w:pPr>
            <w:r w:rsidRPr="005C743D">
              <w:rPr>
                <w:rFonts w:ascii="Calibri" w:hAnsi="Calibri" w:cs="Calibri"/>
                <w:bCs/>
                <w:color w:val="000000"/>
              </w:rPr>
              <w:t>1</w:t>
            </w:r>
          </w:p>
        </w:tc>
      </w:tr>
      <w:tr w:rsidR="00E37BBB" w:rsidRPr="005C743D" w14:paraId="362F501D" w14:textId="77777777" w:rsidTr="00680DC4">
        <w:tc>
          <w:tcPr>
            <w:tcW w:w="633" w:type="dxa"/>
            <w:shd w:val="clear" w:color="auto" w:fill="FFFFFF"/>
            <w:vAlign w:val="center"/>
          </w:tcPr>
          <w:p w14:paraId="5B122FC6" w14:textId="77777777" w:rsidR="00E37BBB" w:rsidRPr="005C743D" w:rsidRDefault="00807855" w:rsidP="00E37BBB">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5</w:t>
            </w:r>
          </w:p>
        </w:tc>
        <w:tc>
          <w:tcPr>
            <w:tcW w:w="11113" w:type="dxa"/>
            <w:shd w:val="clear" w:color="auto" w:fill="FFFFFF"/>
            <w:vAlign w:val="center"/>
          </w:tcPr>
          <w:p w14:paraId="63BFAAC0" w14:textId="77777777" w:rsidR="00E37BBB" w:rsidRPr="005C743D" w:rsidRDefault="00E37BBB" w:rsidP="00E37BBB">
            <w:pPr>
              <w:spacing w:line="360" w:lineRule="auto"/>
              <w:rPr>
                <w:rFonts w:ascii="Calibri" w:hAnsi="Calibri" w:cs="Calibri"/>
              </w:rPr>
            </w:pPr>
            <w:r w:rsidRPr="005C743D">
              <w:rPr>
                <w:rFonts w:ascii="Calibri" w:hAnsi="Calibri" w:cs="Calibri"/>
              </w:rPr>
              <w:t xml:space="preserve">Zgodność z </w:t>
            </w:r>
            <w:r w:rsidR="00C1210D" w:rsidRPr="005C743D">
              <w:rPr>
                <w:rFonts w:ascii="Calibri" w:hAnsi="Calibri" w:cs="Calibri"/>
              </w:rPr>
              <w:t>M</w:t>
            </w:r>
            <w:r w:rsidRPr="005C743D">
              <w:rPr>
                <w:rFonts w:ascii="Calibri" w:hAnsi="Calibri" w:cs="Calibri"/>
              </w:rPr>
              <w:t xml:space="preserve">iejskim </w:t>
            </w:r>
            <w:r w:rsidR="00C1210D" w:rsidRPr="005C743D">
              <w:rPr>
                <w:rFonts w:ascii="Calibri" w:hAnsi="Calibri" w:cs="Calibri"/>
              </w:rPr>
              <w:t>p</w:t>
            </w:r>
            <w:r w:rsidRPr="005C743D">
              <w:rPr>
                <w:rFonts w:ascii="Calibri" w:hAnsi="Calibri" w:cs="Calibri"/>
              </w:rPr>
              <w:t>lanem adaptacji do zmian klimatu (MPA)</w:t>
            </w:r>
          </w:p>
        </w:tc>
        <w:tc>
          <w:tcPr>
            <w:tcW w:w="2088" w:type="dxa"/>
            <w:shd w:val="clear" w:color="auto" w:fill="FFFFFF"/>
          </w:tcPr>
          <w:p w14:paraId="4B067033" w14:textId="77777777" w:rsidR="00E37BBB" w:rsidRPr="005C743D" w:rsidRDefault="00E37BBB" w:rsidP="00E37BBB">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510B364F" w14:textId="77777777" w:rsidR="00E37BBB" w:rsidRPr="005C743D" w:rsidRDefault="00E37BBB" w:rsidP="00E37BBB">
            <w:pPr>
              <w:spacing w:line="360" w:lineRule="auto"/>
              <w:rPr>
                <w:rFonts w:ascii="Calibri" w:hAnsi="Calibri" w:cs="Calibri"/>
                <w:bCs/>
                <w:color w:val="000000"/>
              </w:rPr>
            </w:pPr>
            <w:r w:rsidRPr="005C743D">
              <w:rPr>
                <w:rFonts w:ascii="Calibri" w:hAnsi="Calibri" w:cs="Calibri"/>
                <w:bCs/>
                <w:color w:val="000000"/>
              </w:rPr>
              <w:t>1</w:t>
            </w:r>
          </w:p>
        </w:tc>
      </w:tr>
      <w:tr w:rsidR="0031153D" w:rsidRPr="005C743D" w14:paraId="21047FCD" w14:textId="77777777" w:rsidTr="00680DC4">
        <w:tc>
          <w:tcPr>
            <w:tcW w:w="633" w:type="dxa"/>
            <w:shd w:val="clear" w:color="auto" w:fill="FFFFFF"/>
            <w:vAlign w:val="center"/>
          </w:tcPr>
          <w:p w14:paraId="50213317"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Pr>
                <w:rFonts w:ascii="Calibri" w:hAnsi="Calibri" w:cs="Calibri"/>
                <w:bCs/>
                <w:color w:val="000000"/>
              </w:rPr>
              <w:t>6</w:t>
            </w:r>
          </w:p>
        </w:tc>
        <w:tc>
          <w:tcPr>
            <w:tcW w:w="11113" w:type="dxa"/>
            <w:shd w:val="clear" w:color="auto" w:fill="FFFFFF"/>
            <w:vAlign w:val="center"/>
          </w:tcPr>
          <w:p w14:paraId="24B1C8EE"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rPr>
              <w:t>Identyfikacja stanu istniejącego</w:t>
            </w:r>
          </w:p>
        </w:tc>
        <w:tc>
          <w:tcPr>
            <w:tcW w:w="2088" w:type="dxa"/>
            <w:shd w:val="clear" w:color="auto" w:fill="FFFFFF"/>
          </w:tcPr>
          <w:p w14:paraId="5376288D"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 albo 1</w:t>
            </w:r>
          </w:p>
        </w:tc>
        <w:tc>
          <w:tcPr>
            <w:tcW w:w="1476" w:type="dxa"/>
            <w:shd w:val="clear" w:color="auto" w:fill="FFFFFF"/>
          </w:tcPr>
          <w:p w14:paraId="76FE9E1C"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1</w:t>
            </w:r>
          </w:p>
        </w:tc>
      </w:tr>
      <w:tr w:rsidR="001E0E3A" w:rsidRPr="005C743D" w14:paraId="036183D0" w14:textId="77777777" w:rsidTr="00680DC4">
        <w:tc>
          <w:tcPr>
            <w:tcW w:w="633" w:type="dxa"/>
            <w:shd w:val="clear" w:color="auto" w:fill="FFFFFF"/>
            <w:vAlign w:val="center"/>
          </w:tcPr>
          <w:p w14:paraId="44A7970A" w14:textId="77777777" w:rsidR="001E0E3A" w:rsidRPr="005C743D" w:rsidDel="00807855" w:rsidRDefault="001E0E3A" w:rsidP="0031153D">
            <w:pPr>
              <w:pStyle w:val="Akapitzlist"/>
              <w:spacing w:line="360" w:lineRule="auto"/>
              <w:ind w:left="0" w:right="13"/>
              <w:contextualSpacing/>
              <w:rPr>
                <w:rFonts w:ascii="Calibri" w:hAnsi="Calibri" w:cs="Calibri"/>
                <w:bCs/>
                <w:color w:val="000000"/>
              </w:rPr>
            </w:pPr>
            <w:r>
              <w:rPr>
                <w:rFonts w:ascii="Calibri" w:hAnsi="Calibri" w:cs="Calibri"/>
                <w:bCs/>
                <w:color w:val="000000"/>
              </w:rPr>
              <w:t>17</w:t>
            </w:r>
          </w:p>
        </w:tc>
        <w:tc>
          <w:tcPr>
            <w:tcW w:w="11113" w:type="dxa"/>
            <w:shd w:val="clear" w:color="auto" w:fill="FFFFFF"/>
            <w:vAlign w:val="center"/>
          </w:tcPr>
          <w:p w14:paraId="6C5A43FB" w14:textId="77777777" w:rsidR="001E0E3A" w:rsidRPr="005C743D" w:rsidRDefault="001E0E3A" w:rsidP="0031153D">
            <w:pPr>
              <w:spacing w:line="360" w:lineRule="auto"/>
              <w:rPr>
                <w:rFonts w:ascii="Calibri" w:hAnsi="Calibri" w:cs="Calibri"/>
              </w:rPr>
            </w:pPr>
            <w:r>
              <w:rPr>
                <w:rFonts w:ascii="Calibri" w:hAnsi="Calibri" w:cs="Calibri"/>
              </w:rPr>
              <w:t>Z</w:t>
            </w:r>
            <w:r w:rsidRPr="001E0E3A">
              <w:rPr>
                <w:rFonts w:ascii="Calibri" w:hAnsi="Calibri" w:cs="Calibri"/>
              </w:rPr>
              <w:t>ielon</w:t>
            </w:r>
            <w:r>
              <w:rPr>
                <w:rFonts w:ascii="Calibri" w:hAnsi="Calibri" w:cs="Calibri"/>
              </w:rPr>
              <w:t>a</w:t>
            </w:r>
            <w:r w:rsidRPr="001E0E3A">
              <w:rPr>
                <w:rFonts w:ascii="Calibri" w:hAnsi="Calibri" w:cs="Calibri"/>
              </w:rPr>
              <w:t xml:space="preserve"> i zielono-niebiesk</w:t>
            </w:r>
            <w:r>
              <w:rPr>
                <w:rFonts w:ascii="Calibri" w:hAnsi="Calibri" w:cs="Calibri"/>
              </w:rPr>
              <w:t>a</w:t>
            </w:r>
            <w:r w:rsidRPr="001E0E3A">
              <w:rPr>
                <w:rFonts w:ascii="Calibri" w:hAnsi="Calibri" w:cs="Calibri"/>
              </w:rPr>
              <w:t xml:space="preserve"> infrastruktur</w:t>
            </w:r>
            <w:r>
              <w:rPr>
                <w:rFonts w:ascii="Calibri" w:hAnsi="Calibri" w:cs="Calibri"/>
              </w:rPr>
              <w:t>a</w:t>
            </w:r>
            <w:r w:rsidRPr="001E0E3A">
              <w:rPr>
                <w:rFonts w:ascii="Calibri" w:hAnsi="Calibri" w:cs="Calibri"/>
              </w:rPr>
              <w:t xml:space="preserve"> oraz rozwiązania oparte na przyrodzie</w:t>
            </w:r>
          </w:p>
        </w:tc>
        <w:tc>
          <w:tcPr>
            <w:tcW w:w="2088" w:type="dxa"/>
            <w:shd w:val="clear" w:color="auto" w:fill="FFFFFF"/>
          </w:tcPr>
          <w:p w14:paraId="5DEEDCDB" w14:textId="77777777" w:rsidR="001E0E3A" w:rsidRPr="005C743D" w:rsidRDefault="001E0E3A" w:rsidP="0031153D">
            <w:pPr>
              <w:spacing w:line="360" w:lineRule="auto"/>
              <w:rPr>
                <w:rFonts w:ascii="Calibri" w:hAnsi="Calibri" w:cs="Calibri"/>
                <w:color w:val="000000"/>
              </w:rPr>
            </w:pPr>
            <w:r>
              <w:rPr>
                <w:rFonts w:ascii="Calibri" w:hAnsi="Calibri" w:cs="Calibri"/>
                <w:color w:val="000000"/>
              </w:rPr>
              <w:t>0 albo 1</w:t>
            </w:r>
          </w:p>
        </w:tc>
        <w:tc>
          <w:tcPr>
            <w:tcW w:w="1476" w:type="dxa"/>
            <w:shd w:val="clear" w:color="auto" w:fill="FFFFFF"/>
          </w:tcPr>
          <w:p w14:paraId="2F9BB452" w14:textId="77777777" w:rsidR="001E0E3A" w:rsidRPr="005C743D" w:rsidRDefault="001E0E3A" w:rsidP="0031153D">
            <w:pPr>
              <w:spacing w:line="360" w:lineRule="auto"/>
              <w:rPr>
                <w:rFonts w:ascii="Calibri" w:hAnsi="Calibri" w:cs="Calibri"/>
                <w:bCs/>
                <w:color w:val="000000"/>
              </w:rPr>
            </w:pPr>
            <w:r>
              <w:rPr>
                <w:rFonts w:ascii="Calibri" w:hAnsi="Calibri" w:cs="Calibri"/>
                <w:bCs/>
                <w:color w:val="000000"/>
              </w:rPr>
              <w:t>1</w:t>
            </w:r>
          </w:p>
        </w:tc>
      </w:tr>
      <w:tr w:rsidR="0031153D" w:rsidRPr="005C743D" w14:paraId="424F6CD4" w14:textId="77777777" w:rsidTr="00680DC4">
        <w:tc>
          <w:tcPr>
            <w:tcW w:w="633" w:type="dxa"/>
            <w:shd w:val="clear" w:color="auto" w:fill="FFFFFF"/>
            <w:vAlign w:val="center"/>
          </w:tcPr>
          <w:p w14:paraId="4F0A63C1"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1</w:t>
            </w:r>
            <w:r w:rsidR="00994B66">
              <w:rPr>
                <w:rFonts w:ascii="Calibri" w:hAnsi="Calibri" w:cs="Calibri"/>
                <w:bCs/>
                <w:color w:val="000000"/>
              </w:rPr>
              <w:t>8</w:t>
            </w:r>
          </w:p>
        </w:tc>
        <w:tc>
          <w:tcPr>
            <w:tcW w:w="11113" w:type="dxa"/>
            <w:shd w:val="clear" w:color="auto" w:fill="FFFFFF"/>
            <w:vAlign w:val="center"/>
          </w:tcPr>
          <w:p w14:paraId="5CA1CEDC"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rPr>
              <w:t>Przygotowanie projektu do realizacji</w:t>
            </w:r>
          </w:p>
        </w:tc>
        <w:tc>
          <w:tcPr>
            <w:tcW w:w="2088" w:type="dxa"/>
            <w:shd w:val="clear" w:color="auto" w:fill="FFFFFF"/>
          </w:tcPr>
          <w:p w14:paraId="4689AF67" w14:textId="77777777" w:rsidR="0031153D" w:rsidRPr="00481A14" w:rsidRDefault="0031153D" w:rsidP="0031153D">
            <w:pPr>
              <w:spacing w:line="360" w:lineRule="auto"/>
              <w:rPr>
                <w:rFonts w:ascii="Calibri" w:hAnsi="Calibri" w:cs="Calibri"/>
                <w:color w:val="000000"/>
              </w:rPr>
            </w:pPr>
            <w:r w:rsidRPr="005C743D">
              <w:rPr>
                <w:rFonts w:ascii="Calibri" w:hAnsi="Calibri" w:cs="Calibri"/>
                <w:color w:val="000000"/>
              </w:rPr>
              <w:t>0-</w:t>
            </w:r>
            <w:r w:rsidR="002C495D" w:rsidRPr="005C743D">
              <w:rPr>
                <w:rFonts w:ascii="Calibri" w:hAnsi="Calibri" w:cs="Calibri"/>
                <w:color w:val="000000"/>
              </w:rPr>
              <w:t>6</w:t>
            </w:r>
          </w:p>
        </w:tc>
        <w:tc>
          <w:tcPr>
            <w:tcW w:w="1476" w:type="dxa"/>
            <w:shd w:val="clear" w:color="auto" w:fill="FFFFFF"/>
          </w:tcPr>
          <w:p w14:paraId="2B1AE852" w14:textId="77777777" w:rsidR="0031153D" w:rsidRPr="00481A14" w:rsidRDefault="0031153D" w:rsidP="0031153D">
            <w:pPr>
              <w:spacing w:line="360" w:lineRule="auto"/>
              <w:rPr>
                <w:rFonts w:ascii="Calibri" w:hAnsi="Calibri" w:cs="Calibri"/>
                <w:bCs/>
                <w:color w:val="000000"/>
              </w:rPr>
            </w:pPr>
            <w:r w:rsidRPr="00481A14">
              <w:rPr>
                <w:rFonts w:ascii="Calibri" w:hAnsi="Calibri" w:cs="Calibri"/>
                <w:bCs/>
                <w:color w:val="000000"/>
              </w:rPr>
              <w:t>0</w:t>
            </w:r>
          </w:p>
        </w:tc>
      </w:tr>
      <w:tr w:rsidR="0031153D" w:rsidRPr="005C743D" w14:paraId="11056D74" w14:textId="77777777" w:rsidTr="00680DC4">
        <w:tc>
          <w:tcPr>
            <w:tcW w:w="633" w:type="dxa"/>
            <w:shd w:val="clear" w:color="auto" w:fill="FFFFFF"/>
            <w:vAlign w:val="center"/>
          </w:tcPr>
          <w:p w14:paraId="7C0ECF16" w14:textId="77777777" w:rsidR="0031153D" w:rsidRPr="005C743D" w:rsidRDefault="00807855" w:rsidP="0031153D">
            <w:pPr>
              <w:pStyle w:val="Akapitzlist"/>
              <w:spacing w:line="360" w:lineRule="auto"/>
              <w:ind w:left="0" w:right="13"/>
              <w:contextualSpacing/>
              <w:rPr>
                <w:rFonts w:ascii="Calibri" w:hAnsi="Calibri" w:cs="Calibri"/>
                <w:bCs/>
                <w:color w:val="000000"/>
              </w:rPr>
            </w:pPr>
            <w:r>
              <w:rPr>
                <w:rFonts w:ascii="Calibri" w:hAnsi="Calibri" w:cs="Calibri"/>
                <w:bCs/>
                <w:color w:val="000000"/>
              </w:rPr>
              <w:t>1</w:t>
            </w:r>
            <w:r w:rsidR="00994B66">
              <w:rPr>
                <w:rFonts w:ascii="Calibri" w:hAnsi="Calibri" w:cs="Calibri"/>
                <w:bCs/>
                <w:color w:val="000000"/>
              </w:rPr>
              <w:t>9</w:t>
            </w:r>
          </w:p>
        </w:tc>
        <w:tc>
          <w:tcPr>
            <w:tcW w:w="11113" w:type="dxa"/>
            <w:shd w:val="clear" w:color="auto" w:fill="FFFFFF"/>
            <w:vAlign w:val="center"/>
          </w:tcPr>
          <w:p w14:paraId="5F2B8988"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Zatrzymanie i retencjonowanie wód w zlewniach miejskich</w:t>
            </w:r>
          </w:p>
        </w:tc>
        <w:tc>
          <w:tcPr>
            <w:tcW w:w="2088" w:type="dxa"/>
            <w:shd w:val="clear" w:color="auto" w:fill="FFFFFF"/>
          </w:tcPr>
          <w:p w14:paraId="24482111"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0-4</w:t>
            </w:r>
          </w:p>
        </w:tc>
        <w:tc>
          <w:tcPr>
            <w:tcW w:w="1476" w:type="dxa"/>
            <w:shd w:val="clear" w:color="auto" w:fill="FFFFFF"/>
          </w:tcPr>
          <w:p w14:paraId="7E2949E9"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1</w:t>
            </w:r>
          </w:p>
        </w:tc>
      </w:tr>
      <w:tr w:rsidR="0031153D" w:rsidRPr="005C743D" w14:paraId="35DE5743" w14:textId="77777777" w:rsidTr="00680DC4">
        <w:tc>
          <w:tcPr>
            <w:tcW w:w="633" w:type="dxa"/>
            <w:shd w:val="clear" w:color="auto" w:fill="FFFFFF"/>
            <w:vAlign w:val="center"/>
          </w:tcPr>
          <w:p w14:paraId="1844ADB8" w14:textId="77777777" w:rsidR="0031153D" w:rsidRPr="005C743D" w:rsidRDefault="00994B66" w:rsidP="0031153D">
            <w:pPr>
              <w:pStyle w:val="Akapitzlist"/>
              <w:spacing w:line="360" w:lineRule="auto"/>
              <w:ind w:left="0" w:right="13"/>
              <w:contextualSpacing/>
              <w:rPr>
                <w:rFonts w:ascii="Calibri" w:hAnsi="Calibri" w:cs="Calibri"/>
                <w:bCs/>
                <w:color w:val="000000"/>
              </w:rPr>
            </w:pPr>
            <w:r>
              <w:rPr>
                <w:rFonts w:ascii="Calibri" w:hAnsi="Calibri" w:cs="Calibri"/>
                <w:bCs/>
                <w:color w:val="000000"/>
              </w:rPr>
              <w:t>20</w:t>
            </w:r>
          </w:p>
        </w:tc>
        <w:tc>
          <w:tcPr>
            <w:tcW w:w="11113" w:type="dxa"/>
            <w:shd w:val="clear" w:color="auto" w:fill="FFFFFF"/>
            <w:vAlign w:val="center"/>
          </w:tcPr>
          <w:p w14:paraId="1DC936A0"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Procentowy wzrost udziału terenów zielonych</w:t>
            </w:r>
            <w:r w:rsidR="002B4F91">
              <w:rPr>
                <w:rFonts w:ascii="Calibri" w:hAnsi="Calibri" w:cs="Calibri"/>
                <w:bCs/>
                <w:color w:val="000000"/>
              </w:rPr>
              <w:t xml:space="preserve"> spełniających funkcje ekologiczne</w:t>
            </w:r>
            <w:r w:rsidRPr="005C743D">
              <w:rPr>
                <w:rFonts w:ascii="Calibri" w:hAnsi="Calibri" w:cs="Calibri"/>
                <w:bCs/>
                <w:color w:val="000000"/>
              </w:rPr>
              <w:t xml:space="preserve"> na obszarze projektu</w:t>
            </w:r>
            <w:r w:rsidR="005741C2">
              <w:rPr>
                <w:rFonts w:ascii="Calibri" w:hAnsi="Calibri" w:cs="Calibri"/>
                <w:bCs/>
                <w:color w:val="000000"/>
              </w:rPr>
              <w:t xml:space="preserve"> </w:t>
            </w:r>
          </w:p>
        </w:tc>
        <w:tc>
          <w:tcPr>
            <w:tcW w:w="2088" w:type="dxa"/>
            <w:shd w:val="clear" w:color="auto" w:fill="FFFFFF"/>
          </w:tcPr>
          <w:p w14:paraId="4B41563D"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0-3</w:t>
            </w:r>
          </w:p>
        </w:tc>
        <w:tc>
          <w:tcPr>
            <w:tcW w:w="1476" w:type="dxa"/>
            <w:shd w:val="clear" w:color="auto" w:fill="FFFFFF"/>
          </w:tcPr>
          <w:p w14:paraId="24965241"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w:t>
            </w:r>
          </w:p>
        </w:tc>
      </w:tr>
      <w:tr w:rsidR="0031153D" w:rsidRPr="005C743D" w14:paraId="4651D21F" w14:textId="77777777" w:rsidTr="00680DC4">
        <w:tc>
          <w:tcPr>
            <w:tcW w:w="633" w:type="dxa"/>
            <w:shd w:val="clear" w:color="auto" w:fill="FFFFFF"/>
            <w:vAlign w:val="center"/>
          </w:tcPr>
          <w:p w14:paraId="2DC68267"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1</w:t>
            </w:r>
          </w:p>
        </w:tc>
        <w:tc>
          <w:tcPr>
            <w:tcW w:w="11113" w:type="dxa"/>
            <w:shd w:val="clear" w:color="auto" w:fill="FFFFFF"/>
            <w:vAlign w:val="center"/>
          </w:tcPr>
          <w:p w14:paraId="338573D3" w14:textId="77777777" w:rsidR="0031153D" w:rsidRPr="005C743D" w:rsidRDefault="0031153D" w:rsidP="0031153D">
            <w:pPr>
              <w:spacing w:line="360" w:lineRule="auto"/>
              <w:rPr>
                <w:rFonts w:ascii="Calibri" w:hAnsi="Calibri" w:cs="Calibri"/>
                <w:bCs/>
              </w:rPr>
            </w:pPr>
            <w:r w:rsidRPr="005C743D">
              <w:rPr>
                <w:rFonts w:ascii="Calibri" w:hAnsi="Calibri" w:cs="Calibri"/>
                <w:bCs/>
              </w:rPr>
              <w:t>Stosowanie metod naturalnych lub bazujących na naturalnych</w:t>
            </w:r>
          </w:p>
        </w:tc>
        <w:tc>
          <w:tcPr>
            <w:tcW w:w="2088" w:type="dxa"/>
            <w:shd w:val="clear" w:color="auto" w:fill="FFFFFF"/>
          </w:tcPr>
          <w:p w14:paraId="21B9274B" w14:textId="77777777" w:rsidR="0031153D" w:rsidRPr="005C743D" w:rsidRDefault="0031153D" w:rsidP="0031153D">
            <w:pPr>
              <w:widowControl w:val="0"/>
              <w:tabs>
                <w:tab w:val="left" w:pos="0"/>
              </w:tabs>
              <w:spacing w:line="360" w:lineRule="auto"/>
              <w:rPr>
                <w:rFonts w:ascii="Calibri" w:hAnsi="Calibri" w:cs="Calibri"/>
              </w:rPr>
            </w:pPr>
            <w:r w:rsidRPr="005C743D">
              <w:rPr>
                <w:rFonts w:ascii="Calibri" w:hAnsi="Calibri" w:cs="Calibri"/>
              </w:rPr>
              <w:t>0-3</w:t>
            </w:r>
          </w:p>
        </w:tc>
        <w:tc>
          <w:tcPr>
            <w:tcW w:w="1476" w:type="dxa"/>
            <w:shd w:val="clear" w:color="auto" w:fill="FFFFFF"/>
          </w:tcPr>
          <w:p w14:paraId="57252037"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1</w:t>
            </w:r>
          </w:p>
        </w:tc>
      </w:tr>
      <w:tr w:rsidR="0031153D" w:rsidRPr="005C743D" w14:paraId="00F316BC" w14:textId="77777777" w:rsidTr="00680DC4">
        <w:tc>
          <w:tcPr>
            <w:tcW w:w="633" w:type="dxa"/>
            <w:shd w:val="clear" w:color="auto" w:fill="FFFFFF"/>
            <w:vAlign w:val="center"/>
          </w:tcPr>
          <w:p w14:paraId="4BF6B791"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2</w:t>
            </w:r>
          </w:p>
        </w:tc>
        <w:tc>
          <w:tcPr>
            <w:tcW w:w="11113" w:type="dxa"/>
            <w:shd w:val="clear" w:color="auto" w:fill="FFFFFF"/>
            <w:vAlign w:val="center"/>
          </w:tcPr>
          <w:p w14:paraId="52ED1A61"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Optymalizacja zagospodarowania wód opadowych</w:t>
            </w:r>
          </w:p>
        </w:tc>
        <w:tc>
          <w:tcPr>
            <w:tcW w:w="2088" w:type="dxa"/>
            <w:shd w:val="clear" w:color="auto" w:fill="FFFFFF"/>
          </w:tcPr>
          <w:p w14:paraId="6D19D9DF"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0-10</w:t>
            </w:r>
          </w:p>
        </w:tc>
        <w:tc>
          <w:tcPr>
            <w:tcW w:w="1476" w:type="dxa"/>
            <w:shd w:val="clear" w:color="auto" w:fill="FFFFFF"/>
          </w:tcPr>
          <w:p w14:paraId="13C829AA"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w:t>
            </w:r>
          </w:p>
        </w:tc>
      </w:tr>
      <w:tr w:rsidR="0031153D" w:rsidRPr="005C743D" w14:paraId="77C01330" w14:textId="77777777" w:rsidTr="00680DC4">
        <w:tc>
          <w:tcPr>
            <w:tcW w:w="633" w:type="dxa"/>
            <w:shd w:val="clear" w:color="auto" w:fill="FFFFFF"/>
            <w:vAlign w:val="center"/>
          </w:tcPr>
          <w:p w14:paraId="08BBD1B6"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3</w:t>
            </w:r>
          </w:p>
        </w:tc>
        <w:tc>
          <w:tcPr>
            <w:tcW w:w="11113" w:type="dxa"/>
            <w:shd w:val="clear" w:color="auto" w:fill="FFFFFF"/>
            <w:vAlign w:val="center"/>
          </w:tcPr>
          <w:p w14:paraId="2868FB6D"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rPr>
              <w:t>Wielofunkcyjność zbiorników wodnych</w:t>
            </w:r>
          </w:p>
        </w:tc>
        <w:tc>
          <w:tcPr>
            <w:tcW w:w="2088" w:type="dxa"/>
            <w:shd w:val="clear" w:color="auto" w:fill="FFFFFF"/>
            <w:vAlign w:val="center"/>
          </w:tcPr>
          <w:p w14:paraId="5E824E70" w14:textId="77777777" w:rsidR="0031153D" w:rsidRPr="005C743D" w:rsidRDefault="0031153D" w:rsidP="0031153D">
            <w:pPr>
              <w:spacing w:line="360" w:lineRule="auto"/>
              <w:rPr>
                <w:rFonts w:ascii="Calibri" w:hAnsi="Calibri" w:cs="Calibri"/>
                <w:color w:val="000000"/>
              </w:rPr>
            </w:pPr>
            <w:r w:rsidRPr="005C743D">
              <w:rPr>
                <w:rFonts w:ascii="Calibri" w:hAnsi="Calibri" w:cs="Calibri"/>
                <w:color w:val="000000"/>
              </w:rPr>
              <w:t>0-3</w:t>
            </w:r>
          </w:p>
        </w:tc>
        <w:tc>
          <w:tcPr>
            <w:tcW w:w="1476" w:type="dxa"/>
            <w:shd w:val="clear" w:color="auto" w:fill="FFFFFF"/>
            <w:vAlign w:val="center"/>
          </w:tcPr>
          <w:p w14:paraId="48080BF8"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w:t>
            </w:r>
          </w:p>
        </w:tc>
      </w:tr>
      <w:tr w:rsidR="0031153D" w:rsidRPr="005C743D" w14:paraId="4BB8F6E8" w14:textId="77777777" w:rsidTr="00680DC4">
        <w:tc>
          <w:tcPr>
            <w:tcW w:w="633" w:type="dxa"/>
            <w:shd w:val="clear" w:color="auto" w:fill="FFFFFF"/>
            <w:vAlign w:val="center"/>
          </w:tcPr>
          <w:p w14:paraId="1EAD206F"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4</w:t>
            </w:r>
          </w:p>
        </w:tc>
        <w:tc>
          <w:tcPr>
            <w:tcW w:w="11113" w:type="dxa"/>
            <w:shd w:val="clear" w:color="auto" w:fill="FFFFFF"/>
            <w:vAlign w:val="center"/>
          </w:tcPr>
          <w:p w14:paraId="72C20FDF"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rPr>
              <w:t>Bilans wód opadowych</w:t>
            </w:r>
          </w:p>
        </w:tc>
        <w:tc>
          <w:tcPr>
            <w:tcW w:w="2088" w:type="dxa"/>
            <w:shd w:val="clear" w:color="auto" w:fill="FFFFFF"/>
            <w:vAlign w:val="center"/>
          </w:tcPr>
          <w:p w14:paraId="19E7DE24"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0-6</w:t>
            </w:r>
          </w:p>
        </w:tc>
        <w:tc>
          <w:tcPr>
            <w:tcW w:w="1476" w:type="dxa"/>
            <w:shd w:val="clear" w:color="auto" w:fill="FFFFFF"/>
            <w:vAlign w:val="center"/>
          </w:tcPr>
          <w:p w14:paraId="6F41D5EE"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w:t>
            </w:r>
          </w:p>
        </w:tc>
      </w:tr>
      <w:tr w:rsidR="0031153D" w:rsidRPr="005C743D" w14:paraId="2A63E30B" w14:textId="77777777" w:rsidTr="00680DC4">
        <w:tc>
          <w:tcPr>
            <w:tcW w:w="633" w:type="dxa"/>
            <w:shd w:val="clear" w:color="auto" w:fill="FFFFFF"/>
            <w:vAlign w:val="center"/>
          </w:tcPr>
          <w:p w14:paraId="11E50E68"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5</w:t>
            </w:r>
          </w:p>
        </w:tc>
        <w:tc>
          <w:tcPr>
            <w:tcW w:w="11113" w:type="dxa"/>
            <w:shd w:val="clear" w:color="auto" w:fill="FFFFFF"/>
            <w:vAlign w:val="center"/>
          </w:tcPr>
          <w:p w14:paraId="1B666361"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rPr>
              <w:t>Wykorzystanie wód opadowych</w:t>
            </w:r>
          </w:p>
        </w:tc>
        <w:tc>
          <w:tcPr>
            <w:tcW w:w="2088" w:type="dxa"/>
            <w:shd w:val="clear" w:color="auto" w:fill="FFFFFF"/>
            <w:vAlign w:val="center"/>
          </w:tcPr>
          <w:p w14:paraId="41FF5189"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0-3</w:t>
            </w:r>
          </w:p>
        </w:tc>
        <w:tc>
          <w:tcPr>
            <w:tcW w:w="1476" w:type="dxa"/>
            <w:shd w:val="clear" w:color="auto" w:fill="FFFFFF"/>
            <w:vAlign w:val="center"/>
          </w:tcPr>
          <w:p w14:paraId="7AE7D1AD"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w:t>
            </w:r>
          </w:p>
        </w:tc>
      </w:tr>
      <w:tr w:rsidR="0031153D" w:rsidRPr="005C743D" w14:paraId="68577320" w14:textId="77777777" w:rsidTr="00680DC4">
        <w:tc>
          <w:tcPr>
            <w:tcW w:w="633" w:type="dxa"/>
            <w:shd w:val="clear" w:color="auto" w:fill="FFFFFF"/>
            <w:vAlign w:val="center"/>
          </w:tcPr>
          <w:p w14:paraId="5509E6F3" w14:textId="77777777" w:rsidR="0031153D" w:rsidRPr="005C743D" w:rsidRDefault="00807855" w:rsidP="0031153D">
            <w:pPr>
              <w:pStyle w:val="Akapitzlist"/>
              <w:spacing w:line="360" w:lineRule="auto"/>
              <w:ind w:left="0" w:right="13"/>
              <w:contextualSpacing/>
              <w:rPr>
                <w:rFonts w:ascii="Calibri" w:hAnsi="Calibri" w:cs="Calibri"/>
                <w:bCs/>
                <w:color w:val="000000"/>
              </w:rPr>
            </w:pPr>
            <w:r w:rsidRPr="005C743D">
              <w:rPr>
                <w:rFonts w:ascii="Calibri" w:hAnsi="Calibri" w:cs="Calibri"/>
                <w:bCs/>
                <w:color w:val="000000"/>
              </w:rPr>
              <w:t>2</w:t>
            </w:r>
            <w:r w:rsidR="00994B66">
              <w:rPr>
                <w:rFonts w:ascii="Calibri" w:hAnsi="Calibri" w:cs="Calibri"/>
                <w:bCs/>
                <w:color w:val="000000"/>
              </w:rPr>
              <w:t>6</w:t>
            </w:r>
          </w:p>
        </w:tc>
        <w:tc>
          <w:tcPr>
            <w:tcW w:w="11113" w:type="dxa"/>
            <w:shd w:val="clear" w:color="auto" w:fill="FFFFFF"/>
            <w:vAlign w:val="center"/>
          </w:tcPr>
          <w:p w14:paraId="77EDDCD4"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rPr>
              <w:t>Stopień otwartości systemu gospodarowania wodami opadowymi</w:t>
            </w:r>
          </w:p>
        </w:tc>
        <w:tc>
          <w:tcPr>
            <w:tcW w:w="2088" w:type="dxa"/>
            <w:shd w:val="clear" w:color="auto" w:fill="FFFFFF"/>
            <w:vAlign w:val="center"/>
          </w:tcPr>
          <w:p w14:paraId="7B3DA813"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0-4</w:t>
            </w:r>
          </w:p>
        </w:tc>
        <w:tc>
          <w:tcPr>
            <w:tcW w:w="1476" w:type="dxa"/>
            <w:shd w:val="clear" w:color="auto" w:fill="FFFFFF"/>
            <w:vAlign w:val="center"/>
          </w:tcPr>
          <w:p w14:paraId="0765D2DF" w14:textId="77777777" w:rsidR="0031153D" w:rsidRPr="005C743D" w:rsidRDefault="0031153D" w:rsidP="0031153D">
            <w:pPr>
              <w:spacing w:line="360" w:lineRule="auto"/>
              <w:rPr>
                <w:rFonts w:ascii="Calibri" w:hAnsi="Calibri" w:cs="Calibri"/>
                <w:bCs/>
                <w:color w:val="000000"/>
              </w:rPr>
            </w:pPr>
            <w:r w:rsidRPr="005C743D">
              <w:rPr>
                <w:rFonts w:ascii="Calibri" w:hAnsi="Calibri" w:cs="Calibri"/>
                <w:bCs/>
                <w:color w:val="000000"/>
              </w:rPr>
              <w:t>0</w:t>
            </w:r>
          </w:p>
        </w:tc>
      </w:tr>
      <w:bookmarkEnd w:id="2"/>
    </w:tbl>
    <w:p w14:paraId="7DE882B7" w14:textId="77777777" w:rsidR="002F5A95" w:rsidRDefault="002F5A95" w:rsidP="00775738">
      <w:pPr>
        <w:shd w:val="clear" w:color="auto" w:fill="FFFFFF"/>
        <w:spacing w:line="360" w:lineRule="auto"/>
        <w:rPr>
          <w:rFonts w:ascii="Calibri" w:hAnsi="Calibri" w:cs="Calibri"/>
          <w:strike/>
        </w:rPr>
      </w:pPr>
    </w:p>
    <w:p w14:paraId="5BEB9C7E" w14:textId="77777777" w:rsidR="00994B66" w:rsidRDefault="00994B66" w:rsidP="00775738">
      <w:pPr>
        <w:shd w:val="clear" w:color="auto" w:fill="FFFFFF"/>
        <w:spacing w:line="360" w:lineRule="auto"/>
        <w:rPr>
          <w:rFonts w:ascii="Calibri" w:hAnsi="Calibri" w:cs="Calibri"/>
          <w:strike/>
        </w:rPr>
      </w:pPr>
    </w:p>
    <w:p w14:paraId="78DF6AE8" w14:textId="77777777" w:rsidR="00310A0A" w:rsidRPr="005C743D" w:rsidRDefault="00310A0A" w:rsidP="007043D3">
      <w:pPr>
        <w:numPr>
          <w:ilvl w:val="0"/>
          <w:numId w:val="23"/>
        </w:numPr>
        <w:spacing w:after="120" w:line="360" w:lineRule="auto"/>
        <w:rPr>
          <w:rFonts w:ascii="Calibri" w:hAnsi="Calibri" w:cs="Calibri"/>
          <w:b/>
        </w:rPr>
      </w:pPr>
      <w:r w:rsidRPr="005C743D">
        <w:rPr>
          <w:rFonts w:ascii="Calibri" w:hAnsi="Calibri" w:cs="Calibri"/>
          <w:b/>
        </w:rPr>
        <w:t xml:space="preserve">Dla </w:t>
      </w:r>
      <w:r w:rsidR="004517B0" w:rsidRPr="005C743D">
        <w:rPr>
          <w:rFonts w:ascii="Calibri" w:hAnsi="Calibri" w:cs="Calibri"/>
          <w:b/>
        </w:rPr>
        <w:t>p</w:t>
      </w:r>
      <w:r w:rsidRPr="005C743D">
        <w:rPr>
          <w:rFonts w:ascii="Calibri" w:hAnsi="Calibri" w:cs="Calibri"/>
          <w:b/>
        </w:rPr>
        <w:t>rojekt</w:t>
      </w:r>
      <w:r w:rsidR="004517B0" w:rsidRPr="005C743D">
        <w:rPr>
          <w:rFonts w:ascii="Calibri" w:hAnsi="Calibri" w:cs="Calibri"/>
          <w:b/>
        </w:rPr>
        <w:t>ów</w:t>
      </w:r>
      <w:r w:rsidRPr="005C743D">
        <w:rPr>
          <w:rFonts w:ascii="Calibri" w:hAnsi="Calibri" w:cs="Calibri"/>
          <w:b/>
        </w:rPr>
        <w:t xml:space="preserve"> typu: Spójne i zintegrowane przedsięwzięcia infrastrukturalne </w:t>
      </w:r>
    </w:p>
    <w:p w14:paraId="2E153E05" w14:textId="77777777" w:rsidR="004D60C2" w:rsidRPr="00481A14" w:rsidRDefault="004D60C2" w:rsidP="00677623">
      <w:pPr>
        <w:spacing w:after="120" w:line="360" w:lineRule="auto"/>
        <w:rPr>
          <w:rFonts w:ascii="Calibri" w:hAnsi="Calibri" w:cs="Calibri"/>
          <w:bCs/>
        </w:rPr>
      </w:pPr>
      <w:r w:rsidRPr="005C743D">
        <w:rPr>
          <w:rFonts w:ascii="Calibri" w:hAnsi="Calibri" w:cs="Calibri"/>
          <w:bCs/>
        </w:rPr>
        <w:t xml:space="preserve">Maksymalna liczba punktów możliwa do uzyskania wynosi </w:t>
      </w:r>
      <w:r w:rsidR="00EC116F">
        <w:rPr>
          <w:rFonts w:ascii="Calibri" w:hAnsi="Calibri" w:cs="Calibri"/>
          <w:bCs/>
        </w:rPr>
        <w:t>59</w:t>
      </w:r>
      <w:r w:rsidRPr="00481A14">
        <w:rPr>
          <w:rFonts w:ascii="Calibri" w:hAnsi="Calibri" w:cs="Calibri"/>
          <w:bCs/>
        </w:rPr>
        <w:t xml:space="preserve">. </w:t>
      </w:r>
    </w:p>
    <w:p w14:paraId="7FF9037B" w14:textId="77777777" w:rsidR="004D60C2" w:rsidRPr="00481A14" w:rsidRDefault="004D60C2" w:rsidP="00677623">
      <w:pPr>
        <w:spacing w:after="120" w:line="360" w:lineRule="auto"/>
        <w:rPr>
          <w:rFonts w:ascii="Calibri" w:hAnsi="Calibri" w:cs="Calibri"/>
          <w:bCs/>
        </w:rPr>
      </w:pPr>
      <w:r w:rsidRPr="00481A14">
        <w:rPr>
          <w:rFonts w:ascii="Calibri" w:hAnsi="Calibri" w:cs="Calibri"/>
          <w:bCs/>
        </w:rPr>
        <w:t>W zakresie każdego z kryteriów 1-1</w:t>
      </w:r>
      <w:r w:rsidR="00994B66">
        <w:rPr>
          <w:rFonts w:ascii="Calibri" w:hAnsi="Calibri" w:cs="Calibri"/>
          <w:bCs/>
        </w:rPr>
        <w:t>7</w:t>
      </w:r>
      <w:r w:rsidRPr="00481A14">
        <w:rPr>
          <w:rFonts w:ascii="Calibri" w:hAnsi="Calibri" w:cs="Calibri"/>
          <w:bCs/>
        </w:rPr>
        <w:t>, w celu uzyskania pozytywnej oceny, wymagane jest uzyskanie minimum 1 pkt (punkty te nie wliczają się do ogólnej punktacji).</w:t>
      </w:r>
    </w:p>
    <w:p w14:paraId="0F077255" w14:textId="77777777" w:rsidR="004D60C2" w:rsidRPr="00481A14" w:rsidRDefault="004D60C2" w:rsidP="00677623">
      <w:pPr>
        <w:spacing w:after="120" w:line="360" w:lineRule="auto"/>
        <w:rPr>
          <w:rFonts w:ascii="Calibri" w:hAnsi="Calibri" w:cs="Calibri"/>
          <w:bCs/>
        </w:rPr>
      </w:pPr>
      <w:r w:rsidRPr="00481A14">
        <w:rPr>
          <w:rFonts w:ascii="Calibri" w:hAnsi="Calibri" w:cs="Calibri"/>
          <w:bCs/>
        </w:rPr>
        <w:t>W zakresie kryteriów 1</w:t>
      </w:r>
      <w:r w:rsidR="00994B66">
        <w:rPr>
          <w:rFonts w:ascii="Calibri" w:hAnsi="Calibri" w:cs="Calibri"/>
          <w:bCs/>
        </w:rPr>
        <w:t>8</w:t>
      </w:r>
      <w:r w:rsidRPr="00481A14">
        <w:rPr>
          <w:rFonts w:ascii="Calibri" w:hAnsi="Calibri" w:cs="Calibri"/>
          <w:bCs/>
        </w:rPr>
        <w:t xml:space="preserve"> - </w:t>
      </w:r>
      <w:r w:rsidR="00914EA5" w:rsidRPr="00481A14">
        <w:rPr>
          <w:rFonts w:ascii="Calibri" w:hAnsi="Calibri" w:cs="Calibri"/>
          <w:bCs/>
        </w:rPr>
        <w:t>2</w:t>
      </w:r>
      <w:r w:rsidR="00994B66">
        <w:rPr>
          <w:rFonts w:ascii="Calibri" w:hAnsi="Calibri" w:cs="Calibri"/>
          <w:bCs/>
        </w:rPr>
        <w:t>6</w:t>
      </w:r>
      <w:r w:rsidRPr="00481A14">
        <w:rPr>
          <w:rFonts w:ascii="Calibri" w:hAnsi="Calibri" w:cs="Calibri"/>
          <w:bCs/>
        </w:rPr>
        <w:t xml:space="preserve">, projekt może uzyskać maksymalnie </w:t>
      </w:r>
      <w:r w:rsidR="00914EA5" w:rsidRPr="005C743D">
        <w:rPr>
          <w:rFonts w:ascii="Calibri" w:hAnsi="Calibri" w:cs="Calibri"/>
          <w:bCs/>
        </w:rPr>
        <w:t>4</w:t>
      </w:r>
      <w:r w:rsidR="00EC116F">
        <w:rPr>
          <w:rFonts w:ascii="Calibri" w:hAnsi="Calibri" w:cs="Calibri"/>
          <w:bCs/>
        </w:rPr>
        <w:t>2</w:t>
      </w:r>
      <w:r w:rsidR="00914EA5" w:rsidRPr="00481A14">
        <w:rPr>
          <w:rFonts w:ascii="Calibri" w:hAnsi="Calibri" w:cs="Calibri"/>
          <w:bCs/>
        </w:rPr>
        <w:t xml:space="preserve"> </w:t>
      </w:r>
      <w:r w:rsidRPr="00481A14">
        <w:rPr>
          <w:rFonts w:ascii="Calibri" w:hAnsi="Calibri" w:cs="Calibri"/>
          <w:bCs/>
        </w:rPr>
        <w:t xml:space="preserve">pkt. </w:t>
      </w:r>
    </w:p>
    <w:p w14:paraId="2BB9E90B" w14:textId="77777777" w:rsidR="004D60C2" w:rsidRPr="00481A14" w:rsidRDefault="004D60C2" w:rsidP="00677623">
      <w:pPr>
        <w:spacing w:after="120" w:line="360" w:lineRule="auto"/>
        <w:rPr>
          <w:rFonts w:ascii="Calibri" w:hAnsi="Calibri" w:cs="Calibri"/>
          <w:bCs/>
        </w:rPr>
      </w:pPr>
      <w:r w:rsidRPr="00481A14">
        <w:rPr>
          <w:rFonts w:ascii="Calibri" w:hAnsi="Calibri" w:cs="Calibri"/>
          <w:bCs/>
        </w:rPr>
        <w:t>Punktacja kryteriów 1</w:t>
      </w:r>
      <w:r w:rsidR="00994B66">
        <w:rPr>
          <w:rFonts w:ascii="Calibri" w:hAnsi="Calibri" w:cs="Calibri"/>
          <w:bCs/>
        </w:rPr>
        <w:t>8</w:t>
      </w:r>
      <w:r w:rsidRPr="00481A14">
        <w:rPr>
          <w:rFonts w:ascii="Calibri" w:hAnsi="Calibri" w:cs="Calibri"/>
          <w:bCs/>
        </w:rPr>
        <w:t xml:space="preserve"> – </w:t>
      </w:r>
      <w:r w:rsidR="00914EA5" w:rsidRPr="00481A14">
        <w:rPr>
          <w:rFonts w:ascii="Calibri" w:hAnsi="Calibri" w:cs="Calibri"/>
          <w:bCs/>
        </w:rPr>
        <w:t>2</w:t>
      </w:r>
      <w:r w:rsidR="006E52E0">
        <w:rPr>
          <w:rFonts w:ascii="Calibri" w:hAnsi="Calibri" w:cs="Calibri"/>
          <w:bCs/>
        </w:rPr>
        <w:t>6</w:t>
      </w:r>
      <w:r w:rsidR="00914EA5" w:rsidRPr="00481A14">
        <w:rPr>
          <w:rFonts w:ascii="Calibri" w:hAnsi="Calibri" w:cs="Calibri"/>
          <w:bCs/>
        </w:rPr>
        <w:t xml:space="preserve"> </w:t>
      </w:r>
      <w:r w:rsidRPr="00481A14">
        <w:rPr>
          <w:rFonts w:ascii="Calibri" w:hAnsi="Calibri" w:cs="Calibri"/>
          <w:bCs/>
        </w:rPr>
        <w:t xml:space="preserve">posłuży do ustalenia kolejności projektów (ranking), począwszy od projektu który uzyskał najwyższy wynik oceny – do projektu, który uzyskał najniższy wynik oceny. Wymagane jest uzyskanie minimum </w:t>
      </w:r>
      <w:r w:rsidR="00C364D5" w:rsidRPr="00481A14">
        <w:rPr>
          <w:rFonts w:ascii="Calibri" w:hAnsi="Calibri" w:cs="Calibri"/>
          <w:bCs/>
        </w:rPr>
        <w:t>40</w:t>
      </w:r>
      <w:r w:rsidRPr="00481A14">
        <w:rPr>
          <w:rFonts w:ascii="Calibri" w:hAnsi="Calibri" w:cs="Calibri"/>
          <w:bCs/>
        </w:rPr>
        <w:t xml:space="preserve">% pkt. (tj. </w:t>
      </w:r>
      <w:r w:rsidR="00481A14">
        <w:rPr>
          <w:rFonts w:ascii="Calibri" w:hAnsi="Calibri" w:cs="Calibri"/>
          <w:bCs/>
        </w:rPr>
        <w:t>17</w:t>
      </w:r>
      <w:r w:rsidR="00475870" w:rsidRPr="00481A14">
        <w:rPr>
          <w:rFonts w:ascii="Calibri" w:hAnsi="Calibri" w:cs="Calibri"/>
          <w:bCs/>
        </w:rPr>
        <w:t xml:space="preserve"> </w:t>
      </w:r>
      <w:r w:rsidRPr="00481A14">
        <w:rPr>
          <w:rFonts w:ascii="Calibri" w:hAnsi="Calibri" w:cs="Calibri"/>
          <w:bCs/>
        </w:rPr>
        <w:t>pkt.) z wszystkich mo</w:t>
      </w:r>
      <w:r w:rsidRPr="00B95545">
        <w:rPr>
          <w:rFonts w:ascii="Calibri" w:hAnsi="Calibri" w:cs="Calibri"/>
          <w:bCs/>
        </w:rPr>
        <w:t>żliwych do osiągnięcia w ramach kryteriów 1</w:t>
      </w:r>
      <w:r w:rsidR="006E52E0">
        <w:rPr>
          <w:rFonts w:ascii="Calibri" w:hAnsi="Calibri" w:cs="Calibri"/>
          <w:bCs/>
        </w:rPr>
        <w:t>8</w:t>
      </w:r>
      <w:r w:rsidRPr="00481A14">
        <w:rPr>
          <w:rFonts w:ascii="Calibri" w:hAnsi="Calibri" w:cs="Calibri"/>
          <w:bCs/>
        </w:rPr>
        <w:t>-</w:t>
      </w:r>
      <w:r w:rsidR="00914EA5" w:rsidRPr="00481A14">
        <w:rPr>
          <w:rFonts w:ascii="Calibri" w:hAnsi="Calibri" w:cs="Calibri"/>
          <w:bCs/>
        </w:rPr>
        <w:t>2</w:t>
      </w:r>
      <w:r w:rsidR="006E52E0">
        <w:rPr>
          <w:rFonts w:ascii="Calibri" w:hAnsi="Calibri" w:cs="Calibri"/>
          <w:bCs/>
        </w:rPr>
        <w:t>6</w:t>
      </w:r>
      <w:r w:rsidRPr="00481A14">
        <w:rPr>
          <w:rFonts w:ascii="Calibri" w:hAnsi="Calibri" w:cs="Calibri"/>
          <w:bCs/>
        </w:rPr>
        <w:t>.</w:t>
      </w:r>
    </w:p>
    <w:p w14:paraId="162E0D63" w14:textId="77777777" w:rsidR="004D60C2" w:rsidRPr="00B95545" w:rsidRDefault="004D60C2" w:rsidP="00677623">
      <w:pPr>
        <w:spacing w:after="120" w:line="360" w:lineRule="auto"/>
        <w:rPr>
          <w:rFonts w:ascii="Calibri" w:hAnsi="Calibri" w:cs="Calibri"/>
          <w:bCs/>
        </w:rPr>
      </w:pPr>
      <w:r w:rsidRPr="00B95545">
        <w:rPr>
          <w:rFonts w:ascii="Calibri" w:hAnsi="Calibri" w:cs="Calibri"/>
          <w:bCs/>
        </w:rPr>
        <w:t xml:space="preserve">W zakresie kryteriów </w:t>
      </w:r>
      <w:r w:rsidR="00914EA5">
        <w:rPr>
          <w:rFonts w:ascii="Calibri" w:hAnsi="Calibri" w:cs="Calibri"/>
          <w:bCs/>
        </w:rPr>
        <w:t>1</w:t>
      </w:r>
      <w:r w:rsidR="006E52E0">
        <w:rPr>
          <w:rFonts w:ascii="Calibri" w:hAnsi="Calibri" w:cs="Calibri"/>
          <w:bCs/>
        </w:rPr>
        <w:t>9</w:t>
      </w:r>
      <w:r w:rsidR="00914EA5" w:rsidRPr="00B95545">
        <w:rPr>
          <w:rFonts w:ascii="Calibri" w:hAnsi="Calibri" w:cs="Calibri"/>
          <w:bCs/>
        </w:rPr>
        <w:t xml:space="preserve"> </w:t>
      </w:r>
      <w:r w:rsidRPr="00B95545">
        <w:rPr>
          <w:rFonts w:ascii="Calibri" w:hAnsi="Calibri" w:cs="Calibri"/>
          <w:bCs/>
        </w:rPr>
        <w:t xml:space="preserve">i </w:t>
      </w:r>
      <w:r w:rsidR="00914EA5" w:rsidRPr="00B95545">
        <w:rPr>
          <w:rFonts w:ascii="Calibri" w:hAnsi="Calibri" w:cs="Calibri"/>
          <w:bCs/>
        </w:rPr>
        <w:t>2</w:t>
      </w:r>
      <w:r w:rsidR="006E52E0">
        <w:rPr>
          <w:rFonts w:ascii="Calibri" w:hAnsi="Calibri" w:cs="Calibri"/>
          <w:bCs/>
        </w:rPr>
        <w:t>1</w:t>
      </w:r>
      <w:r w:rsidR="00914EA5" w:rsidRPr="00B95545">
        <w:rPr>
          <w:rFonts w:ascii="Calibri" w:hAnsi="Calibri" w:cs="Calibri"/>
          <w:bCs/>
        </w:rPr>
        <w:t xml:space="preserve"> </w:t>
      </w:r>
      <w:r w:rsidRPr="00B95545">
        <w:rPr>
          <w:rFonts w:ascii="Calibri" w:hAnsi="Calibri" w:cs="Calibri"/>
          <w:bCs/>
        </w:rPr>
        <w:t>w celu uzyskania pozytywnej oceny, wymagane jest uzyskanie minimum 1 pkt.</w:t>
      </w:r>
    </w:p>
    <w:p w14:paraId="7FC43FE4" w14:textId="77777777" w:rsidR="004D60C2" w:rsidRPr="00B95545" w:rsidRDefault="004D60C2" w:rsidP="00677623">
      <w:pPr>
        <w:spacing w:after="120" w:line="360" w:lineRule="auto"/>
        <w:rPr>
          <w:rFonts w:ascii="Calibri" w:hAnsi="Calibri" w:cs="Calibri"/>
          <w:b/>
        </w:rPr>
      </w:pPr>
      <w:r w:rsidRPr="00B95545">
        <w:rPr>
          <w:rFonts w:ascii="Calibri" w:hAnsi="Calibri" w:cs="Calibri"/>
          <w:b/>
        </w:rPr>
        <w:t>Kryteria rozstrzygające</w:t>
      </w:r>
    </w:p>
    <w:p w14:paraId="26D3FF1F" w14:textId="77777777" w:rsidR="004D60C2" w:rsidRPr="00B95545" w:rsidRDefault="004D60C2" w:rsidP="00677623">
      <w:pPr>
        <w:spacing w:after="120" w:line="360" w:lineRule="auto"/>
        <w:rPr>
          <w:rFonts w:ascii="Calibri" w:hAnsi="Calibri" w:cs="Calibri"/>
          <w:bCs/>
        </w:rPr>
      </w:pPr>
      <w:r w:rsidRPr="00B95545">
        <w:rPr>
          <w:rFonts w:ascii="Calibri" w:hAnsi="Calibri" w:cs="Calibri"/>
          <w:bCs/>
        </w:rPr>
        <w:t>Zatrzymanie i retencjonowanie wód w zlewniach miejskich</w:t>
      </w:r>
    </w:p>
    <w:p w14:paraId="2DEF1451" w14:textId="77777777" w:rsidR="004D60C2" w:rsidRPr="00FB4734" w:rsidRDefault="004D60C2" w:rsidP="00677623">
      <w:pPr>
        <w:spacing w:after="120" w:line="360" w:lineRule="auto"/>
        <w:rPr>
          <w:rFonts w:ascii="Calibri" w:hAnsi="Calibri" w:cs="Calibri"/>
          <w:bCs/>
        </w:rPr>
      </w:pPr>
      <w:r w:rsidRPr="00B95545">
        <w:rPr>
          <w:rFonts w:ascii="Calibri" w:hAnsi="Calibri" w:cs="Calibri"/>
          <w:bCs/>
        </w:rPr>
        <w:t>Stosowanie metod naturalnych lu</w:t>
      </w:r>
      <w:r w:rsidRPr="00FB4734">
        <w:rPr>
          <w:rFonts w:ascii="Calibri" w:hAnsi="Calibri" w:cs="Calibri"/>
          <w:bCs/>
        </w:rPr>
        <w:t>b bazujących na naturalnych</w:t>
      </w:r>
    </w:p>
    <w:p w14:paraId="47EB28EA" w14:textId="77777777" w:rsidR="004D60C2" w:rsidRPr="005C743D" w:rsidRDefault="004D60C2" w:rsidP="00677623">
      <w:pPr>
        <w:spacing w:after="120" w:line="360" w:lineRule="auto"/>
        <w:rPr>
          <w:rFonts w:ascii="Calibri" w:hAnsi="Calibri" w:cs="Calibri"/>
          <w:bCs/>
        </w:rPr>
      </w:pPr>
      <w:r w:rsidRPr="00FB4734">
        <w:rPr>
          <w:rFonts w:ascii="Calibri" w:hAnsi="Calibri" w:cs="Calibri"/>
          <w:bCs/>
        </w:rPr>
        <w:lastRenderedPageBreak/>
        <w:t>W przypadku, gdy w wyniku oceny więcej niż jeden projekt uzyska jednakową łączną liczb</w:t>
      </w:r>
      <w:r w:rsidRPr="005C743D">
        <w:rPr>
          <w:rFonts w:ascii="Calibri" w:hAnsi="Calibri" w:cs="Calibri"/>
          <w:bCs/>
        </w:rPr>
        <w:t>ę punktów, wsparcie w pierwszej kolejności będzie przyznane projektowi, który otrzymał większą liczbę punktów w kryterium Zatrzymanie i retencjonowanie wód w zlewniach miejskich.</w:t>
      </w:r>
    </w:p>
    <w:p w14:paraId="238D6968" w14:textId="77777777" w:rsidR="004D60C2" w:rsidRPr="005C743D" w:rsidRDefault="004D60C2" w:rsidP="00677623">
      <w:pPr>
        <w:spacing w:after="120" w:line="360" w:lineRule="auto"/>
        <w:rPr>
          <w:rFonts w:ascii="Calibri" w:hAnsi="Calibri" w:cs="Calibri"/>
          <w:bCs/>
        </w:rPr>
      </w:pPr>
      <w:r w:rsidRPr="005C743D">
        <w:rPr>
          <w:rFonts w:ascii="Calibri" w:hAnsi="Calibri" w:cs="Calibri"/>
          <w:bCs/>
        </w:rPr>
        <w:t>W przypadku, gdy w wyniku oceny więcej niż jeden projekt uzyska jednakową łączną liczbę punktów oraz jednakową liczbę punktów w kryterium Zatrzymanie i retencjonowanie wód w zlewniach miejskich, wsparcie w pierwszej kolejności będzie przyznane projektowi, który otrzymał większą liczbę punktów w kryterium Stosowanie metod naturalnych lub bazujących na naturalnych.</w:t>
      </w:r>
    </w:p>
    <w:p w14:paraId="031190CE" w14:textId="77777777" w:rsidR="00310A0A" w:rsidRPr="005C743D" w:rsidRDefault="00310A0A" w:rsidP="007043D3">
      <w:pPr>
        <w:numPr>
          <w:ilvl w:val="0"/>
          <w:numId w:val="23"/>
        </w:numPr>
        <w:spacing w:after="120" w:line="360" w:lineRule="auto"/>
        <w:rPr>
          <w:rFonts w:ascii="Calibri" w:hAnsi="Calibri" w:cs="Calibri"/>
          <w:b/>
        </w:rPr>
      </w:pPr>
      <w:r w:rsidRPr="005C743D">
        <w:rPr>
          <w:rFonts w:ascii="Calibri" w:hAnsi="Calibri" w:cs="Calibri"/>
          <w:b/>
        </w:rPr>
        <w:t>Dla projekt</w:t>
      </w:r>
      <w:r w:rsidR="004517B0" w:rsidRPr="005C743D">
        <w:rPr>
          <w:rFonts w:ascii="Calibri" w:hAnsi="Calibri" w:cs="Calibri"/>
          <w:b/>
        </w:rPr>
        <w:t>ów</w:t>
      </w:r>
      <w:r w:rsidRPr="005C743D">
        <w:rPr>
          <w:rFonts w:ascii="Calibri" w:hAnsi="Calibri" w:cs="Calibri"/>
          <w:b/>
        </w:rPr>
        <w:t xml:space="preserve"> typu: Opracowanie/aktualizacja Miejskich </w:t>
      </w:r>
      <w:r w:rsidR="00E144A9" w:rsidRPr="005C743D">
        <w:rPr>
          <w:rFonts w:ascii="Calibri" w:hAnsi="Calibri" w:cs="Calibri"/>
          <w:b/>
        </w:rPr>
        <w:t>p</w:t>
      </w:r>
      <w:r w:rsidRPr="005C743D">
        <w:rPr>
          <w:rFonts w:ascii="Calibri" w:hAnsi="Calibri" w:cs="Calibri"/>
          <w:b/>
        </w:rPr>
        <w:t xml:space="preserve">lanów </w:t>
      </w:r>
      <w:r w:rsidR="00E144A9" w:rsidRPr="005C743D">
        <w:rPr>
          <w:rFonts w:ascii="Calibri" w:hAnsi="Calibri" w:cs="Calibri"/>
          <w:b/>
        </w:rPr>
        <w:t>a</w:t>
      </w:r>
      <w:r w:rsidRPr="005C743D">
        <w:rPr>
          <w:rFonts w:ascii="Calibri" w:hAnsi="Calibri" w:cs="Calibri"/>
          <w:b/>
        </w:rPr>
        <w:t>daptacji</w:t>
      </w:r>
      <w:r w:rsidR="00E144A9" w:rsidRPr="005C743D">
        <w:rPr>
          <w:rFonts w:ascii="Calibri" w:hAnsi="Calibri" w:cs="Calibri"/>
          <w:b/>
        </w:rPr>
        <w:t xml:space="preserve"> do zmian klimatu</w:t>
      </w:r>
      <w:r w:rsidRPr="005C743D">
        <w:rPr>
          <w:rFonts w:ascii="Calibri" w:hAnsi="Calibri" w:cs="Calibri"/>
          <w:b/>
        </w:rPr>
        <w:t xml:space="preserve"> –  MPA</w:t>
      </w:r>
    </w:p>
    <w:p w14:paraId="53ECD007" w14:textId="77777777" w:rsidR="00310A0A" w:rsidRPr="00B95545" w:rsidRDefault="00310A0A" w:rsidP="00677623">
      <w:pPr>
        <w:spacing w:after="120" w:line="360" w:lineRule="auto"/>
        <w:rPr>
          <w:rFonts w:ascii="Calibri" w:hAnsi="Calibri" w:cs="Calibri"/>
          <w:bCs/>
        </w:rPr>
      </w:pPr>
      <w:r w:rsidRPr="005C743D">
        <w:rPr>
          <w:rFonts w:ascii="Calibri" w:hAnsi="Calibri" w:cs="Calibri"/>
          <w:bCs/>
        </w:rPr>
        <w:t xml:space="preserve">Maksymalna liczba punktów możliwa do uzyskania wynosi </w:t>
      </w:r>
      <w:r w:rsidR="00A06FE4">
        <w:rPr>
          <w:rFonts w:ascii="Calibri" w:hAnsi="Calibri" w:cs="Calibri"/>
          <w:bCs/>
        </w:rPr>
        <w:t>1</w:t>
      </w:r>
      <w:r w:rsidR="0011272D">
        <w:rPr>
          <w:rFonts w:ascii="Calibri" w:hAnsi="Calibri" w:cs="Calibri"/>
          <w:bCs/>
        </w:rPr>
        <w:t>4</w:t>
      </w:r>
      <w:r w:rsidRPr="00B95545">
        <w:rPr>
          <w:rFonts w:ascii="Calibri" w:hAnsi="Calibri" w:cs="Calibri"/>
          <w:bCs/>
        </w:rPr>
        <w:t xml:space="preserve">. </w:t>
      </w:r>
    </w:p>
    <w:p w14:paraId="3EF5884B" w14:textId="77777777" w:rsidR="00310A0A" w:rsidRPr="00FB4734" w:rsidRDefault="00310A0A" w:rsidP="00677623">
      <w:pPr>
        <w:spacing w:after="120" w:line="360" w:lineRule="auto"/>
        <w:rPr>
          <w:rFonts w:ascii="Calibri" w:hAnsi="Calibri" w:cs="Calibri"/>
          <w:bCs/>
        </w:rPr>
      </w:pPr>
      <w:r w:rsidRPr="00B95545">
        <w:rPr>
          <w:rFonts w:ascii="Calibri" w:hAnsi="Calibri" w:cs="Calibri"/>
          <w:bCs/>
        </w:rPr>
        <w:t>W zakresie każdego z kryteriów 1-</w:t>
      </w:r>
      <w:r w:rsidR="00E575B1" w:rsidRPr="00B95545">
        <w:rPr>
          <w:rFonts w:ascii="Calibri" w:hAnsi="Calibri" w:cs="Calibri"/>
          <w:bCs/>
        </w:rPr>
        <w:t xml:space="preserve">6, </w:t>
      </w:r>
      <w:r w:rsidR="00A06FE4">
        <w:rPr>
          <w:rFonts w:ascii="Calibri" w:hAnsi="Calibri" w:cs="Calibri"/>
          <w:bCs/>
        </w:rPr>
        <w:t>9</w:t>
      </w:r>
      <w:r w:rsidR="00E575B1" w:rsidRPr="00B95545">
        <w:rPr>
          <w:rFonts w:ascii="Calibri" w:hAnsi="Calibri" w:cs="Calibri"/>
          <w:bCs/>
        </w:rPr>
        <w:t>-</w:t>
      </w:r>
      <w:r w:rsidRPr="00B95545">
        <w:rPr>
          <w:rFonts w:ascii="Calibri" w:hAnsi="Calibri" w:cs="Calibri"/>
          <w:bCs/>
        </w:rPr>
        <w:t>1</w:t>
      </w:r>
      <w:r w:rsidR="00807855">
        <w:rPr>
          <w:rFonts w:ascii="Calibri" w:hAnsi="Calibri" w:cs="Calibri"/>
          <w:bCs/>
        </w:rPr>
        <w:t>4</w:t>
      </w:r>
      <w:r w:rsidRPr="00B95545">
        <w:rPr>
          <w:rFonts w:ascii="Calibri" w:hAnsi="Calibri" w:cs="Calibri"/>
          <w:bCs/>
        </w:rPr>
        <w:t>, w celu uzyska</w:t>
      </w:r>
      <w:r w:rsidRPr="00FB4734">
        <w:rPr>
          <w:rFonts w:ascii="Calibri" w:hAnsi="Calibri" w:cs="Calibri"/>
          <w:bCs/>
        </w:rPr>
        <w:t>nia pozytywnej oceny, wymagane jest uzyskanie minimum 1 pkt.</w:t>
      </w:r>
    </w:p>
    <w:p w14:paraId="6C7A775D" w14:textId="77777777" w:rsidR="00E575B1" w:rsidRPr="00FB4734" w:rsidRDefault="00E575B1" w:rsidP="00677623">
      <w:pPr>
        <w:spacing w:after="120" w:line="360" w:lineRule="auto"/>
        <w:rPr>
          <w:rFonts w:ascii="Calibri" w:hAnsi="Calibri" w:cs="Calibri"/>
          <w:b/>
        </w:rPr>
      </w:pPr>
      <w:r w:rsidRPr="00FB4734">
        <w:rPr>
          <w:rFonts w:ascii="Calibri" w:hAnsi="Calibri" w:cs="Calibri"/>
          <w:b/>
        </w:rPr>
        <w:t>Kryteri</w:t>
      </w:r>
      <w:r w:rsidR="002B4FA5">
        <w:rPr>
          <w:rFonts w:ascii="Calibri" w:hAnsi="Calibri" w:cs="Calibri"/>
          <w:b/>
        </w:rPr>
        <w:t>um</w:t>
      </w:r>
      <w:r w:rsidRPr="00FB4734">
        <w:rPr>
          <w:rFonts w:ascii="Calibri" w:hAnsi="Calibri" w:cs="Calibri"/>
          <w:b/>
        </w:rPr>
        <w:t xml:space="preserve"> rozstrzygające</w:t>
      </w:r>
    </w:p>
    <w:p w14:paraId="31422DFC" w14:textId="77777777" w:rsidR="00EA75AE" w:rsidRDefault="00EA75AE" w:rsidP="00EA75AE">
      <w:pPr>
        <w:spacing w:after="120" w:line="360" w:lineRule="auto"/>
        <w:rPr>
          <w:rFonts w:ascii="Calibri" w:hAnsi="Calibri" w:cs="Calibri"/>
          <w:bCs/>
        </w:rPr>
      </w:pPr>
      <w:r w:rsidRPr="005C743D">
        <w:rPr>
          <w:rFonts w:ascii="Calibri" w:hAnsi="Calibri" w:cs="Calibri"/>
          <w:bCs/>
        </w:rPr>
        <w:t>Przygotowanie projektu do realizacji</w:t>
      </w:r>
    </w:p>
    <w:p w14:paraId="52EAF87C" w14:textId="77777777" w:rsidR="004517B0" w:rsidRPr="005C743D" w:rsidRDefault="00E575B1" w:rsidP="00942610">
      <w:pPr>
        <w:spacing w:after="120" w:line="360" w:lineRule="auto"/>
        <w:rPr>
          <w:rFonts w:ascii="Calibri" w:hAnsi="Calibri" w:cs="Calibri"/>
          <w:bCs/>
        </w:rPr>
      </w:pPr>
      <w:r w:rsidRPr="00FB4734">
        <w:rPr>
          <w:rFonts w:ascii="Calibri" w:hAnsi="Calibri" w:cs="Calibri"/>
          <w:bCs/>
        </w:rPr>
        <w:t>W przypadku, gdy w wyniku oceny więcej niż jeden projekt uzyska jednakową łączną li</w:t>
      </w:r>
      <w:r w:rsidRPr="005C743D">
        <w:rPr>
          <w:rFonts w:ascii="Calibri" w:hAnsi="Calibri" w:cs="Calibri"/>
          <w:bCs/>
        </w:rPr>
        <w:t>czbę punktów, wsparcie w pierwszej kolejności będzie przyznane projektowi, który otrzymał większą liczbę punktów w kryterium Przygotowanie projektu do realizacji.</w:t>
      </w:r>
    </w:p>
    <w:p w14:paraId="1B4B8205" w14:textId="77777777" w:rsidR="004517B0" w:rsidRPr="005C743D" w:rsidRDefault="004517B0" w:rsidP="007043D3">
      <w:pPr>
        <w:numPr>
          <w:ilvl w:val="0"/>
          <w:numId w:val="23"/>
        </w:numPr>
        <w:spacing w:after="120" w:line="360" w:lineRule="auto"/>
        <w:rPr>
          <w:rFonts w:ascii="Calibri" w:hAnsi="Calibri" w:cs="Calibri"/>
          <w:b/>
        </w:rPr>
      </w:pPr>
      <w:r w:rsidRPr="005C743D">
        <w:rPr>
          <w:rFonts w:ascii="Calibri" w:hAnsi="Calibri" w:cs="Calibri"/>
          <w:b/>
        </w:rPr>
        <w:t xml:space="preserve">Dla projektu typu: Wsparcie opracowania/aktualizacji Miejskich </w:t>
      </w:r>
      <w:r w:rsidR="00E144A9" w:rsidRPr="005C743D">
        <w:rPr>
          <w:rFonts w:ascii="Calibri" w:hAnsi="Calibri" w:cs="Calibri"/>
          <w:b/>
        </w:rPr>
        <w:t>p</w:t>
      </w:r>
      <w:r w:rsidRPr="005C743D">
        <w:rPr>
          <w:rFonts w:ascii="Calibri" w:hAnsi="Calibri" w:cs="Calibri"/>
          <w:b/>
        </w:rPr>
        <w:t xml:space="preserve">lanów </w:t>
      </w:r>
      <w:r w:rsidR="00E144A9" w:rsidRPr="005C743D">
        <w:rPr>
          <w:rFonts w:ascii="Calibri" w:hAnsi="Calibri" w:cs="Calibri"/>
          <w:b/>
        </w:rPr>
        <w:t>a</w:t>
      </w:r>
      <w:r w:rsidRPr="005C743D">
        <w:rPr>
          <w:rFonts w:ascii="Calibri" w:hAnsi="Calibri" w:cs="Calibri"/>
          <w:b/>
        </w:rPr>
        <w:t>daptacji</w:t>
      </w:r>
      <w:r w:rsidR="00E144A9" w:rsidRPr="005C743D">
        <w:rPr>
          <w:rFonts w:ascii="Calibri" w:hAnsi="Calibri" w:cs="Calibri"/>
          <w:b/>
        </w:rPr>
        <w:t xml:space="preserve"> do zmian klimatu</w:t>
      </w:r>
      <w:r w:rsidRPr="005C743D">
        <w:rPr>
          <w:rFonts w:ascii="Calibri" w:hAnsi="Calibri" w:cs="Calibri"/>
          <w:b/>
        </w:rPr>
        <w:t xml:space="preserve"> –  MPA (doradztwo) </w:t>
      </w:r>
    </w:p>
    <w:p w14:paraId="3AC7AC8B" w14:textId="77777777" w:rsidR="00310A0A" w:rsidRDefault="004517B0" w:rsidP="00677623">
      <w:pPr>
        <w:spacing w:after="120" w:line="360" w:lineRule="auto"/>
        <w:rPr>
          <w:rFonts w:ascii="Calibri" w:hAnsi="Calibri" w:cs="Calibri"/>
          <w:bCs/>
        </w:rPr>
      </w:pPr>
      <w:r w:rsidRPr="005C743D">
        <w:rPr>
          <w:rFonts w:ascii="Calibri" w:hAnsi="Calibri" w:cs="Calibri"/>
          <w:bCs/>
        </w:rPr>
        <w:t xml:space="preserve">Maksymalna liczba punktów możliwa do uzyskania wynosi </w:t>
      </w:r>
      <w:r w:rsidR="00A06FE4" w:rsidRPr="005C743D">
        <w:rPr>
          <w:rFonts w:ascii="Calibri" w:hAnsi="Calibri" w:cs="Calibri"/>
          <w:bCs/>
        </w:rPr>
        <w:t>1</w:t>
      </w:r>
      <w:r w:rsidR="00807855">
        <w:rPr>
          <w:rFonts w:ascii="Calibri" w:hAnsi="Calibri" w:cs="Calibri"/>
          <w:bCs/>
        </w:rPr>
        <w:t>0</w:t>
      </w:r>
      <w:r w:rsidRPr="00B95545">
        <w:rPr>
          <w:rFonts w:ascii="Calibri" w:hAnsi="Calibri" w:cs="Calibri"/>
          <w:bCs/>
        </w:rPr>
        <w:t xml:space="preserve">. </w:t>
      </w:r>
      <w:r w:rsidR="007861AA" w:rsidRPr="00FB4734">
        <w:rPr>
          <w:rFonts w:ascii="Calibri" w:hAnsi="Calibri" w:cs="Calibri"/>
          <w:bCs/>
        </w:rPr>
        <w:t>Jest to jednocześnie wymagana liczba punktów</w:t>
      </w:r>
      <w:r w:rsidR="007861AA" w:rsidRPr="005C743D">
        <w:rPr>
          <w:rFonts w:ascii="Calibri" w:hAnsi="Calibri" w:cs="Calibri"/>
          <w:bCs/>
        </w:rPr>
        <w:t xml:space="preserve"> do przyznania dofinansowania.</w:t>
      </w:r>
      <w:r w:rsidR="00677623" w:rsidRPr="005C743D">
        <w:rPr>
          <w:rFonts w:ascii="Calibri" w:hAnsi="Calibri" w:cs="Calibri"/>
          <w:bCs/>
        </w:rPr>
        <w:t xml:space="preserve"> </w:t>
      </w:r>
      <w:r w:rsidRPr="005C743D">
        <w:rPr>
          <w:rFonts w:ascii="Calibri" w:hAnsi="Calibri" w:cs="Calibri"/>
          <w:bCs/>
        </w:rPr>
        <w:t xml:space="preserve">W zakresie każdego z kryteriów </w:t>
      </w:r>
      <w:r w:rsidRPr="00D5728F">
        <w:rPr>
          <w:rFonts w:ascii="Calibri" w:hAnsi="Calibri" w:cs="Calibri"/>
          <w:bCs/>
        </w:rPr>
        <w:t xml:space="preserve">1-6, </w:t>
      </w:r>
      <w:r w:rsidR="00A06FE4" w:rsidRPr="003F028A">
        <w:rPr>
          <w:rFonts w:ascii="Calibri" w:hAnsi="Calibri" w:cs="Calibri"/>
          <w:bCs/>
        </w:rPr>
        <w:t>9</w:t>
      </w:r>
      <w:r w:rsidR="00D5728F" w:rsidRPr="00593024">
        <w:rPr>
          <w:rFonts w:ascii="Calibri" w:hAnsi="Calibri" w:cs="Calibri"/>
          <w:bCs/>
        </w:rPr>
        <w:t>, 12</w:t>
      </w:r>
      <w:r w:rsidRPr="00D5728F">
        <w:rPr>
          <w:rFonts w:ascii="Calibri" w:hAnsi="Calibri" w:cs="Calibri"/>
          <w:bCs/>
        </w:rPr>
        <w:t>-1</w:t>
      </w:r>
      <w:r w:rsidR="00807855" w:rsidRPr="00593024">
        <w:rPr>
          <w:rFonts w:ascii="Calibri" w:hAnsi="Calibri" w:cs="Calibri"/>
          <w:bCs/>
        </w:rPr>
        <w:t>4</w:t>
      </w:r>
      <w:r w:rsidRPr="00593024">
        <w:rPr>
          <w:rFonts w:ascii="Calibri" w:hAnsi="Calibri" w:cs="Calibri"/>
          <w:bCs/>
        </w:rPr>
        <w:t>,</w:t>
      </w:r>
      <w:r w:rsidRPr="005C743D">
        <w:rPr>
          <w:rFonts w:ascii="Calibri" w:hAnsi="Calibri" w:cs="Calibri"/>
          <w:bCs/>
        </w:rPr>
        <w:t xml:space="preserve"> w celu uzyskania pozytywnej oceny, wymagane jest uzyskanie minimum 1 pkt.</w:t>
      </w:r>
    </w:p>
    <w:p w14:paraId="19332937" w14:textId="77777777" w:rsidR="00AD66CC" w:rsidRPr="005C743D" w:rsidRDefault="00AD66CC" w:rsidP="00677623">
      <w:pPr>
        <w:spacing w:after="120" w:line="360" w:lineRule="auto"/>
        <w:rPr>
          <w:rFonts w:ascii="Calibri" w:hAnsi="Calibri" w:cs="Calibri"/>
          <w:bCs/>
        </w:rPr>
      </w:pPr>
    </w:p>
    <w:tbl>
      <w:tblPr>
        <w:tblW w:w="15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7654"/>
        <w:gridCol w:w="2127"/>
        <w:gridCol w:w="1846"/>
        <w:tblGridChange w:id="4">
          <w:tblGrid>
            <w:gridCol w:w="567"/>
            <w:gridCol w:w="3261"/>
            <w:gridCol w:w="7654"/>
            <w:gridCol w:w="2127"/>
            <w:gridCol w:w="1846"/>
          </w:tblGrid>
        </w:tblGridChange>
      </w:tblGrid>
      <w:tr w:rsidR="004E43EA" w:rsidRPr="005C743D" w14:paraId="04AEC868" w14:textId="77777777" w:rsidTr="00460672">
        <w:trPr>
          <w:tblHeader/>
        </w:trPr>
        <w:tc>
          <w:tcPr>
            <w:tcW w:w="567" w:type="dxa"/>
            <w:shd w:val="clear" w:color="auto" w:fill="AFA6D2"/>
          </w:tcPr>
          <w:p w14:paraId="5AC0D8DA" w14:textId="77777777" w:rsidR="004E43EA" w:rsidRPr="005C743D" w:rsidRDefault="002806F8" w:rsidP="00FD09AA">
            <w:pPr>
              <w:spacing w:after="120" w:line="360" w:lineRule="auto"/>
              <w:rPr>
                <w:rFonts w:ascii="Calibri" w:hAnsi="Calibri" w:cs="Calibri"/>
                <w:b/>
                <w:smallCaps/>
              </w:rPr>
            </w:pPr>
            <w:r w:rsidRPr="005C743D">
              <w:rPr>
                <w:rFonts w:ascii="Calibri" w:hAnsi="Calibri" w:cs="Calibri"/>
                <w:b/>
                <w:bCs/>
                <w:smallCaps/>
              </w:rPr>
              <w:t>lp.</w:t>
            </w:r>
          </w:p>
        </w:tc>
        <w:tc>
          <w:tcPr>
            <w:tcW w:w="3261" w:type="dxa"/>
            <w:shd w:val="clear" w:color="auto" w:fill="AFA6D2"/>
          </w:tcPr>
          <w:p w14:paraId="334C140A" w14:textId="77777777" w:rsidR="004E43EA" w:rsidRPr="005C743D" w:rsidRDefault="004E43EA" w:rsidP="00FD09AA">
            <w:pPr>
              <w:spacing w:after="120" w:line="360" w:lineRule="auto"/>
              <w:rPr>
                <w:rFonts w:ascii="Calibri" w:hAnsi="Calibri" w:cs="Calibri"/>
                <w:b/>
                <w:smallCaps/>
              </w:rPr>
            </w:pPr>
            <w:r w:rsidRPr="005C743D">
              <w:rPr>
                <w:rFonts w:ascii="Calibri" w:hAnsi="Calibri" w:cs="Calibri"/>
                <w:b/>
                <w:bCs/>
                <w:smallCaps/>
              </w:rPr>
              <w:t>Nazwa kryterium</w:t>
            </w:r>
          </w:p>
        </w:tc>
        <w:tc>
          <w:tcPr>
            <w:tcW w:w="7654" w:type="dxa"/>
            <w:shd w:val="clear" w:color="auto" w:fill="AFA6D2"/>
          </w:tcPr>
          <w:p w14:paraId="08A98C3E" w14:textId="77777777" w:rsidR="004E43EA" w:rsidRPr="005C743D" w:rsidRDefault="004E43EA" w:rsidP="00FD09AA">
            <w:pPr>
              <w:spacing w:after="120" w:line="360" w:lineRule="auto"/>
              <w:rPr>
                <w:rFonts w:ascii="Calibri" w:hAnsi="Calibri" w:cs="Calibri"/>
                <w:b/>
                <w:smallCaps/>
              </w:rPr>
            </w:pPr>
            <w:r w:rsidRPr="005C743D">
              <w:rPr>
                <w:rFonts w:ascii="Calibri" w:hAnsi="Calibri" w:cs="Calibri"/>
                <w:b/>
                <w:smallCaps/>
              </w:rPr>
              <w:t>Definicja kryterium</w:t>
            </w:r>
          </w:p>
        </w:tc>
        <w:tc>
          <w:tcPr>
            <w:tcW w:w="2127" w:type="dxa"/>
            <w:shd w:val="clear" w:color="auto" w:fill="AFA6D2"/>
          </w:tcPr>
          <w:p w14:paraId="6B75DA5F" w14:textId="77777777" w:rsidR="004E43EA" w:rsidRPr="005C743D" w:rsidRDefault="00B42768" w:rsidP="00FD09AA">
            <w:pPr>
              <w:spacing w:after="120" w:line="360" w:lineRule="auto"/>
              <w:rPr>
                <w:rFonts w:ascii="Calibri" w:hAnsi="Calibri" w:cs="Calibri"/>
                <w:b/>
                <w:smallCaps/>
              </w:rPr>
            </w:pPr>
            <w:r w:rsidRPr="005C743D">
              <w:rPr>
                <w:rFonts w:ascii="Calibri" w:hAnsi="Calibri" w:cs="Calibri"/>
                <w:b/>
                <w:smallCaps/>
              </w:rPr>
              <w:t>sposób oceny (punktacja)</w:t>
            </w:r>
          </w:p>
        </w:tc>
        <w:tc>
          <w:tcPr>
            <w:tcW w:w="1846" w:type="dxa"/>
            <w:shd w:val="clear" w:color="auto" w:fill="AFA6D2"/>
          </w:tcPr>
          <w:p w14:paraId="23476307" w14:textId="77777777" w:rsidR="004E43EA" w:rsidRPr="005C743D" w:rsidRDefault="004E43EA" w:rsidP="00FD09AA">
            <w:pPr>
              <w:spacing w:after="120" w:line="360" w:lineRule="auto"/>
              <w:rPr>
                <w:rFonts w:ascii="Calibri" w:hAnsi="Calibri" w:cs="Calibri"/>
                <w:b/>
                <w:smallCaps/>
              </w:rPr>
            </w:pPr>
            <w:r w:rsidRPr="005C743D">
              <w:rPr>
                <w:rFonts w:ascii="Calibri" w:hAnsi="Calibri" w:cs="Calibri"/>
                <w:b/>
                <w:smallCaps/>
              </w:rPr>
              <w:t>Wymagane minimum</w:t>
            </w:r>
          </w:p>
        </w:tc>
      </w:tr>
      <w:tr w:rsidR="007200CD" w:rsidRPr="005C743D" w14:paraId="7925DB5C" w14:textId="77777777" w:rsidTr="009D4308">
        <w:trPr>
          <w:trHeight w:val="436"/>
        </w:trPr>
        <w:tc>
          <w:tcPr>
            <w:tcW w:w="567" w:type="dxa"/>
          </w:tcPr>
          <w:p w14:paraId="404AEE7C" w14:textId="77777777" w:rsidR="007200CD" w:rsidRPr="005C743D" w:rsidRDefault="007200CD" w:rsidP="006D0BA8">
            <w:pPr>
              <w:widowControl w:val="0"/>
              <w:spacing w:after="120" w:line="360" w:lineRule="auto"/>
              <w:rPr>
                <w:rFonts w:ascii="Calibri" w:hAnsi="Calibri" w:cs="Calibri"/>
              </w:rPr>
            </w:pPr>
            <w:r w:rsidRPr="005C743D">
              <w:rPr>
                <w:rFonts w:ascii="Calibri" w:hAnsi="Calibri" w:cs="Calibri"/>
              </w:rPr>
              <w:t>1</w:t>
            </w:r>
          </w:p>
        </w:tc>
        <w:tc>
          <w:tcPr>
            <w:tcW w:w="3261" w:type="dxa"/>
          </w:tcPr>
          <w:p w14:paraId="15ABE770" w14:textId="77777777" w:rsidR="007200CD" w:rsidRPr="005C743D" w:rsidRDefault="007200CD" w:rsidP="006D0BA8">
            <w:pPr>
              <w:spacing w:after="120" w:line="360" w:lineRule="auto"/>
              <w:rPr>
                <w:rFonts w:ascii="Calibri" w:hAnsi="Calibri" w:cs="Calibri"/>
              </w:rPr>
            </w:pPr>
            <w:r w:rsidRPr="005C743D">
              <w:rPr>
                <w:rFonts w:ascii="Calibri" w:hAnsi="Calibri" w:cs="Calibri"/>
              </w:rPr>
              <w:t>Kwalifikowalność wnioskodawcy</w:t>
            </w:r>
          </w:p>
        </w:tc>
        <w:tc>
          <w:tcPr>
            <w:tcW w:w="7654" w:type="dxa"/>
            <w:tcBorders>
              <w:bottom w:val="single" w:sz="4" w:space="0" w:color="auto"/>
            </w:tcBorders>
          </w:tcPr>
          <w:p w14:paraId="7EDA65BC" w14:textId="77777777" w:rsidR="007200CD" w:rsidRPr="005C743D" w:rsidRDefault="00E6532C" w:rsidP="006D0BA8">
            <w:pPr>
              <w:widowControl w:val="0"/>
              <w:tabs>
                <w:tab w:val="left" w:pos="0"/>
              </w:tabs>
              <w:spacing w:after="120" w:line="360" w:lineRule="auto"/>
              <w:rPr>
                <w:rFonts w:ascii="Calibri" w:hAnsi="Calibri" w:cs="Calibri"/>
              </w:rPr>
            </w:pPr>
            <w:r w:rsidRPr="005C743D">
              <w:rPr>
                <w:rFonts w:ascii="Calibri" w:hAnsi="Calibri" w:cs="Calibri"/>
              </w:rPr>
              <w:t>Weryfikacji</w:t>
            </w:r>
            <w:r w:rsidR="007200CD" w:rsidRPr="005C743D">
              <w:rPr>
                <w:rFonts w:ascii="Calibri" w:hAnsi="Calibri" w:cs="Calibri"/>
              </w:rPr>
              <w:t xml:space="preserve"> podlega </w:t>
            </w:r>
            <w:r w:rsidRPr="005C743D">
              <w:rPr>
                <w:rFonts w:ascii="Calibri" w:hAnsi="Calibri" w:cs="Calibri"/>
              </w:rPr>
              <w:t xml:space="preserve">czy wnioskodawca jest zgodny z typem beneficjenta określonym dla działania 2.2 w </w:t>
            </w:r>
            <w:r w:rsidRPr="005C743D">
              <w:rPr>
                <w:rFonts w:ascii="Calibri" w:hAnsi="Calibri" w:cs="Calibri"/>
                <w:i/>
                <w:iCs/>
              </w:rPr>
              <w:t>Szczegółowym opisie priorytetów FEPW 2021-2027</w:t>
            </w:r>
            <w:r w:rsidRPr="005C743D">
              <w:rPr>
                <w:rFonts w:ascii="Calibri" w:hAnsi="Calibri" w:cs="Calibri"/>
              </w:rPr>
              <w:t xml:space="preserve"> (SZOP), tj. c</w:t>
            </w:r>
            <w:r w:rsidR="007200CD" w:rsidRPr="005C743D">
              <w:rPr>
                <w:rFonts w:ascii="Calibri" w:hAnsi="Calibri" w:cs="Calibri"/>
              </w:rPr>
              <w:t>zy wnioskodawca posiada status:</w:t>
            </w:r>
          </w:p>
          <w:p w14:paraId="1B7DEA64" w14:textId="77777777" w:rsidR="007200CD" w:rsidRPr="005C743D" w:rsidRDefault="007200CD" w:rsidP="007043D3">
            <w:pPr>
              <w:widowControl w:val="0"/>
              <w:numPr>
                <w:ilvl w:val="0"/>
                <w:numId w:val="1"/>
              </w:numPr>
              <w:tabs>
                <w:tab w:val="left" w:pos="0"/>
              </w:tabs>
              <w:spacing w:after="120" w:line="360" w:lineRule="auto"/>
              <w:rPr>
                <w:rFonts w:ascii="Calibri" w:hAnsi="Calibri" w:cs="Calibri"/>
              </w:rPr>
            </w:pPr>
            <w:r w:rsidRPr="005C743D">
              <w:rPr>
                <w:rFonts w:ascii="Calibri" w:hAnsi="Calibri" w:cs="Calibri"/>
              </w:rPr>
              <w:t xml:space="preserve">miasta średniego tracącego funkcje społeczno-gospodarcze </w:t>
            </w:r>
            <w:r w:rsidR="00C77E03" w:rsidRPr="005C743D">
              <w:rPr>
                <w:rFonts w:ascii="Calibri" w:hAnsi="Calibri" w:cs="Calibri"/>
              </w:rPr>
              <w:t>albo</w:t>
            </w:r>
          </w:p>
          <w:p w14:paraId="4895B301" w14:textId="77777777" w:rsidR="007200CD" w:rsidRPr="005C743D" w:rsidRDefault="007200CD" w:rsidP="007043D3">
            <w:pPr>
              <w:widowControl w:val="0"/>
              <w:numPr>
                <w:ilvl w:val="0"/>
                <w:numId w:val="1"/>
              </w:numPr>
              <w:tabs>
                <w:tab w:val="left" w:pos="0"/>
              </w:tabs>
              <w:spacing w:after="120" w:line="360" w:lineRule="auto"/>
              <w:rPr>
                <w:rFonts w:ascii="Calibri" w:hAnsi="Calibri" w:cs="Calibri"/>
              </w:rPr>
            </w:pPr>
            <w:r w:rsidRPr="005C743D">
              <w:rPr>
                <w:rFonts w:ascii="Calibri" w:hAnsi="Calibri" w:cs="Calibri"/>
              </w:rPr>
              <w:t xml:space="preserve">miasta </w:t>
            </w:r>
            <w:proofErr w:type="spellStart"/>
            <w:r w:rsidRPr="005C743D">
              <w:rPr>
                <w:rFonts w:ascii="Calibri" w:hAnsi="Calibri" w:cs="Calibri"/>
              </w:rPr>
              <w:t>subregionalnego</w:t>
            </w:r>
            <w:proofErr w:type="spellEnd"/>
            <w:r w:rsidRPr="005C743D">
              <w:rPr>
                <w:rFonts w:ascii="Calibri" w:hAnsi="Calibri" w:cs="Calibri"/>
              </w:rPr>
              <w:t xml:space="preserve"> z podregionów z najwyższą kumulacją gmin zmarginalizowanych </w:t>
            </w:r>
          </w:p>
          <w:p w14:paraId="3200FB71" w14:textId="77777777" w:rsidR="007200CD" w:rsidRPr="005C743D" w:rsidRDefault="007200CD" w:rsidP="006D0BA8">
            <w:pPr>
              <w:widowControl w:val="0"/>
              <w:tabs>
                <w:tab w:val="left" w:pos="0"/>
              </w:tabs>
              <w:spacing w:after="120" w:line="360" w:lineRule="auto"/>
              <w:rPr>
                <w:rFonts w:ascii="Calibri" w:hAnsi="Calibri" w:cs="Calibri"/>
              </w:rPr>
            </w:pPr>
            <w:r w:rsidRPr="005C743D">
              <w:rPr>
                <w:rFonts w:ascii="Calibri" w:hAnsi="Calibri" w:cs="Calibri"/>
              </w:rPr>
              <w:t>o liczbie mieszkańców z przedziału 20 – 100 tys., zlokalizowanego na obszarze Polski Wschodniej - zarówno w przypadku pkt 1) jak i pkt 2);</w:t>
            </w:r>
          </w:p>
          <w:p w14:paraId="6ABADBDD" w14:textId="77777777" w:rsidR="007200CD" w:rsidRPr="005C743D" w:rsidRDefault="007200CD" w:rsidP="006D0BA8">
            <w:pPr>
              <w:widowControl w:val="0"/>
              <w:tabs>
                <w:tab w:val="left" w:pos="0"/>
              </w:tabs>
              <w:spacing w:after="120" w:line="360" w:lineRule="auto"/>
              <w:rPr>
                <w:rFonts w:ascii="Calibri" w:hAnsi="Calibri" w:cs="Calibri"/>
              </w:rPr>
            </w:pPr>
            <w:r w:rsidRPr="005C743D">
              <w:rPr>
                <w:rFonts w:ascii="Calibri" w:hAnsi="Calibri" w:cs="Calibri"/>
              </w:rPr>
              <w:t xml:space="preserve">bądź </w:t>
            </w:r>
          </w:p>
          <w:p w14:paraId="1D91A7DF" w14:textId="77777777" w:rsidR="007200CD" w:rsidRPr="005C743D" w:rsidRDefault="007200CD" w:rsidP="007043D3">
            <w:pPr>
              <w:widowControl w:val="0"/>
              <w:numPr>
                <w:ilvl w:val="0"/>
                <w:numId w:val="1"/>
              </w:numPr>
              <w:tabs>
                <w:tab w:val="left" w:pos="0"/>
              </w:tabs>
              <w:spacing w:after="120" w:line="360" w:lineRule="auto"/>
              <w:rPr>
                <w:rFonts w:ascii="Calibri" w:hAnsi="Calibri" w:cs="Calibri"/>
              </w:rPr>
            </w:pPr>
            <w:r w:rsidRPr="005C743D">
              <w:rPr>
                <w:rFonts w:ascii="Calibri" w:hAnsi="Calibri" w:cs="Calibri"/>
              </w:rPr>
              <w:t>miejscowości o statusie uzdrowiska bądź obszaru ochrony uzdrowiskowej, zlokalizowanej na obszarze Polski Wschodniej.</w:t>
            </w:r>
          </w:p>
          <w:p w14:paraId="77E1CFC7" w14:textId="77777777" w:rsidR="003030A0" w:rsidRPr="00BD222D" w:rsidRDefault="00B32D82" w:rsidP="006D0BA8">
            <w:pPr>
              <w:widowControl w:val="0"/>
              <w:tabs>
                <w:tab w:val="left" w:pos="0"/>
              </w:tabs>
              <w:spacing w:after="120" w:line="360" w:lineRule="auto"/>
              <w:rPr>
                <w:rFonts w:ascii="Calibri" w:hAnsi="Calibri" w:cs="Calibri"/>
                <w:color w:val="4472C4" w:themeColor="accent1"/>
              </w:rPr>
            </w:pPr>
            <w:r w:rsidRPr="005C743D">
              <w:rPr>
                <w:rFonts w:ascii="Calibri" w:hAnsi="Calibri" w:cs="Calibri"/>
                <w:bCs/>
              </w:rPr>
              <w:t xml:space="preserve">Makroregion Polski Wschodniej to </w:t>
            </w:r>
            <w:r w:rsidR="003030A0" w:rsidRPr="005C743D">
              <w:rPr>
                <w:rFonts w:ascii="Calibri" w:hAnsi="Calibri" w:cs="Calibri"/>
              </w:rPr>
              <w:t xml:space="preserve">obszar regionów NUTS-2: lubelskiego, </w:t>
            </w:r>
            <w:r w:rsidR="003030A0" w:rsidRPr="005C743D">
              <w:rPr>
                <w:rFonts w:ascii="Calibri" w:hAnsi="Calibri" w:cs="Calibri"/>
              </w:rPr>
              <w:lastRenderedPageBreak/>
              <w:t xml:space="preserve">podkarpackiego, podlaskiego, świętokrzyskiego, warmińsko-mazurskiego, oraz mazowieckiego regionalnego – patrz link: </w:t>
            </w:r>
            <w:r w:rsidR="003030A0" w:rsidRPr="00BD222D">
              <w:rPr>
                <w:rFonts w:ascii="Calibri" w:hAnsi="Calibri" w:cs="Calibri"/>
                <w:color w:val="4472C4" w:themeColor="accent1"/>
              </w:rPr>
              <w:t>https://stat.gov.pl/statystyka-regionalna/jednostki-terytorialne/klasyfikacja-nuts/klasyfikacja-nuts-w-polsce/</w:t>
            </w:r>
          </w:p>
          <w:p w14:paraId="2CED0738" w14:textId="77777777" w:rsidR="004205E1" w:rsidRPr="005C743D" w:rsidRDefault="004205E1" w:rsidP="006D0BA8">
            <w:pPr>
              <w:widowControl w:val="0"/>
              <w:tabs>
                <w:tab w:val="left" w:pos="0"/>
              </w:tabs>
              <w:spacing w:after="120" w:line="360" w:lineRule="auto"/>
              <w:rPr>
                <w:rFonts w:ascii="Calibri" w:hAnsi="Calibri" w:cs="Calibri"/>
                <w:bCs/>
              </w:rPr>
            </w:pPr>
            <w:r w:rsidRPr="005C743D">
              <w:rPr>
                <w:rFonts w:ascii="Calibri" w:hAnsi="Calibri" w:cs="Calibri"/>
                <w:bCs/>
              </w:rPr>
              <w:t>Weryfikacja według stanu na dzień złożenia wniosku o dofinansowanie.</w:t>
            </w:r>
          </w:p>
          <w:p w14:paraId="1C3AC7FD" w14:textId="77777777" w:rsidR="009748F4" w:rsidRPr="005C743D" w:rsidRDefault="009748F4" w:rsidP="006D0BA8">
            <w:pPr>
              <w:pStyle w:val="Akapitzlist"/>
              <w:spacing w:after="120" w:line="360" w:lineRule="auto"/>
              <w:ind w:left="0"/>
              <w:rPr>
                <w:rFonts w:ascii="Calibri" w:hAnsi="Calibri" w:cs="Calibri"/>
              </w:rPr>
            </w:pPr>
            <w:r w:rsidRPr="005C743D">
              <w:rPr>
                <w:rFonts w:ascii="Calibri" w:hAnsi="Calibri" w:cs="Calibri"/>
              </w:rPr>
              <w:t>Ocena na podstawie informacji zawartych we wniosku o dofinansowanie.</w:t>
            </w:r>
          </w:p>
          <w:p w14:paraId="1616E3D1" w14:textId="77777777" w:rsidR="007200CD" w:rsidRPr="005C743D" w:rsidRDefault="007200CD" w:rsidP="006D0BA8">
            <w:pPr>
              <w:widowControl w:val="0"/>
              <w:tabs>
                <w:tab w:val="left" w:pos="0"/>
              </w:tabs>
              <w:spacing w:after="120" w:line="360" w:lineRule="auto"/>
              <w:rPr>
                <w:rFonts w:ascii="Calibri" w:hAnsi="Calibri" w:cs="Calibri"/>
              </w:rPr>
            </w:pPr>
            <w:r w:rsidRPr="005C743D">
              <w:rPr>
                <w:rFonts w:ascii="Calibri" w:hAnsi="Calibri" w:cs="Calibri"/>
              </w:rPr>
              <w:t>Możliwe jest przyznanie 0</w:t>
            </w:r>
            <w:r w:rsidR="008746AB" w:rsidRPr="005C743D">
              <w:rPr>
                <w:rFonts w:ascii="Calibri" w:hAnsi="Calibri" w:cs="Calibri"/>
              </w:rPr>
              <w:t xml:space="preserve"> albo </w:t>
            </w:r>
            <w:r w:rsidR="00E6532C" w:rsidRPr="005C743D">
              <w:rPr>
                <w:rFonts w:ascii="Calibri" w:hAnsi="Calibri" w:cs="Calibri"/>
              </w:rPr>
              <w:t>1</w:t>
            </w:r>
            <w:r w:rsidRPr="005C743D">
              <w:rPr>
                <w:rFonts w:ascii="Calibri" w:hAnsi="Calibri" w:cs="Calibri"/>
              </w:rPr>
              <w:t xml:space="preserve"> pkt</w:t>
            </w:r>
            <w:r w:rsidR="00405F1B" w:rsidRPr="005C743D">
              <w:rPr>
                <w:rFonts w:ascii="Calibri" w:hAnsi="Calibri" w:cs="Calibri"/>
              </w:rPr>
              <w:t>.</w:t>
            </w:r>
            <w:r w:rsidRPr="005C743D">
              <w:rPr>
                <w:rFonts w:ascii="Calibri" w:hAnsi="Calibri" w:cs="Calibri"/>
              </w:rPr>
              <w:t>, przy czym:</w:t>
            </w:r>
          </w:p>
          <w:p w14:paraId="072E9788" w14:textId="77777777" w:rsidR="007200CD" w:rsidRPr="005C743D" w:rsidRDefault="007200CD" w:rsidP="006D0BA8">
            <w:pPr>
              <w:widowControl w:val="0"/>
              <w:tabs>
                <w:tab w:val="left" w:pos="0"/>
              </w:tabs>
              <w:spacing w:after="120" w:line="360" w:lineRule="auto"/>
              <w:rPr>
                <w:rFonts w:ascii="Calibri" w:hAnsi="Calibri" w:cs="Calibri"/>
              </w:rPr>
            </w:pPr>
            <w:r w:rsidRPr="005C743D">
              <w:rPr>
                <w:rFonts w:ascii="Calibri" w:hAnsi="Calibri" w:cs="Calibri"/>
              </w:rPr>
              <w:t>0 pkt</w:t>
            </w:r>
            <w:r w:rsidR="00555CCC" w:rsidRPr="005C743D">
              <w:rPr>
                <w:rFonts w:ascii="Calibri" w:hAnsi="Calibri" w:cs="Calibri"/>
              </w:rPr>
              <w:t>.</w:t>
            </w:r>
            <w:r w:rsidRPr="005C743D">
              <w:rPr>
                <w:rFonts w:ascii="Calibri" w:hAnsi="Calibri" w:cs="Calibri"/>
              </w:rPr>
              <w:t xml:space="preserve"> – wnioskodawca nie </w:t>
            </w:r>
            <w:r w:rsidR="004205E1" w:rsidRPr="005C743D">
              <w:rPr>
                <w:rFonts w:ascii="Calibri" w:hAnsi="Calibri" w:cs="Calibri"/>
              </w:rPr>
              <w:t>posiada wymaganego statusu</w:t>
            </w:r>
            <w:r w:rsidRPr="005C743D">
              <w:rPr>
                <w:rFonts w:ascii="Calibri" w:hAnsi="Calibri" w:cs="Calibri"/>
              </w:rPr>
              <w:t xml:space="preserve">; </w:t>
            </w:r>
          </w:p>
          <w:p w14:paraId="2177DE47" w14:textId="77777777" w:rsidR="00C42665" w:rsidRPr="005C743D" w:rsidRDefault="007200CD" w:rsidP="006D0BA8">
            <w:pPr>
              <w:widowControl w:val="0"/>
              <w:tabs>
                <w:tab w:val="left" w:pos="0"/>
              </w:tabs>
              <w:spacing w:after="120" w:line="360" w:lineRule="auto"/>
              <w:rPr>
                <w:rFonts w:ascii="Calibri" w:hAnsi="Calibri" w:cs="Calibri"/>
              </w:rPr>
            </w:pPr>
            <w:r w:rsidRPr="005C743D">
              <w:rPr>
                <w:rFonts w:ascii="Calibri" w:hAnsi="Calibri" w:cs="Calibri"/>
              </w:rPr>
              <w:t xml:space="preserve">1 pkt – wnioskodawca </w:t>
            </w:r>
            <w:r w:rsidR="004205E1" w:rsidRPr="005C743D">
              <w:rPr>
                <w:rFonts w:ascii="Calibri" w:hAnsi="Calibri" w:cs="Calibri"/>
              </w:rPr>
              <w:t>posiada status w</w:t>
            </w:r>
            <w:r w:rsidRPr="005C743D">
              <w:rPr>
                <w:rFonts w:ascii="Calibri" w:hAnsi="Calibri" w:cs="Calibri"/>
              </w:rPr>
              <w:t xml:space="preserve"> </w:t>
            </w:r>
            <w:r w:rsidR="00E6532C" w:rsidRPr="005C743D">
              <w:rPr>
                <w:rFonts w:ascii="Calibri" w:hAnsi="Calibri" w:cs="Calibri"/>
              </w:rPr>
              <w:t xml:space="preserve">co najmniej </w:t>
            </w:r>
            <w:r w:rsidRPr="005C743D">
              <w:rPr>
                <w:rFonts w:ascii="Calibri" w:hAnsi="Calibri" w:cs="Calibri"/>
              </w:rPr>
              <w:t>1 spośród 3 powyższych kategorii.</w:t>
            </w:r>
          </w:p>
        </w:tc>
        <w:tc>
          <w:tcPr>
            <w:tcW w:w="2127" w:type="dxa"/>
          </w:tcPr>
          <w:p w14:paraId="0E97012B" w14:textId="77777777" w:rsidR="007200CD" w:rsidRPr="005C743D" w:rsidDel="005E1A44" w:rsidRDefault="007200CD" w:rsidP="006D0BA8">
            <w:pPr>
              <w:widowControl w:val="0"/>
              <w:spacing w:after="120" w:line="360" w:lineRule="auto"/>
              <w:rPr>
                <w:rFonts w:ascii="Calibri" w:hAnsi="Calibri" w:cs="Calibri"/>
                <w:bCs/>
              </w:rPr>
            </w:pPr>
            <w:r w:rsidRPr="005C743D">
              <w:rPr>
                <w:rFonts w:ascii="Calibri" w:hAnsi="Calibri" w:cs="Calibri"/>
                <w:bCs/>
              </w:rPr>
              <w:lastRenderedPageBreak/>
              <w:t>0</w:t>
            </w:r>
            <w:r w:rsidR="00C22257" w:rsidRPr="005C743D">
              <w:rPr>
                <w:rFonts w:ascii="Calibri" w:hAnsi="Calibri" w:cs="Calibri"/>
                <w:bCs/>
              </w:rPr>
              <w:t xml:space="preserve"> albo </w:t>
            </w:r>
            <w:r w:rsidR="00E6532C" w:rsidRPr="005C743D">
              <w:rPr>
                <w:rFonts w:ascii="Calibri" w:hAnsi="Calibri" w:cs="Calibri"/>
                <w:bCs/>
              </w:rPr>
              <w:t>1</w:t>
            </w:r>
          </w:p>
        </w:tc>
        <w:tc>
          <w:tcPr>
            <w:tcW w:w="1846" w:type="dxa"/>
          </w:tcPr>
          <w:p w14:paraId="52148B03" w14:textId="77777777" w:rsidR="007200CD" w:rsidRPr="005C743D" w:rsidRDefault="007200CD" w:rsidP="006D0BA8">
            <w:pPr>
              <w:widowControl w:val="0"/>
              <w:spacing w:after="120" w:line="360" w:lineRule="auto"/>
              <w:rPr>
                <w:rFonts w:ascii="Calibri" w:hAnsi="Calibri" w:cs="Calibri"/>
              </w:rPr>
            </w:pPr>
            <w:r w:rsidRPr="005C743D">
              <w:rPr>
                <w:rFonts w:ascii="Calibri" w:hAnsi="Calibri" w:cs="Calibri"/>
                <w:bCs/>
              </w:rPr>
              <w:t>1</w:t>
            </w:r>
          </w:p>
        </w:tc>
      </w:tr>
      <w:tr w:rsidR="000B2C36" w:rsidRPr="005C743D" w14:paraId="52AF41C7" w14:textId="77777777" w:rsidTr="002A3DF9">
        <w:tc>
          <w:tcPr>
            <w:tcW w:w="567" w:type="dxa"/>
          </w:tcPr>
          <w:p w14:paraId="3C5D607E" w14:textId="77777777" w:rsidR="002A3DF9" w:rsidRPr="005C743D" w:rsidRDefault="002A3DF9" w:rsidP="00FB3C02">
            <w:pPr>
              <w:rPr>
                <w:rFonts w:ascii="Calibri" w:hAnsi="Calibri" w:cs="Calibri"/>
              </w:rPr>
            </w:pPr>
            <w:r w:rsidRPr="005C743D">
              <w:rPr>
                <w:rFonts w:ascii="Calibri" w:hAnsi="Calibri" w:cs="Calibri"/>
              </w:rPr>
              <w:t>1a</w:t>
            </w:r>
          </w:p>
        </w:tc>
        <w:tc>
          <w:tcPr>
            <w:tcW w:w="3261" w:type="dxa"/>
          </w:tcPr>
          <w:p w14:paraId="654B9637" w14:textId="77777777" w:rsidR="002A3DF9" w:rsidRPr="005C743D" w:rsidRDefault="002A3DF9" w:rsidP="00FB3C02">
            <w:pPr>
              <w:widowControl w:val="0"/>
              <w:tabs>
                <w:tab w:val="left" w:pos="0"/>
              </w:tabs>
              <w:spacing w:after="120" w:line="360" w:lineRule="auto"/>
              <w:rPr>
                <w:rFonts w:ascii="Calibri" w:hAnsi="Calibri" w:cs="Calibri"/>
              </w:rPr>
            </w:pPr>
            <w:r w:rsidRPr="005C743D">
              <w:rPr>
                <w:rFonts w:ascii="Calibri" w:hAnsi="Calibri" w:cs="Calibri"/>
              </w:rPr>
              <w:t xml:space="preserve">Doświadczenie i potencjał </w:t>
            </w:r>
            <w:r w:rsidR="00717BDB" w:rsidRPr="005C743D">
              <w:rPr>
                <w:rFonts w:ascii="Calibri" w:hAnsi="Calibri" w:cs="Calibri"/>
              </w:rPr>
              <w:t xml:space="preserve">wnioskodawcy </w:t>
            </w:r>
          </w:p>
        </w:tc>
        <w:tc>
          <w:tcPr>
            <w:tcW w:w="7654" w:type="dxa"/>
          </w:tcPr>
          <w:p w14:paraId="1FCEB105" w14:textId="77777777" w:rsidR="002A3DF9" w:rsidRPr="005C743D" w:rsidRDefault="002A3DF9" w:rsidP="00AA763C">
            <w:pPr>
              <w:autoSpaceDE w:val="0"/>
              <w:autoSpaceDN w:val="0"/>
              <w:adjustRightInd w:val="0"/>
              <w:spacing w:after="120" w:line="360" w:lineRule="auto"/>
              <w:rPr>
                <w:rFonts w:ascii="Calibri" w:hAnsi="Calibri" w:cs="Calibri"/>
              </w:rPr>
            </w:pPr>
            <w:r w:rsidRPr="005C743D">
              <w:rPr>
                <w:rFonts w:ascii="Calibri" w:hAnsi="Calibri" w:cs="Calibri"/>
              </w:rPr>
              <w:t xml:space="preserve">Ocenie podlega czy </w:t>
            </w:r>
            <w:r w:rsidR="00AA763C" w:rsidRPr="005C743D">
              <w:rPr>
                <w:rFonts w:ascii="Calibri" w:hAnsi="Calibri" w:cs="Calibri"/>
              </w:rPr>
              <w:t xml:space="preserve">wnioskodawca </w:t>
            </w:r>
            <w:r w:rsidRPr="005C743D">
              <w:rPr>
                <w:rFonts w:ascii="Calibri" w:hAnsi="Calibri" w:cs="Calibri"/>
              </w:rPr>
              <w:t>posiada niezbędne doświadczenie oraz potencjał ekspercki do świadczenia usług</w:t>
            </w:r>
            <w:r w:rsidR="00AA763C" w:rsidRPr="005C743D">
              <w:rPr>
                <w:rFonts w:ascii="Calibri" w:hAnsi="Calibri" w:cs="Calibri"/>
              </w:rPr>
              <w:t xml:space="preserve"> w zakresie opracowywania dokumentów z zakresu adaptacji do zmian klimatu</w:t>
            </w:r>
            <w:r w:rsidRPr="005C743D">
              <w:rPr>
                <w:rFonts w:ascii="Calibri" w:hAnsi="Calibri" w:cs="Calibri"/>
              </w:rPr>
              <w:t xml:space="preserve">. </w:t>
            </w:r>
          </w:p>
          <w:p w14:paraId="5769DC04" w14:textId="77777777" w:rsidR="002A3DF9" w:rsidRPr="005C743D" w:rsidRDefault="002A3DF9" w:rsidP="00FB3C02">
            <w:pPr>
              <w:autoSpaceDE w:val="0"/>
              <w:autoSpaceDN w:val="0"/>
              <w:adjustRightInd w:val="0"/>
              <w:spacing w:after="120" w:line="360" w:lineRule="auto"/>
              <w:rPr>
                <w:rFonts w:ascii="Calibri" w:hAnsi="Calibri" w:cs="Calibri"/>
              </w:rPr>
            </w:pPr>
            <w:r w:rsidRPr="005C743D">
              <w:rPr>
                <w:rFonts w:ascii="Calibri" w:hAnsi="Calibri" w:cs="Calibri"/>
              </w:rPr>
              <w:lastRenderedPageBreak/>
              <w:t>Weryfikacja dokonywana jest w zakresie:</w:t>
            </w:r>
          </w:p>
          <w:p w14:paraId="132A5F12" w14:textId="77777777" w:rsidR="002A3DF9" w:rsidRPr="005C743D" w:rsidRDefault="002A3DF9" w:rsidP="007043D3">
            <w:pPr>
              <w:numPr>
                <w:ilvl w:val="0"/>
                <w:numId w:val="19"/>
              </w:numPr>
              <w:autoSpaceDE w:val="0"/>
              <w:autoSpaceDN w:val="0"/>
              <w:adjustRightInd w:val="0"/>
              <w:spacing w:after="120" w:line="360" w:lineRule="auto"/>
              <w:rPr>
                <w:rFonts w:ascii="Calibri" w:hAnsi="Calibri" w:cs="Calibri"/>
              </w:rPr>
            </w:pPr>
            <w:r w:rsidRPr="005C743D">
              <w:rPr>
                <w:rFonts w:ascii="Calibri" w:hAnsi="Calibri" w:cs="Calibri"/>
              </w:rPr>
              <w:t xml:space="preserve">udokumentowanego doświadczenia </w:t>
            </w:r>
            <w:r w:rsidR="00AA763C" w:rsidRPr="005C743D">
              <w:rPr>
                <w:rFonts w:ascii="Calibri" w:hAnsi="Calibri" w:cs="Calibri"/>
              </w:rPr>
              <w:t>wnioskodawcy</w:t>
            </w:r>
            <w:r w:rsidRPr="005C743D">
              <w:rPr>
                <w:rFonts w:ascii="Calibri" w:hAnsi="Calibri" w:cs="Calibri"/>
              </w:rPr>
              <w:t xml:space="preserve"> w doradztwie w zakresie opracowywania dokumentów z zakresu adaptacji do zmian klimatu;</w:t>
            </w:r>
          </w:p>
          <w:p w14:paraId="5B8DF24E" w14:textId="77777777" w:rsidR="002A3DF9" w:rsidRPr="005C743D" w:rsidRDefault="002A3DF9" w:rsidP="007043D3">
            <w:pPr>
              <w:numPr>
                <w:ilvl w:val="0"/>
                <w:numId w:val="19"/>
              </w:numPr>
              <w:autoSpaceDE w:val="0"/>
              <w:autoSpaceDN w:val="0"/>
              <w:adjustRightInd w:val="0"/>
              <w:spacing w:after="120" w:line="360" w:lineRule="auto"/>
              <w:rPr>
                <w:rFonts w:ascii="Calibri" w:hAnsi="Calibri" w:cs="Calibri"/>
              </w:rPr>
            </w:pPr>
            <w:r w:rsidRPr="005C743D">
              <w:rPr>
                <w:rFonts w:ascii="Calibri" w:hAnsi="Calibri" w:cs="Calibri"/>
              </w:rPr>
              <w:t xml:space="preserve">potencjału eksperckiego </w:t>
            </w:r>
            <w:r w:rsidR="00AA763C" w:rsidRPr="005C743D">
              <w:rPr>
                <w:rFonts w:ascii="Calibri" w:hAnsi="Calibri" w:cs="Calibri"/>
              </w:rPr>
              <w:t xml:space="preserve">wnioskodawcy , </w:t>
            </w:r>
            <w:r w:rsidRPr="005C743D">
              <w:rPr>
                <w:rFonts w:ascii="Calibri" w:hAnsi="Calibri" w:cs="Calibri"/>
              </w:rPr>
              <w:t>tj. czy  wskaza</w:t>
            </w:r>
            <w:r w:rsidR="00AA763C" w:rsidRPr="005C743D">
              <w:rPr>
                <w:rFonts w:ascii="Calibri" w:hAnsi="Calibri" w:cs="Calibri"/>
              </w:rPr>
              <w:t xml:space="preserve">no </w:t>
            </w:r>
            <w:r w:rsidRPr="005C743D">
              <w:rPr>
                <w:rFonts w:ascii="Calibri" w:hAnsi="Calibri" w:cs="Calibri"/>
              </w:rPr>
              <w:t xml:space="preserve">co najmniej 3 ekspertów, którzy posiadają doświadczenie w realizacji wsparcia doradczego w zakresie opracowywania dokumentów z zakresu adaptacji do zmian klimatu. </w:t>
            </w:r>
          </w:p>
          <w:p w14:paraId="6F958016" w14:textId="77777777" w:rsidR="002A3DF9" w:rsidRDefault="002A3DF9" w:rsidP="00FB3C02">
            <w:pPr>
              <w:autoSpaceDE w:val="0"/>
              <w:autoSpaceDN w:val="0"/>
              <w:adjustRightInd w:val="0"/>
              <w:spacing w:after="120" w:line="360" w:lineRule="auto"/>
              <w:rPr>
                <w:rFonts w:ascii="Calibri" w:hAnsi="Calibri" w:cs="Calibri"/>
              </w:rPr>
            </w:pPr>
            <w:r w:rsidRPr="005C743D">
              <w:rPr>
                <w:rFonts w:ascii="Calibri" w:hAnsi="Calibri" w:cs="Calibri"/>
              </w:rPr>
              <w:t>Ocena na podstawie informacji zawartych we wniosku o dofinansowanie.</w:t>
            </w:r>
          </w:p>
          <w:p w14:paraId="555FBF75" w14:textId="77777777" w:rsidR="00325F13" w:rsidRPr="00325F13" w:rsidRDefault="00325F13" w:rsidP="00022C50">
            <w:pPr>
              <w:widowControl w:val="0"/>
              <w:tabs>
                <w:tab w:val="left" w:pos="0"/>
              </w:tabs>
              <w:spacing w:after="120" w:line="360" w:lineRule="auto"/>
              <w:rPr>
                <w:rFonts w:ascii="Calibri" w:hAnsi="Calibri" w:cs="Calibri"/>
                <w:bCs/>
              </w:rPr>
            </w:pPr>
            <w:r w:rsidRPr="003E03AB">
              <w:rPr>
                <w:rFonts w:ascii="Calibri" w:hAnsi="Calibri" w:cs="Calibri"/>
                <w:bCs/>
              </w:rPr>
              <w:t>Aby uzyskać 1 pkt w ramach kryterium należy spełnić wszystkie wymagania zawarte w pkt. 1-</w:t>
            </w:r>
            <w:r>
              <w:rPr>
                <w:rFonts w:ascii="Calibri" w:hAnsi="Calibri" w:cs="Calibri"/>
                <w:bCs/>
              </w:rPr>
              <w:t>2</w:t>
            </w:r>
            <w:r w:rsidRPr="003E03AB">
              <w:rPr>
                <w:rFonts w:ascii="Calibri" w:hAnsi="Calibri" w:cs="Calibri"/>
                <w:bCs/>
              </w:rPr>
              <w:t xml:space="preserve">. </w:t>
            </w:r>
          </w:p>
          <w:p w14:paraId="5540C1E5" w14:textId="77777777" w:rsidR="002A3DF9" w:rsidRPr="005C743D" w:rsidRDefault="002A3DF9" w:rsidP="00FB3C02">
            <w:pPr>
              <w:autoSpaceDE w:val="0"/>
              <w:autoSpaceDN w:val="0"/>
              <w:adjustRightInd w:val="0"/>
              <w:spacing w:after="120" w:line="360" w:lineRule="auto"/>
              <w:rPr>
                <w:rFonts w:ascii="Calibri" w:hAnsi="Calibri" w:cs="Calibri"/>
              </w:rPr>
            </w:pPr>
            <w:r w:rsidRPr="005C743D">
              <w:rPr>
                <w:rFonts w:ascii="Calibri" w:hAnsi="Calibri" w:cs="Calibri"/>
              </w:rPr>
              <w:t>Możliwe jest przyznanie 0 - 1 pkt., przy czym:</w:t>
            </w:r>
          </w:p>
          <w:p w14:paraId="305B5897" w14:textId="77777777" w:rsidR="002A3DF9" w:rsidRPr="005C743D" w:rsidRDefault="002A3DF9" w:rsidP="00FB3C02">
            <w:pPr>
              <w:autoSpaceDE w:val="0"/>
              <w:autoSpaceDN w:val="0"/>
              <w:adjustRightInd w:val="0"/>
              <w:spacing w:after="120" w:line="360" w:lineRule="auto"/>
              <w:rPr>
                <w:rFonts w:ascii="Calibri" w:hAnsi="Calibri" w:cs="Calibri"/>
              </w:rPr>
            </w:pPr>
            <w:r w:rsidRPr="005C743D">
              <w:rPr>
                <w:rFonts w:ascii="Calibri" w:hAnsi="Calibri" w:cs="Calibri"/>
              </w:rPr>
              <w:lastRenderedPageBreak/>
              <w:t xml:space="preserve">0 pkt.  – </w:t>
            </w:r>
            <w:r w:rsidR="00AF4508" w:rsidRPr="005C743D">
              <w:rPr>
                <w:rFonts w:ascii="Calibri" w:hAnsi="Calibri" w:cs="Calibri"/>
              </w:rPr>
              <w:t>wnioskodawca</w:t>
            </w:r>
            <w:r w:rsidRPr="005C743D">
              <w:rPr>
                <w:rFonts w:ascii="Calibri" w:hAnsi="Calibri" w:cs="Calibri"/>
              </w:rPr>
              <w:t xml:space="preserve"> nie posiada doświadczeni</w:t>
            </w:r>
            <w:r w:rsidR="00DA2392" w:rsidRPr="005C743D">
              <w:rPr>
                <w:rFonts w:ascii="Calibri" w:hAnsi="Calibri" w:cs="Calibri"/>
              </w:rPr>
              <w:t>a</w:t>
            </w:r>
            <w:r w:rsidRPr="005C743D">
              <w:rPr>
                <w:rFonts w:ascii="Calibri" w:hAnsi="Calibri" w:cs="Calibri"/>
              </w:rPr>
              <w:t xml:space="preserve"> i potencjał</w:t>
            </w:r>
            <w:r w:rsidR="00DA2392" w:rsidRPr="005C743D">
              <w:rPr>
                <w:rFonts w:ascii="Calibri" w:hAnsi="Calibri" w:cs="Calibri"/>
              </w:rPr>
              <w:t>u</w:t>
            </w:r>
            <w:r w:rsidRPr="005C743D">
              <w:rPr>
                <w:rFonts w:ascii="Calibri" w:hAnsi="Calibri" w:cs="Calibri"/>
              </w:rPr>
              <w:t xml:space="preserve"> do należytego świadczenia usługi wsparcia doradczego dla beneficjentów w zakresie opracowywania dokumentów z zakresu adaptacji do zmian klimatu;</w:t>
            </w:r>
          </w:p>
          <w:p w14:paraId="3B626FFF" w14:textId="77777777" w:rsidR="002A3DF9" w:rsidRPr="005C743D" w:rsidRDefault="002A3DF9" w:rsidP="00FB3C02">
            <w:pPr>
              <w:autoSpaceDE w:val="0"/>
              <w:autoSpaceDN w:val="0"/>
              <w:adjustRightInd w:val="0"/>
              <w:spacing w:after="120" w:line="360" w:lineRule="auto"/>
              <w:rPr>
                <w:rFonts w:ascii="Calibri" w:hAnsi="Calibri" w:cs="Calibri"/>
              </w:rPr>
            </w:pPr>
            <w:r w:rsidRPr="005C743D">
              <w:rPr>
                <w:rFonts w:ascii="Calibri" w:hAnsi="Calibri" w:cs="Calibri"/>
              </w:rPr>
              <w:t xml:space="preserve">1 pkt – </w:t>
            </w:r>
            <w:r w:rsidR="00AF4508" w:rsidRPr="005C743D">
              <w:rPr>
                <w:rFonts w:ascii="Calibri" w:hAnsi="Calibri" w:cs="Calibri"/>
              </w:rPr>
              <w:t xml:space="preserve">wnioskodawca </w:t>
            </w:r>
            <w:r w:rsidRPr="005C743D">
              <w:rPr>
                <w:rFonts w:ascii="Calibri" w:hAnsi="Calibri" w:cs="Calibri"/>
              </w:rPr>
              <w:t>posiada doświadczeni</w:t>
            </w:r>
            <w:r w:rsidR="00DA2392" w:rsidRPr="005C743D">
              <w:rPr>
                <w:rFonts w:ascii="Calibri" w:hAnsi="Calibri" w:cs="Calibri"/>
              </w:rPr>
              <w:t>e</w:t>
            </w:r>
            <w:r w:rsidRPr="005C743D">
              <w:rPr>
                <w:rFonts w:ascii="Calibri" w:hAnsi="Calibri" w:cs="Calibri"/>
              </w:rPr>
              <w:t xml:space="preserve"> i potencjał do należytego świadczenia usługi wsparcia doradczego  dla beneficjentów w zakresie opracowywania dokumentów z zakresu adaptacji do zmian klimatu.</w:t>
            </w:r>
          </w:p>
        </w:tc>
        <w:tc>
          <w:tcPr>
            <w:tcW w:w="2127" w:type="dxa"/>
          </w:tcPr>
          <w:p w14:paraId="4A6F6CFE" w14:textId="77777777" w:rsidR="002A3DF9" w:rsidRPr="005C743D" w:rsidRDefault="002A3DF9" w:rsidP="00FB3C02">
            <w:pPr>
              <w:spacing w:after="120" w:line="360" w:lineRule="auto"/>
              <w:rPr>
                <w:rFonts w:ascii="Calibri" w:hAnsi="Calibri" w:cs="Calibri"/>
              </w:rPr>
            </w:pPr>
            <w:r w:rsidRPr="005C743D">
              <w:rPr>
                <w:rFonts w:ascii="Calibri" w:hAnsi="Calibri" w:cs="Calibri"/>
              </w:rPr>
              <w:lastRenderedPageBreak/>
              <w:t>0 albo 1</w:t>
            </w:r>
          </w:p>
        </w:tc>
        <w:tc>
          <w:tcPr>
            <w:tcW w:w="1846" w:type="dxa"/>
          </w:tcPr>
          <w:p w14:paraId="2FB52092" w14:textId="77777777" w:rsidR="002A3DF9" w:rsidRPr="005C743D" w:rsidRDefault="002A3DF9" w:rsidP="00FB3C02">
            <w:pPr>
              <w:widowControl w:val="0"/>
              <w:spacing w:after="120" w:line="360" w:lineRule="auto"/>
              <w:rPr>
                <w:rFonts w:ascii="Calibri" w:hAnsi="Calibri" w:cs="Calibri"/>
              </w:rPr>
            </w:pPr>
            <w:r w:rsidRPr="005C743D">
              <w:rPr>
                <w:rFonts w:ascii="Calibri" w:hAnsi="Calibri" w:cs="Calibri"/>
              </w:rPr>
              <w:t>1</w:t>
            </w:r>
          </w:p>
        </w:tc>
      </w:tr>
      <w:tr w:rsidR="00455160" w:rsidRPr="005C743D" w14:paraId="3A39AB11" w14:textId="77777777" w:rsidTr="00CA409C">
        <w:trPr>
          <w:trHeight w:val="407"/>
        </w:trPr>
        <w:tc>
          <w:tcPr>
            <w:tcW w:w="567" w:type="dxa"/>
          </w:tcPr>
          <w:p w14:paraId="287B46BC" w14:textId="77777777" w:rsidR="00455160" w:rsidRPr="005C743D" w:rsidRDefault="00987985" w:rsidP="006D0BA8">
            <w:pPr>
              <w:widowControl w:val="0"/>
              <w:spacing w:after="120" w:line="360" w:lineRule="auto"/>
              <w:rPr>
                <w:rFonts w:ascii="Calibri" w:hAnsi="Calibri" w:cs="Calibri"/>
              </w:rPr>
            </w:pPr>
            <w:r w:rsidRPr="005C743D">
              <w:rPr>
                <w:rFonts w:ascii="Calibri" w:hAnsi="Calibri" w:cs="Calibri"/>
              </w:rPr>
              <w:lastRenderedPageBreak/>
              <w:t>2</w:t>
            </w:r>
          </w:p>
        </w:tc>
        <w:tc>
          <w:tcPr>
            <w:tcW w:w="3261" w:type="dxa"/>
          </w:tcPr>
          <w:p w14:paraId="1C55732A" w14:textId="77777777" w:rsidR="00455160" w:rsidRPr="005C743D" w:rsidRDefault="00455160" w:rsidP="006D0BA8">
            <w:pPr>
              <w:spacing w:after="120" w:line="360" w:lineRule="auto"/>
              <w:rPr>
                <w:rFonts w:ascii="Calibri" w:hAnsi="Calibri" w:cs="Calibri"/>
                <w:bCs/>
              </w:rPr>
            </w:pPr>
            <w:r w:rsidRPr="005C743D">
              <w:rPr>
                <w:rFonts w:ascii="Calibri" w:hAnsi="Calibri" w:cs="Calibri"/>
                <w:bCs/>
                <w:iCs/>
              </w:rPr>
              <w:t>Realizacja projektu mieści się w ramach czasowych działania</w:t>
            </w:r>
          </w:p>
        </w:tc>
        <w:tc>
          <w:tcPr>
            <w:tcW w:w="7654" w:type="dxa"/>
            <w:tcBorders>
              <w:bottom w:val="single" w:sz="4" w:space="0" w:color="auto"/>
            </w:tcBorders>
          </w:tcPr>
          <w:p w14:paraId="152FD612"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Ocenie podlega czy okres realizacji projektu nie wykracza poza końcową datę okresu kwalifikowalności wydatków FEPW 2021-20</w:t>
            </w:r>
            <w:r w:rsidR="008D5A18" w:rsidRPr="005C743D">
              <w:rPr>
                <w:rFonts w:ascii="Calibri" w:hAnsi="Calibri" w:cs="Calibri"/>
                <w:bCs/>
              </w:rPr>
              <w:t>27</w:t>
            </w:r>
            <w:r w:rsidRPr="005C743D">
              <w:rPr>
                <w:rFonts w:ascii="Calibri" w:hAnsi="Calibri" w:cs="Calibri"/>
                <w:bCs/>
              </w:rPr>
              <w:t>, tj. 31 grudnia 2029 r.</w:t>
            </w:r>
          </w:p>
          <w:p w14:paraId="673432C6" w14:textId="77777777" w:rsidR="00455160" w:rsidRPr="005C743D" w:rsidRDefault="00455160" w:rsidP="006D0BA8">
            <w:pPr>
              <w:widowControl w:val="0"/>
              <w:tabs>
                <w:tab w:val="left" w:pos="0"/>
              </w:tabs>
              <w:spacing w:after="120" w:line="360" w:lineRule="auto"/>
              <w:ind w:hanging="11"/>
              <w:rPr>
                <w:rFonts w:ascii="Calibri" w:hAnsi="Calibri" w:cs="Calibri"/>
                <w:bCs/>
              </w:rPr>
            </w:pPr>
            <w:r w:rsidRPr="005C743D">
              <w:rPr>
                <w:rFonts w:ascii="Calibri" w:hAnsi="Calibri" w:cs="Calibri"/>
                <w:bCs/>
              </w:rPr>
              <w:t>Ocena na podstawie informacji zawartych we wniosku o dofinansowanie.</w:t>
            </w:r>
          </w:p>
          <w:p w14:paraId="588CC5A6" w14:textId="77777777" w:rsidR="00455160" w:rsidRPr="005C743D" w:rsidRDefault="00455160" w:rsidP="006D0BA8">
            <w:pPr>
              <w:widowControl w:val="0"/>
              <w:tabs>
                <w:tab w:val="left" w:pos="0"/>
              </w:tabs>
              <w:spacing w:after="120" w:line="360" w:lineRule="auto"/>
              <w:ind w:hanging="11"/>
              <w:rPr>
                <w:rFonts w:ascii="Calibri" w:hAnsi="Calibri" w:cs="Calibri"/>
                <w:bCs/>
              </w:rPr>
            </w:pPr>
            <w:r w:rsidRPr="005C743D">
              <w:rPr>
                <w:rFonts w:ascii="Calibri" w:hAnsi="Calibri" w:cs="Calibri"/>
                <w:bCs/>
              </w:rPr>
              <w:t>Możliwe jest przyznanie 0 albo 1 pkt., przy czym:</w:t>
            </w:r>
          </w:p>
          <w:p w14:paraId="2B87447A"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0 pkt. – okres realizacji projektu wykracza poza końcową datę okresu kwalifikowalności wydatków FEPW 2021-20</w:t>
            </w:r>
            <w:r w:rsidR="008D5A18" w:rsidRPr="005C743D">
              <w:rPr>
                <w:rFonts w:ascii="Calibri" w:hAnsi="Calibri" w:cs="Calibri"/>
                <w:bCs/>
              </w:rPr>
              <w:t>27</w:t>
            </w:r>
            <w:r w:rsidRPr="005C743D">
              <w:rPr>
                <w:rFonts w:ascii="Calibri" w:hAnsi="Calibri" w:cs="Calibri"/>
                <w:bCs/>
              </w:rPr>
              <w:t>, tj. 31 grudnia 2029 r.</w:t>
            </w:r>
            <w:r w:rsidR="00F84361" w:rsidRPr="005C743D">
              <w:rPr>
                <w:rFonts w:ascii="Calibri" w:hAnsi="Calibri" w:cs="Calibri"/>
                <w:bCs/>
              </w:rPr>
              <w:t>;</w:t>
            </w:r>
          </w:p>
          <w:p w14:paraId="7F5AC79F" w14:textId="77777777" w:rsidR="00455160" w:rsidRPr="005C743D" w:rsidRDefault="00455160" w:rsidP="006D0BA8">
            <w:pPr>
              <w:pStyle w:val="Akapitzlist"/>
              <w:widowControl w:val="0"/>
              <w:tabs>
                <w:tab w:val="left" w:pos="0"/>
              </w:tabs>
              <w:spacing w:after="120" w:line="360" w:lineRule="auto"/>
              <w:ind w:left="0"/>
              <w:rPr>
                <w:rFonts w:ascii="Calibri" w:hAnsi="Calibri" w:cs="Calibri"/>
              </w:rPr>
            </w:pPr>
            <w:r w:rsidRPr="005C743D">
              <w:rPr>
                <w:rFonts w:ascii="Calibri" w:hAnsi="Calibri" w:cs="Calibri"/>
                <w:bCs/>
              </w:rPr>
              <w:lastRenderedPageBreak/>
              <w:t>1 pkt – okres realizacji projektu nie wykracza poza końcową datę okresu kwalifikowalności wydatków FEPW 2021-20</w:t>
            </w:r>
            <w:r w:rsidR="008D5A18" w:rsidRPr="005C743D">
              <w:rPr>
                <w:rFonts w:ascii="Calibri" w:hAnsi="Calibri" w:cs="Calibri"/>
                <w:bCs/>
              </w:rPr>
              <w:t>27</w:t>
            </w:r>
            <w:r w:rsidRPr="005C743D">
              <w:rPr>
                <w:rFonts w:ascii="Calibri" w:hAnsi="Calibri" w:cs="Calibri"/>
                <w:bCs/>
              </w:rPr>
              <w:t>, tj. 31 grudnia 2029 r.</w:t>
            </w:r>
          </w:p>
        </w:tc>
        <w:tc>
          <w:tcPr>
            <w:tcW w:w="2127" w:type="dxa"/>
          </w:tcPr>
          <w:p w14:paraId="58A90DA8"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lastRenderedPageBreak/>
              <w:t xml:space="preserve">0 albo 1 </w:t>
            </w:r>
          </w:p>
        </w:tc>
        <w:tc>
          <w:tcPr>
            <w:tcW w:w="1846" w:type="dxa"/>
          </w:tcPr>
          <w:p w14:paraId="687DB946"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1</w:t>
            </w:r>
          </w:p>
        </w:tc>
      </w:tr>
      <w:tr w:rsidR="00455160" w:rsidRPr="005C743D" w14:paraId="1D684946" w14:textId="77777777" w:rsidTr="001D35A7">
        <w:trPr>
          <w:trHeight w:val="1219"/>
        </w:trPr>
        <w:tc>
          <w:tcPr>
            <w:tcW w:w="567" w:type="dxa"/>
          </w:tcPr>
          <w:p w14:paraId="51646F96" w14:textId="77777777" w:rsidR="00455160" w:rsidRPr="005C743D" w:rsidRDefault="00987985" w:rsidP="006D0BA8">
            <w:pPr>
              <w:widowControl w:val="0"/>
              <w:spacing w:after="120" w:line="360" w:lineRule="auto"/>
              <w:rPr>
                <w:rFonts w:ascii="Calibri" w:hAnsi="Calibri" w:cs="Calibri"/>
              </w:rPr>
            </w:pPr>
            <w:r w:rsidRPr="005C743D">
              <w:rPr>
                <w:rFonts w:ascii="Calibri" w:hAnsi="Calibri" w:cs="Calibri"/>
              </w:rPr>
              <w:t>3</w:t>
            </w:r>
          </w:p>
        </w:tc>
        <w:tc>
          <w:tcPr>
            <w:tcW w:w="3261" w:type="dxa"/>
          </w:tcPr>
          <w:p w14:paraId="1519A11D" w14:textId="77777777" w:rsidR="00455160" w:rsidRPr="005C743D" w:rsidDel="001B0FD1" w:rsidRDefault="00455160" w:rsidP="006D0BA8">
            <w:pPr>
              <w:spacing w:line="360" w:lineRule="auto"/>
              <w:rPr>
                <w:rFonts w:ascii="Calibri" w:hAnsi="Calibri" w:cs="Calibri"/>
              </w:rPr>
            </w:pPr>
            <w:r w:rsidRPr="005C743D">
              <w:rPr>
                <w:rFonts w:ascii="Calibri" w:hAnsi="Calibri" w:cs="Calibri"/>
              </w:rPr>
              <w:t>Kompletność i spójność informacji przedstawionych w dokumentacji projektowej</w:t>
            </w:r>
          </w:p>
        </w:tc>
        <w:tc>
          <w:tcPr>
            <w:tcW w:w="7654" w:type="dxa"/>
            <w:tcBorders>
              <w:bottom w:val="single" w:sz="4" w:space="0" w:color="auto"/>
            </w:tcBorders>
            <w:vAlign w:val="center"/>
          </w:tcPr>
          <w:p w14:paraId="1346A44A"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Ocenie podlega czy:</w:t>
            </w:r>
          </w:p>
          <w:p w14:paraId="18195AB1" w14:textId="77777777" w:rsidR="00455160" w:rsidRPr="005C743D" w:rsidRDefault="00455160" w:rsidP="007043D3">
            <w:pPr>
              <w:widowControl w:val="0"/>
              <w:numPr>
                <w:ilvl w:val="0"/>
                <w:numId w:val="16"/>
              </w:numPr>
              <w:tabs>
                <w:tab w:val="left" w:pos="0"/>
              </w:tabs>
              <w:spacing w:after="120" w:line="360" w:lineRule="auto"/>
              <w:rPr>
                <w:rFonts w:ascii="Calibri" w:hAnsi="Calibri" w:cs="Calibri"/>
                <w:bCs/>
              </w:rPr>
            </w:pPr>
            <w:r w:rsidRPr="005C743D">
              <w:rPr>
                <w:rFonts w:ascii="Calibri" w:hAnsi="Calibri" w:cs="Calibri"/>
                <w:bCs/>
              </w:rPr>
              <w:t>dołączono wszystkie wymagane załączniki zgodnie z instrukcją wypełniania wniosku</w:t>
            </w:r>
            <w:r w:rsidRPr="005C743D" w:rsidDel="00013D18">
              <w:rPr>
                <w:rFonts w:ascii="Calibri" w:hAnsi="Calibri" w:cs="Calibri"/>
                <w:bCs/>
              </w:rPr>
              <w:t>;</w:t>
            </w:r>
            <w:r w:rsidRPr="005C743D">
              <w:rPr>
                <w:rFonts w:ascii="Calibri" w:hAnsi="Calibri" w:cs="Calibri"/>
                <w:bCs/>
              </w:rPr>
              <w:t xml:space="preserve"> </w:t>
            </w:r>
          </w:p>
          <w:p w14:paraId="1FB8E76F" w14:textId="77777777" w:rsidR="00455160" w:rsidRPr="005C743D" w:rsidRDefault="00455160" w:rsidP="007043D3">
            <w:pPr>
              <w:widowControl w:val="0"/>
              <w:numPr>
                <w:ilvl w:val="0"/>
                <w:numId w:val="16"/>
              </w:numPr>
              <w:tabs>
                <w:tab w:val="left" w:pos="0"/>
              </w:tabs>
              <w:spacing w:after="120" w:line="360" w:lineRule="auto"/>
              <w:rPr>
                <w:rFonts w:ascii="Calibri" w:hAnsi="Calibri" w:cs="Calibri"/>
                <w:bCs/>
              </w:rPr>
            </w:pPr>
            <w:r w:rsidRPr="005C743D">
              <w:rPr>
                <w:rFonts w:ascii="Calibri" w:hAnsi="Calibri" w:cs="Calibri"/>
                <w:bCs/>
              </w:rPr>
              <w:t>załączniki do wniosku są prawidłowo przygotowane, ważne (aktualne) i zgodne z odpowiednimi polskimi oraz unijnymi przepisami;</w:t>
            </w:r>
          </w:p>
          <w:p w14:paraId="13934A78" w14:textId="77777777" w:rsidR="00455160" w:rsidRPr="005C743D" w:rsidRDefault="00455160" w:rsidP="007043D3">
            <w:pPr>
              <w:widowControl w:val="0"/>
              <w:numPr>
                <w:ilvl w:val="0"/>
                <w:numId w:val="16"/>
              </w:numPr>
              <w:tabs>
                <w:tab w:val="left" w:pos="0"/>
              </w:tabs>
              <w:spacing w:after="120" w:line="360" w:lineRule="auto"/>
              <w:rPr>
                <w:rFonts w:ascii="Calibri" w:hAnsi="Calibri" w:cs="Calibri"/>
                <w:bCs/>
              </w:rPr>
            </w:pPr>
            <w:r w:rsidRPr="005C743D">
              <w:rPr>
                <w:rFonts w:ascii="Calibri" w:hAnsi="Calibri" w:cs="Calibri"/>
                <w:bCs/>
              </w:rPr>
              <w:t>przedstawiono spójne dane oraz tożsame założenia we wniosku o dofinansowanie oraz stosownych załącznikach do wniosku.</w:t>
            </w:r>
          </w:p>
          <w:p w14:paraId="149C9977" w14:textId="77777777" w:rsidR="00455160"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Ocena na podstawie informacji zawartych we wniosku o dofinansowanie</w:t>
            </w:r>
            <w:r w:rsidR="004F3D2D" w:rsidRPr="005C743D">
              <w:rPr>
                <w:rFonts w:ascii="Calibri" w:hAnsi="Calibri" w:cs="Calibri"/>
                <w:bCs/>
              </w:rPr>
              <w:t xml:space="preserve"> i załącznikach</w:t>
            </w:r>
            <w:r w:rsidRPr="005C743D">
              <w:rPr>
                <w:rFonts w:ascii="Calibri" w:hAnsi="Calibri" w:cs="Calibri"/>
                <w:bCs/>
              </w:rPr>
              <w:t>.</w:t>
            </w:r>
          </w:p>
          <w:p w14:paraId="56B822BA" w14:textId="77777777" w:rsidR="003E03AB" w:rsidRPr="003E03AB" w:rsidRDefault="003E03AB" w:rsidP="003E03AB">
            <w:pPr>
              <w:widowControl w:val="0"/>
              <w:tabs>
                <w:tab w:val="left" w:pos="0"/>
              </w:tabs>
              <w:spacing w:after="120" w:line="360" w:lineRule="auto"/>
              <w:rPr>
                <w:rFonts w:ascii="Calibri" w:hAnsi="Calibri" w:cs="Calibri"/>
                <w:bCs/>
              </w:rPr>
            </w:pPr>
            <w:r w:rsidRPr="003E03AB">
              <w:rPr>
                <w:rFonts w:ascii="Calibri" w:hAnsi="Calibri" w:cs="Calibri"/>
                <w:bCs/>
              </w:rPr>
              <w:t xml:space="preserve">Aby uzyskać 1 pkt w ramach kryterium należy spełnić wszystkie wymagania </w:t>
            </w:r>
            <w:r w:rsidRPr="003E03AB">
              <w:rPr>
                <w:rFonts w:ascii="Calibri" w:hAnsi="Calibri" w:cs="Calibri"/>
                <w:bCs/>
              </w:rPr>
              <w:lastRenderedPageBreak/>
              <w:t xml:space="preserve">zawarte w pkt. 1-3. </w:t>
            </w:r>
          </w:p>
          <w:p w14:paraId="711911C2" w14:textId="77777777" w:rsidR="00455160" w:rsidRPr="005C743D" w:rsidRDefault="00455160" w:rsidP="006D0BA8">
            <w:pPr>
              <w:widowControl w:val="0"/>
              <w:tabs>
                <w:tab w:val="left" w:pos="0"/>
              </w:tabs>
              <w:spacing w:after="120" w:line="360" w:lineRule="auto"/>
              <w:rPr>
                <w:rFonts w:ascii="Calibri" w:hAnsi="Calibri" w:cs="Calibri"/>
                <w:bCs/>
              </w:rPr>
            </w:pPr>
            <w:r w:rsidRPr="005C743D">
              <w:rPr>
                <w:rFonts w:ascii="Calibri" w:hAnsi="Calibri" w:cs="Calibri"/>
                <w:bCs/>
              </w:rPr>
              <w:t>Możliwe jest przyznanie 0 albo 1 pkt., przy czym:</w:t>
            </w:r>
          </w:p>
          <w:p w14:paraId="69CB37A9" w14:textId="77777777" w:rsidR="00455160" w:rsidRPr="005C743D" w:rsidRDefault="00455160" w:rsidP="006D0BA8">
            <w:pPr>
              <w:widowControl w:val="0"/>
              <w:tabs>
                <w:tab w:val="left" w:pos="0"/>
              </w:tabs>
              <w:spacing w:after="120" w:line="360" w:lineRule="auto"/>
              <w:rPr>
                <w:rFonts w:ascii="Calibri" w:hAnsi="Calibri" w:cs="Calibri"/>
                <w:bCs/>
                <w:lang w:bidi="pl-PL"/>
              </w:rPr>
            </w:pPr>
            <w:r w:rsidRPr="005C743D">
              <w:rPr>
                <w:rFonts w:ascii="Calibri" w:hAnsi="Calibri" w:cs="Calibri"/>
                <w:bCs/>
              </w:rPr>
              <w:t>0 pkt</w:t>
            </w:r>
            <w:r w:rsidR="00F84361" w:rsidRPr="005C743D">
              <w:rPr>
                <w:rFonts w:ascii="Calibri" w:hAnsi="Calibri" w:cs="Calibri"/>
                <w:bCs/>
              </w:rPr>
              <w:t>.</w:t>
            </w:r>
            <w:r w:rsidRPr="005C743D">
              <w:rPr>
                <w:rFonts w:ascii="Calibri" w:hAnsi="Calibri" w:cs="Calibri"/>
                <w:bCs/>
              </w:rPr>
              <w:t xml:space="preserve"> – nie potwierdzono kompletności i spójności informacji</w:t>
            </w:r>
            <w:r w:rsidRPr="005C743D">
              <w:rPr>
                <w:rFonts w:ascii="Calibri" w:hAnsi="Calibri" w:cs="Calibri"/>
                <w:bCs/>
                <w:lang w:bidi="pl-PL"/>
              </w:rPr>
              <w:t xml:space="preserve"> przedstawionych w dokumentacji projektowej</w:t>
            </w:r>
            <w:r w:rsidR="00F84361" w:rsidRPr="005C743D">
              <w:rPr>
                <w:rFonts w:ascii="Calibri" w:hAnsi="Calibri" w:cs="Calibri"/>
                <w:bCs/>
                <w:lang w:bidi="pl-PL"/>
              </w:rPr>
              <w:t>;</w:t>
            </w:r>
          </w:p>
          <w:p w14:paraId="342335B9" w14:textId="77777777" w:rsidR="00455160" w:rsidRPr="005C743D" w:rsidRDefault="00455160" w:rsidP="006D0BA8">
            <w:pPr>
              <w:spacing w:line="360" w:lineRule="auto"/>
              <w:ind w:hanging="11"/>
              <w:rPr>
                <w:rFonts w:ascii="Calibri" w:hAnsi="Calibri" w:cs="Calibri"/>
                <w:bCs/>
                <w:lang w:bidi="pl-PL"/>
              </w:rPr>
            </w:pPr>
            <w:r w:rsidRPr="005C743D">
              <w:rPr>
                <w:rFonts w:ascii="Calibri" w:hAnsi="Calibri" w:cs="Calibri"/>
                <w:bCs/>
                <w:lang w:bidi="pl-PL"/>
              </w:rPr>
              <w:t>1 pkt</w:t>
            </w:r>
            <w:r w:rsidRPr="005C743D">
              <w:rPr>
                <w:rFonts w:ascii="Calibri" w:hAnsi="Calibri" w:cs="Calibri"/>
                <w:b/>
                <w:lang w:bidi="pl-PL"/>
              </w:rPr>
              <w:t xml:space="preserve"> – </w:t>
            </w:r>
            <w:r w:rsidRPr="005C743D">
              <w:rPr>
                <w:rFonts w:ascii="Calibri" w:hAnsi="Calibri" w:cs="Calibri"/>
                <w:bCs/>
                <w:lang w:bidi="pl-PL"/>
              </w:rPr>
              <w:t xml:space="preserve"> potwierdzono kompletność i spójność informacji przedstawionych w dokumentacji projektowej</w:t>
            </w:r>
            <w:r w:rsidR="00F84361" w:rsidRPr="005C743D">
              <w:rPr>
                <w:rFonts w:ascii="Calibri" w:hAnsi="Calibri" w:cs="Calibri"/>
                <w:bCs/>
                <w:lang w:bidi="pl-PL"/>
              </w:rPr>
              <w:t>.</w:t>
            </w:r>
          </w:p>
        </w:tc>
        <w:tc>
          <w:tcPr>
            <w:tcW w:w="2127" w:type="dxa"/>
          </w:tcPr>
          <w:p w14:paraId="45D0C031" w14:textId="77777777" w:rsidR="00455160" w:rsidRPr="005C743D" w:rsidRDefault="00455160" w:rsidP="006D0BA8">
            <w:pPr>
              <w:widowControl w:val="0"/>
              <w:spacing w:after="120" w:line="360" w:lineRule="auto"/>
              <w:rPr>
                <w:rFonts w:ascii="Calibri" w:hAnsi="Calibri" w:cs="Calibri"/>
                <w:bCs/>
              </w:rPr>
            </w:pPr>
            <w:r w:rsidRPr="005C743D">
              <w:rPr>
                <w:rFonts w:ascii="Calibri" w:hAnsi="Calibri" w:cs="Calibri"/>
                <w:bCs/>
              </w:rPr>
              <w:lastRenderedPageBreak/>
              <w:t>0 albo 1</w:t>
            </w:r>
          </w:p>
        </w:tc>
        <w:tc>
          <w:tcPr>
            <w:tcW w:w="1846" w:type="dxa"/>
          </w:tcPr>
          <w:p w14:paraId="7469E44D" w14:textId="77777777" w:rsidR="00455160" w:rsidRPr="005C743D" w:rsidRDefault="00455160" w:rsidP="006D0BA8">
            <w:pPr>
              <w:widowControl w:val="0"/>
              <w:spacing w:after="120" w:line="360" w:lineRule="auto"/>
              <w:rPr>
                <w:rFonts w:ascii="Calibri" w:hAnsi="Calibri" w:cs="Calibri"/>
                <w:bCs/>
              </w:rPr>
            </w:pPr>
            <w:r w:rsidRPr="005C743D">
              <w:rPr>
                <w:rFonts w:ascii="Calibri" w:hAnsi="Calibri" w:cs="Calibri"/>
                <w:bCs/>
              </w:rPr>
              <w:t>1</w:t>
            </w:r>
          </w:p>
        </w:tc>
      </w:tr>
      <w:tr w:rsidR="00455160" w:rsidRPr="005C743D" w14:paraId="0D283487" w14:textId="77777777" w:rsidTr="007200CD">
        <w:trPr>
          <w:trHeight w:val="1219"/>
        </w:trPr>
        <w:tc>
          <w:tcPr>
            <w:tcW w:w="567" w:type="dxa"/>
          </w:tcPr>
          <w:p w14:paraId="44CFBA1A" w14:textId="77777777" w:rsidR="00455160" w:rsidRPr="005C743D" w:rsidRDefault="008373A2" w:rsidP="003B3458">
            <w:pPr>
              <w:widowControl w:val="0"/>
              <w:spacing w:after="120" w:line="360" w:lineRule="auto"/>
              <w:rPr>
                <w:rFonts w:ascii="Calibri" w:hAnsi="Calibri" w:cs="Calibri"/>
              </w:rPr>
            </w:pPr>
            <w:r w:rsidRPr="005C743D">
              <w:rPr>
                <w:rFonts w:ascii="Calibri" w:hAnsi="Calibri" w:cs="Calibri"/>
              </w:rPr>
              <w:t>4</w:t>
            </w:r>
          </w:p>
        </w:tc>
        <w:tc>
          <w:tcPr>
            <w:tcW w:w="3261" w:type="dxa"/>
          </w:tcPr>
          <w:p w14:paraId="70234FB5" w14:textId="77777777" w:rsidR="00455160" w:rsidRPr="005C743D" w:rsidRDefault="00455160" w:rsidP="003B3458">
            <w:pPr>
              <w:spacing w:line="360" w:lineRule="auto"/>
              <w:rPr>
                <w:rFonts w:ascii="Calibri" w:hAnsi="Calibri" w:cs="Calibri"/>
              </w:rPr>
            </w:pPr>
            <w:r w:rsidRPr="005C743D">
              <w:rPr>
                <w:rFonts w:ascii="Calibri" w:hAnsi="Calibri" w:cs="Calibri"/>
              </w:rPr>
              <w:t>Zakres wsparcia</w:t>
            </w:r>
          </w:p>
          <w:p w14:paraId="15B5D1E9" w14:textId="77777777" w:rsidR="00455160" w:rsidRPr="005C743D" w:rsidRDefault="00455160" w:rsidP="003B3458">
            <w:pPr>
              <w:spacing w:after="120" w:line="360" w:lineRule="auto"/>
              <w:rPr>
                <w:rFonts w:ascii="Calibri" w:hAnsi="Calibri" w:cs="Calibri"/>
              </w:rPr>
            </w:pPr>
          </w:p>
        </w:tc>
        <w:tc>
          <w:tcPr>
            <w:tcW w:w="7654" w:type="dxa"/>
            <w:tcBorders>
              <w:bottom w:val="single" w:sz="4" w:space="0" w:color="auto"/>
            </w:tcBorders>
          </w:tcPr>
          <w:p w14:paraId="7B42948F" w14:textId="77777777" w:rsidR="002E7865" w:rsidRPr="005C743D" w:rsidRDefault="002E7865" w:rsidP="00E47DAE">
            <w:pPr>
              <w:widowControl w:val="0"/>
              <w:tabs>
                <w:tab w:val="left" w:pos="0"/>
              </w:tabs>
              <w:spacing w:after="120" w:line="360" w:lineRule="auto"/>
              <w:rPr>
                <w:rFonts w:ascii="Calibri" w:hAnsi="Calibri" w:cs="Calibri"/>
                <w:bCs/>
              </w:rPr>
            </w:pPr>
            <w:r w:rsidRPr="005C743D">
              <w:rPr>
                <w:rFonts w:ascii="Calibri" w:hAnsi="Calibri" w:cs="Calibri"/>
              </w:rPr>
              <w:t xml:space="preserve">Ocenie podlega czy zakres wsparcia projektu zachowuje zgodność ze szczegółowymi zasadami określonymi dla działania </w:t>
            </w:r>
            <w:r w:rsidR="00455160" w:rsidRPr="005C743D">
              <w:rPr>
                <w:rFonts w:ascii="Calibri" w:hAnsi="Calibri" w:cs="Calibri"/>
                <w:bCs/>
              </w:rPr>
              <w:t xml:space="preserve">2.2 w </w:t>
            </w:r>
            <w:proofErr w:type="spellStart"/>
            <w:r w:rsidR="00455160" w:rsidRPr="005C743D">
              <w:rPr>
                <w:rFonts w:ascii="Calibri" w:hAnsi="Calibri" w:cs="Calibri"/>
                <w:bCs/>
              </w:rPr>
              <w:t>SzOP</w:t>
            </w:r>
            <w:proofErr w:type="spellEnd"/>
            <w:r w:rsidRPr="005C743D">
              <w:rPr>
                <w:rFonts w:ascii="Calibri" w:hAnsi="Calibri" w:cs="Calibri"/>
                <w:bCs/>
              </w:rPr>
              <w:t xml:space="preserve">, tj. </w:t>
            </w:r>
            <w:r w:rsidR="00FA42F3" w:rsidRPr="005C743D">
              <w:rPr>
                <w:rFonts w:ascii="Calibri" w:hAnsi="Calibri" w:cs="Calibri"/>
                <w:bCs/>
              </w:rPr>
              <w:t xml:space="preserve">czy </w:t>
            </w:r>
            <w:r w:rsidRPr="005C743D">
              <w:rPr>
                <w:rFonts w:ascii="Calibri" w:hAnsi="Calibri" w:cs="Calibri"/>
                <w:bCs/>
              </w:rPr>
              <w:t>obejmuje:</w:t>
            </w:r>
          </w:p>
          <w:p w14:paraId="444A25A3" w14:textId="77777777" w:rsidR="002E7865" w:rsidRPr="005C743D" w:rsidRDefault="002E7865" w:rsidP="007043D3">
            <w:pPr>
              <w:widowControl w:val="0"/>
              <w:numPr>
                <w:ilvl w:val="0"/>
                <w:numId w:val="22"/>
              </w:numPr>
              <w:tabs>
                <w:tab w:val="left" w:pos="0"/>
              </w:tabs>
              <w:spacing w:after="120" w:line="360" w:lineRule="auto"/>
              <w:rPr>
                <w:rFonts w:ascii="Calibri" w:hAnsi="Calibri" w:cs="Calibri"/>
                <w:bCs/>
              </w:rPr>
            </w:pPr>
            <w:r w:rsidRPr="005C743D">
              <w:rPr>
                <w:rFonts w:ascii="Calibri" w:hAnsi="Calibri" w:cs="Calibri"/>
                <w:bCs/>
              </w:rPr>
              <w:t xml:space="preserve">spójne i zintegrowane przedsięwzięcia infrastrukturalne, kompleksowo odziaływujące na dostosowanie dostosowujące miasta do zmian klimatu, </w:t>
            </w:r>
          </w:p>
          <w:p w14:paraId="6B92C96F" w14:textId="77777777" w:rsidR="002E7865" w:rsidRPr="005C743D" w:rsidRDefault="002E7865" w:rsidP="000652B1">
            <w:pPr>
              <w:widowControl w:val="0"/>
              <w:tabs>
                <w:tab w:val="left" w:pos="0"/>
              </w:tabs>
              <w:spacing w:after="120" w:line="360" w:lineRule="auto"/>
              <w:rPr>
                <w:rFonts w:ascii="Calibri" w:hAnsi="Calibri" w:cs="Calibri"/>
                <w:bCs/>
              </w:rPr>
            </w:pPr>
            <w:r w:rsidRPr="005C743D">
              <w:rPr>
                <w:rFonts w:ascii="Calibri" w:hAnsi="Calibri" w:cs="Calibri"/>
                <w:bCs/>
              </w:rPr>
              <w:t>lub</w:t>
            </w:r>
          </w:p>
          <w:p w14:paraId="7946A4C0" w14:textId="77777777" w:rsidR="002E7865" w:rsidRPr="005C743D" w:rsidRDefault="002E7865" w:rsidP="007043D3">
            <w:pPr>
              <w:widowControl w:val="0"/>
              <w:numPr>
                <w:ilvl w:val="0"/>
                <w:numId w:val="22"/>
              </w:numPr>
              <w:tabs>
                <w:tab w:val="left" w:pos="0"/>
              </w:tabs>
              <w:spacing w:after="120" w:line="360" w:lineRule="auto"/>
              <w:rPr>
                <w:rFonts w:ascii="Calibri" w:hAnsi="Calibri" w:cs="Calibri"/>
                <w:bCs/>
              </w:rPr>
            </w:pPr>
            <w:r w:rsidRPr="005C743D">
              <w:rPr>
                <w:rFonts w:ascii="Calibri" w:hAnsi="Calibri" w:cs="Calibri"/>
                <w:bCs/>
              </w:rPr>
              <w:lastRenderedPageBreak/>
              <w:t>opracowanie/aktualizację Miejskich</w:t>
            </w:r>
            <w:r w:rsidR="009D3601" w:rsidRPr="005C743D">
              <w:rPr>
                <w:rFonts w:ascii="Calibri" w:hAnsi="Calibri" w:cs="Calibri"/>
                <w:bCs/>
              </w:rPr>
              <w:t xml:space="preserve"> p</w:t>
            </w:r>
            <w:r w:rsidRPr="005C743D">
              <w:rPr>
                <w:rFonts w:ascii="Calibri" w:hAnsi="Calibri" w:cs="Calibri"/>
                <w:bCs/>
              </w:rPr>
              <w:t xml:space="preserve">lanów </w:t>
            </w:r>
            <w:r w:rsidR="009D3601" w:rsidRPr="005C743D">
              <w:rPr>
                <w:rFonts w:ascii="Calibri" w:hAnsi="Calibri" w:cs="Calibri"/>
                <w:bCs/>
              </w:rPr>
              <w:t>a</w:t>
            </w:r>
            <w:r w:rsidRPr="005C743D">
              <w:rPr>
                <w:rFonts w:ascii="Calibri" w:hAnsi="Calibri" w:cs="Calibri"/>
                <w:bCs/>
              </w:rPr>
              <w:t>daptacji</w:t>
            </w:r>
            <w:r w:rsidR="009D3601" w:rsidRPr="005C743D">
              <w:rPr>
                <w:rFonts w:ascii="Calibri" w:hAnsi="Calibri" w:cs="Calibri"/>
                <w:bCs/>
              </w:rPr>
              <w:t xml:space="preserve"> do zmian klimatu</w:t>
            </w:r>
            <w:r w:rsidRPr="005C743D">
              <w:rPr>
                <w:rFonts w:ascii="Calibri" w:hAnsi="Calibri" w:cs="Calibri"/>
                <w:bCs/>
              </w:rPr>
              <w:t xml:space="preserve"> –  MPA, </w:t>
            </w:r>
          </w:p>
          <w:p w14:paraId="262B5CA7" w14:textId="77777777" w:rsidR="002E7865" w:rsidRPr="00FB4734" w:rsidRDefault="002E7865" w:rsidP="003B3458">
            <w:pPr>
              <w:widowControl w:val="0"/>
              <w:tabs>
                <w:tab w:val="left" w:pos="0"/>
              </w:tabs>
              <w:spacing w:after="120" w:line="360" w:lineRule="auto"/>
              <w:rPr>
                <w:rFonts w:ascii="Calibri" w:hAnsi="Calibri" w:cs="Calibri"/>
                <w:bCs/>
              </w:rPr>
            </w:pPr>
            <w:r w:rsidRPr="00481A14">
              <w:rPr>
                <w:rFonts w:ascii="Calibri" w:hAnsi="Calibri" w:cs="Calibri"/>
                <w:bCs/>
              </w:rPr>
              <w:t>al</w:t>
            </w:r>
            <w:r w:rsidRPr="00B95545">
              <w:rPr>
                <w:rFonts w:ascii="Calibri" w:hAnsi="Calibri" w:cs="Calibri"/>
                <w:bCs/>
              </w:rPr>
              <w:t>bo</w:t>
            </w:r>
          </w:p>
          <w:p w14:paraId="688E32BB" w14:textId="77777777" w:rsidR="00D70951" w:rsidRPr="005C743D" w:rsidRDefault="002E7865" w:rsidP="007043D3">
            <w:pPr>
              <w:pStyle w:val="Akapitzlist"/>
              <w:numPr>
                <w:ilvl w:val="0"/>
                <w:numId w:val="22"/>
              </w:numPr>
              <w:spacing w:after="120" w:line="360" w:lineRule="auto"/>
              <w:rPr>
                <w:rFonts w:ascii="Calibri" w:hAnsi="Calibri" w:cs="Calibri"/>
                <w:bCs/>
              </w:rPr>
            </w:pPr>
            <w:r w:rsidRPr="00FB4734">
              <w:rPr>
                <w:rFonts w:ascii="Calibri" w:hAnsi="Calibri" w:cs="Calibri"/>
                <w:bCs/>
              </w:rPr>
              <w:t xml:space="preserve">wsparcie </w:t>
            </w:r>
            <w:r w:rsidRPr="005C743D">
              <w:rPr>
                <w:rFonts w:ascii="Calibri" w:hAnsi="Calibri" w:cs="Calibri"/>
                <w:bCs/>
              </w:rPr>
              <w:t xml:space="preserve">opracowania/aktualizacji Miejskich </w:t>
            </w:r>
            <w:r w:rsidR="009D3601" w:rsidRPr="005C743D">
              <w:rPr>
                <w:rFonts w:ascii="Calibri" w:hAnsi="Calibri" w:cs="Calibri"/>
                <w:bCs/>
              </w:rPr>
              <w:t>p</w:t>
            </w:r>
            <w:r w:rsidRPr="005C743D">
              <w:rPr>
                <w:rFonts w:ascii="Calibri" w:hAnsi="Calibri" w:cs="Calibri"/>
                <w:bCs/>
              </w:rPr>
              <w:t>lanów Adaptacji –  MPA (doradztwo)</w:t>
            </w:r>
            <w:r w:rsidR="00F84361" w:rsidRPr="005C743D">
              <w:rPr>
                <w:rFonts w:ascii="Calibri" w:hAnsi="Calibri" w:cs="Calibri"/>
                <w:bCs/>
              </w:rPr>
              <w:t>.</w:t>
            </w:r>
            <w:r w:rsidR="00455160" w:rsidRPr="005C743D">
              <w:rPr>
                <w:rFonts w:ascii="Calibri" w:hAnsi="Calibri" w:cs="Calibri"/>
                <w:bCs/>
              </w:rPr>
              <w:t xml:space="preserve"> </w:t>
            </w:r>
          </w:p>
          <w:p w14:paraId="323D1563" w14:textId="77777777" w:rsidR="00455160" w:rsidRPr="005C743D" w:rsidRDefault="00455160" w:rsidP="00D70951">
            <w:pPr>
              <w:pStyle w:val="Akapitzlist"/>
              <w:spacing w:after="120" w:line="360" w:lineRule="auto"/>
              <w:ind w:left="0"/>
              <w:rPr>
                <w:rFonts w:ascii="Calibri" w:hAnsi="Calibri" w:cs="Calibri"/>
              </w:rPr>
            </w:pPr>
            <w:r w:rsidRPr="005C743D">
              <w:rPr>
                <w:rFonts w:ascii="Calibri" w:hAnsi="Calibri" w:cs="Calibri"/>
              </w:rPr>
              <w:t>Ocena na podstawie informacji zawartych we wniosku o dofinansowanie</w:t>
            </w:r>
            <w:r w:rsidR="002E7865" w:rsidRPr="005C743D">
              <w:rPr>
                <w:rFonts w:ascii="Calibri" w:hAnsi="Calibri" w:cs="Calibri"/>
              </w:rPr>
              <w:t xml:space="preserve"> i załącznikach</w:t>
            </w:r>
            <w:r w:rsidRPr="005C743D">
              <w:rPr>
                <w:rFonts w:ascii="Calibri" w:hAnsi="Calibri" w:cs="Calibri"/>
              </w:rPr>
              <w:t>.</w:t>
            </w:r>
          </w:p>
          <w:p w14:paraId="6C6A4E8E" w14:textId="77777777" w:rsidR="00455160" w:rsidRPr="005C743D" w:rsidRDefault="00455160" w:rsidP="003B3458">
            <w:pPr>
              <w:pStyle w:val="Akapitzlist"/>
              <w:spacing w:after="120" w:line="360" w:lineRule="auto"/>
              <w:ind w:left="0"/>
              <w:rPr>
                <w:rFonts w:ascii="Calibri" w:hAnsi="Calibri" w:cs="Calibri"/>
              </w:rPr>
            </w:pPr>
            <w:r w:rsidRPr="005C743D">
              <w:rPr>
                <w:rFonts w:ascii="Calibri" w:hAnsi="Calibri" w:cs="Calibri"/>
              </w:rPr>
              <w:t>Możliwe jest przyznanie 0 albo 1 pkt, przy czym:</w:t>
            </w:r>
          </w:p>
          <w:p w14:paraId="45548463" w14:textId="77777777" w:rsidR="00455160" w:rsidRPr="005C743D" w:rsidRDefault="00455160" w:rsidP="003B3458">
            <w:pPr>
              <w:pStyle w:val="Akapitzlist"/>
              <w:spacing w:after="120" w:line="360" w:lineRule="auto"/>
              <w:ind w:left="0"/>
              <w:rPr>
                <w:rFonts w:ascii="Calibri" w:hAnsi="Calibri" w:cs="Calibri"/>
              </w:rPr>
            </w:pPr>
            <w:r w:rsidRPr="005C743D">
              <w:rPr>
                <w:rFonts w:ascii="Calibri" w:hAnsi="Calibri" w:cs="Calibri"/>
              </w:rPr>
              <w:t>0 pkt. – projekt nie zachowuje zgodności ze szczegółowymi zasadami określonymi dla działania 2.</w:t>
            </w:r>
            <w:r w:rsidR="004205E1" w:rsidRPr="005C743D">
              <w:rPr>
                <w:rFonts w:ascii="Calibri" w:hAnsi="Calibri" w:cs="Calibri"/>
              </w:rPr>
              <w:t>2</w:t>
            </w:r>
            <w:r w:rsidRPr="005C743D">
              <w:rPr>
                <w:rFonts w:ascii="Calibri" w:hAnsi="Calibri" w:cs="Calibri"/>
              </w:rPr>
              <w:t xml:space="preserve"> w </w:t>
            </w:r>
            <w:proofErr w:type="spellStart"/>
            <w:r w:rsidR="004205E1" w:rsidRPr="005C743D">
              <w:rPr>
                <w:rFonts w:ascii="Calibri" w:hAnsi="Calibri" w:cs="Calibri"/>
              </w:rPr>
              <w:t>SzOP</w:t>
            </w:r>
            <w:proofErr w:type="spellEnd"/>
            <w:r w:rsidR="00F84361" w:rsidRPr="005C743D">
              <w:rPr>
                <w:rFonts w:ascii="Calibri" w:hAnsi="Calibri" w:cs="Calibri"/>
              </w:rPr>
              <w:t>;</w:t>
            </w:r>
          </w:p>
          <w:p w14:paraId="5667ABE5" w14:textId="77777777" w:rsidR="00455160" w:rsidRPr="005C743D" w:rsidRDefault="00455160" w:rsidP="003B3458">
            <w:pPr>
              <w:pStyle w:val="Akapitzlist"/>
              <w:spacing w:after="120" w:line="360" w:lineRule="auto"/>
              <w:ind w:left="0"/>
              <w:rPr>
                <w:rFonts w:ascii="Calibri" w:hAnsi="Calibri" w:cs="Calibri"/>
              </w:rPr>
            </w:pPr>
            <w:r w:rsidRPr="005C743D">
              <w:rPr>
                <w:rFonts w:ascii="Calibri" w:hAnsi="Calibri" w:cs="Calibri"/>
              </w:rPr>
              <w:t>1 pkt – projekt zachowuje zgodność ze szczegółowymi zasadami określonymi dla działania 2.</w:t>
            </w:r>
            <w:r w:rsidR="002E7865" w:rsidRPr="005C743D">
              <w:rPr>
                <w:rFonts w:ascii="Calibri" w:hAnsi="Calibri" w:cs="Calibri"/>
              </w:rPr>
              <w:t xml:space="preserve">2 </w:t>
            </w:r>
            <w:r w:rsidRPr="005C743D">
              <w:rPr>
                <w:rFonts w:ascii="Calibri" w:hAnsi="Calibri" w:cs="Calibri"/>
              </w:rPr>
              <w:t xml:space="preserve">w </w:t>
            </w:r>
            <w:proofErr w:type="spellStart"/>
            <w:r w:rsidR="004205E1" w:rsidRPr="005C743D">
              <w:rPr>
                <w:rFonts w:ascii="Calibri" w:hAnsi="Calibri" w:cs="Calibri"/>
              </w:rPr>
              <w:t>SzOP</w:t>
            </w:r>
            <w:proofErr w:type="spellEnd"/>
            <w:r w:rsidR="00F84361" w:rsidRPr="005C743D">
              <w:rPr>
                <w:rFonts w:ascii="Calibri" w:hAnsi="Calibri" w:cs="Calibri"/>
              </w:rPr>
              <w:t>.</w:t>
            </w:r>
          </w:p>
        </w:tc>
        <w:tc>
          <w:tcPr>
            <w:tcW w:w="2127" w:type="dxa"/>
          </w:tcPr>
          <w:p w14:paraId="623A598A" w14:textId="77777777" w:rsidR="00455160" w:rsidRPr="005C743D" w:rsidRDefault="00455160" w:rsidP="003B3458">
            <w:pPr>
              <w:widowControl w:val="0"/>
              <w:spacing w:after="120" w:line="360" w:lineRule="auto"/>
              <w:rPr>
                <w:rFonts w:ascii="Calibri" w:hAnsi="Calibri" w:cs="Calibri"/>
                <w:bCs/>
              </w:rPr>
            </w:pPr>
            <w:r w:rsidRPr="005C743D">
              <w:rPr>
                <w:rFonts w:ascii="Calibri" w:hAnsi="Calibri" w:cs="Calibri"/>
                <w:bCs/>
              </w:rPr>
              <w:lastRenderedPageBreak/>
              <w:t>0 albo 1</w:t>
            </w:r>
          </w:p>
        </w:tc>
        <w:tc>
          <w:tcPr>
            <w:tcW w:w="1846" w:type="dxa"/>
          </w:tcPr>
          <w:p w14:paraId="7389EBCE" w14:textId="77777777" w:rsidR="00455160" w:rsidRPr="005C743D" w:rsidRDefault="00455160" w:rsidP="003B3458">
            <w:pPr>
              <w:widowControl w:val="0"/>
              <w:spacing w:after="120" w:line="360" w:lineRule="auto"/>
              <w:rPr>
                <w:rFonts w:ascii="Calibri" w:hAnsi="Calibri" w:cs="Calibri"/>
                <w:bCs/>
              </w:rPr>
            </w:pPr>
            <w:r w:rsidRPr="005C743D">
              <w:rPr>
                <w:rFonts w:ascii="Calibri" w:hAnsi="Calibri" w:cs="Calibri"/>
                <w:bCs/>
              </w:rPr>
              <w:t>1</w:t>
            </w:r>
          </w:p>
        </w:tc>
      </w:tr>
      <w:tr w:rsidR="000B2C36" w:rsidRPr="005C743D" w14:paraId="34751469" w14:textId="77777777" w:rsidTr="00FB3C02">
        <w:trPr>
          <w:trHeight w:val="846"/>
        </w:trPr>
        <w:tc>
          <w:tcPr>
            <w:tcW w:w="567" w:type="dxa"/>
          </w:tcPr>
          <w:p w14:paraId="5A73C7BA" w14:textId="77777777" w:rsidR="00416AE3" w:rsidRPr="005C743D" w:rsidDel="00C87DF4" w:rsidRDefault="008373A2" w:rsidP="00FB3C02">
            <w:pPr>
              <w:widowControl w:val="0"/>
              <w:spacing w:after="120" w:line="360" w:lineRule="auto"/>
              <w:rPr>
                <w:rFonts w:ascii="Calibri" w:hAnsi="Calibri" w:cs="Calibri"/>
              </w:rPr>
            </w:pPr>
            <w:r w:rsidRPr="005C743D">
              <w:rPr>
                <w:rFonts w:ascii="Calibri" w:hAnsi="Calibri" w:cs="Calibri"/>
              </w:rPr>
              <w:lastRenderedPageBreak/>
              <w:t>5</w:t>
            </w:r>
          </w:p>
        </w:tc>
        <w:tc>
          <w:tcPr>
            <w:tcW w:w="3261" w:type="dxa"/>
          </w:tcPr>
          <w:p w14:paraId="26C21C9D" w14:textId="77777777" w:rsidR="00416AE3" w:rsidRPr="005C743D" w:rsidRDefault="00416AE3" w:rsidP="00FB3C02">
            <w:pPr>
              <w:spacing w:after="120" w:line="360" w:lineRule="auto"/>
              <w:rPr>
                <w:rFonts w:ascii="Calibri" w:hAnsi="Calibri" w:cs="Calibri"/>
              </w:rPr>
            </w:pPr>
            <w:r w:rsidRPr="005C743D">
              <w:rPr>
                <w:rFonts w:ascii="Calibri" w:hAnsi="Calibri" w:cs="Calibri"/>
              </w:rPr>
              <w:t>Kwalifikowalność wydatków w projekcie</w:t>
            </w:r>
          </w:p>
          <w:p w14:paraId="7FD0780A" w14:textId="77777777" w:rsidR="00416AE3" w:rsidRPr="005C743D" w:rsidRDefault="00416AE3" w:rsidP="00FB3C02">
            <w:pPr>
              <w:spacing w:after="120" w:line="360" w:lineRule="auto"/>
              <w:rPr>
                <w:rFonts w:ascii="Calibri" w:hAnsi="Calibri" w:cs="Calibri"/>
              </w:rPr>
            </w:pPr>
          </w:p>
        </w:tc>
        <w:tc>
          <w:tcPr>
            <w:tcW w:w="7654" w:type="dxa"/>
          </w:tcPr>
          <w:p w14:paraId="7B9A22FF" w14:textId="77777777" w:rsidR="00416AE3" w:rsidRPr="005C743D" w:rsidRDefault="00416AE3" w:rsidP="00FB3C02">
            <w:pPr>
              <w:widowControl w:val="0"/>
              <w:tabs>
                <w:tab w:val="left" w:pos="0"/>
              </w:tabs>
              <w:spacing w:after="120" w:line="360" w:lineRule="auto"/>
              <w:rPr>
                <w:rFonts w:ascii="Calibri" w:hAnsi="Calibri" w:cs="Calibri"/>
              </w:rPr>
            </w:pPr>
            <w:r w:rsidRPr="00481A14">
              <w:rPr>
                <w:rFonts w:ascii="Calibri" w:hAnsi="Calibri" w:cs="Calibri"/>
              </w:rPr>
              <w:t xml:space="preserve">Ocenie podlega czy wydatki zaplanowane w projekcie </w:t>
            </w:r>
            <w:r w:rsidRPr="00FB4734">
              <w:rPr>
                <w:rFonts w:ascii="Calibri" w:hAnsi="Calibri" w:cs="Calibri"/>
              </w:rPr>
              <w:t xml:space="preserve">są zgodne z zapisami </w:t>
            </w:r>
            <w:proofErr w:type="spellStart"/>
            <w:r w:rsidRPr="00FB4734">
              <w:rPr>
                <w:rFonts w:ascii="Calibri" w:hAnsi="Calibri" w:cs="Calibri"/>
              </w:rPr>
              <w:t>SzOP</w:t>
            </w:r>
            <w:proofErr w:type="spellEnd"/>
            <w:r w:rsidRPr="00FB4734">
              <w:rPr>
                <w:rFonts w:ascii="Calibri" w:hAnsi="Calibri" w:cs="Calibri"/>
              </w:rPr>
              <w:t xml:space="preserve"> oraz katalogiem wydatków kw</w:t>
            </w:r>
            <w:r w:rsidRPr="005C743D">
              <w:rPr>
                <w:rFonts w:ascii="Calibri" w:hAnsi="Calibri" w:cs="Calibri"/>
              </w:rPr>
              <w:t>alifikowalnych określonych w regulaminie wyboru projektów.</w:t>
            </w:r>
            <w:r w:rsidRPr="005C743D" w:rsidDel="00805095">
              <w:rPr>
                <w:rFonts w:ascii="Calibri" w:hAnsi="Calibri" w:cs="Calibri"/>
              </w:rPr>
              <w:t xml:space="preserve"> </w:t>
            </w:r>
          </w:p>
          <w:p w14:paraId="633D8B25"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Ocena na podstawie informacji zawartych we wniosku o dofinansowanie.</w:t>
            </w:r>
          </w:p>
          <w:p w14:paraId="4B0FE3AE"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Możliwe jest przyznanie 0 albo 1 pkt., przy czym:</w:t>
            </w:r>
          </w:p>
          <w:p w14:paraId="3B9E70DD"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 xml:space="preserve">0 pkt. – wydatki zaplanowane w projekcie nie są zgodne z zapisami </w:t>
            </w:r>
            <w:proofErr w:type="spellStart"/>
            <w:r w:rsidRPr="005C743D">
              <w:rPr>
                <w:rFonts w:ascii="Calibri" w:hAnsi="Calibri" w:cs="Calibri"/>
              </w:rPr>
              <w:t>SzOP</w:t>
            </w:r>
            <w:proofErr w:type="spellEnd"/>
            <w:r w:rsidRPr="005C743D">
              <w:rPr>
                <w:rFonts w:ascii="Calibri" w:hAnsi="Calibri" w:cs="Calibri"/>
              </w:rPr>
              <w:t xml:space="preserve"> oraz katalogiem wydatków kwalifikowalnych określonych w regulaminie wyboru projektów;</w:t>
            </w:r>
          </w:p>
          <w:p w14:paraId="485CA248"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 xml:space="preserve">1 pkt – wydatki zaplanowane w projekcie są zgodne z zapisami </w:t>
            </w:r>
            <w:proofErr w:type="spellStart"/>
            <w:r w:rsidRPr="005C743D">
              <w:rPr>
                <w:rFonts w:ascii="Calibri" w:hAnsi="Calibri" w:cs="Calibri"/>
              </w:rPr>
              <w:t>SzOP</w:t>
            </w:r>
            <w:proofErr w:type="spellEnd"/>
            <w:r w:rsidRPr="005C743D">
              <w:rPr>
                <w:rFonts w:ascii="Calibri" w:hAnsi="Calibri" w:cs="Calibri"/>
              </w:rPr>
              <w:t xml:space="preserve"> oraz katalogiem wydatków kwalifikowalnych określonych w regulaminie wyboru projektów.</w:t>
            </w:r>
          </w:p>
        </w:tc>
        <w:tc>
          <w:tcPr>
            <w:tcW w:w="2127" w:type="dxa"/>
          </w:tcPr>
          <w:p w14:paraId="24CA6F63" w14:textId="77777777" w:rsidR="00416AE3" w:rsidRPr="005C743D" w:rsidRDefault="00416AE3" w:rsidP="00FB3C02">
            <w:pPr>
              <w:pStyle w:val="Default"/>
              <w:spacing w:after="120" w:line="360" w:lineRule="auto"/>
              <w:rPr>
                <w:bCs/>
              </w:rPr>
            </w:pPr>
            <w:r w:rsidRPr="005C743D">
              <w:t xml:space="preserve">0 albo 1 </w:t>
            </w:r>
          </w:p>
        </w:tc>
        <w:tc>
          <w:tcPr>
            <w:tcW w:w="1846" w:type="dxa"/>
          </w:tcPr>
          <w:p w14:paraId="051FEA88" w14:textId="77777777" w:rsidR="00416AE3" w:rsidRPr="005C743D" w:rsidRDefault="00416AE3" w:rsidP="00FB3C02">
            <w:pPr>
              <w:pStyle w:val="Default"/>
              <w:spacing w:after="120" w:line="360" w:lineRule="auto"/>
              <w:rPr>
                <w:bCs/>
              </w:rPr>
            </w:pPr>
            <w:r w:rsidRPr="00481A14">
              <w:t>1</w:t>
            </w:r>
          </w:p>
        </w:tc>
      </w:tr>
      <w:tr w:rsidR="000B2C36" w:rsidRPr="005C743D" w14:paraId="7ED5BAB1" w14:textId="77777777" w:rsidTr="00FB3C02">
        <w:trPr>
          <w:trHeight w:val="846"/>
        </w:trPr>
        <w:tc>
          <w:tcPr>
            <w:tcW w:w="567" w:type="dxa"/>
          </w:tcPr>
          <w:p w14:paraId="0A9CD20B" w14:textId="77777777" w:rsidR="00416AE3" w:rsidRPr="00481A14" w:rsidRDefault="008373A2" w:rsidP="00FB3C02">
            <w:pPr>
              <w:widowControl w:val="0"/>
              <w:spacing w:after="120" w:line="360" w:lineRule="auto"/>
              <w:rPr>
                <w:rFonts w:ascii="Calibri" w:hAnsi="Calibri" w:cs="Calibri"/>
              </w:rPr>
            </w:pPr>
            <w:r w:rsidRPr="00481A14">
              <w:rPr>
                <w:rFonts w:ascii="Calibri" w:hAnsi="Calibri" w:cs="Calibri"/>
              </w:rPr>
              <w:t>6</w:t>
            </w:r>
          </w:p>
        </w:tc>
        <w:tc>
          <w:tcPr>
            <w:tcW w:w="3261" w:type="dxa"/>
          </w:tcPr>
          <w:p w14:paraId="3D32B7EE" w14:textId="77777777" w:rsidR="00416AE3" w:rsidRPr="00FB4734" w:rsidRDefault="00416AE3" w:rsidP="00FB3C02">
            <w:pPr>
              <w:spacing w:after="120" w:line="360" w:lineRule="auto"/>
              <w:rPr>
                <w:rFonts w:ascii="Calibri" w:hAnsi="Calibri" w:cs="Calibri"/>
              </w:rPr>
            </w:pPr>
            <w:r w:rsidRPr="00FB4734">
              <w:rPr>
                <w:rFonts w:ascii="Calibri" w:hAnsi="Calibri" w:cs="Calibri"/>
              </w:rPr>
              <w:t>Poprawność wskaźników projektu</w:t>
            </w:r>
          </w:p>
        </w:tc>
        <w:tc>
          <w:tcPr>
            <w:tcW w:w="7654" w:type="dxa"/>
          </w:tcPr>
          <w:p w14:paraId="5DC6E752" w14:textId="77777777" w:rsidR="00416AE3" w:rsidRPr="005C743D" w:rsidRDefault="00416AE3" w:rsidP="00FB3C02">
            <w:pPr>
              <w:widowControl w:val="0"/>
              <w:tabs>
                <w:tab w:val="left" w:pos="0"/>
              </w:tabs>
              <w:spacing w:after="120" w:line="360" w:lineRule="auto"/>
              <w:rPr>
                <w:rFonts w:ascii="Calibri" w:hAnsi="Calibri" w:cs="Calibri"/>
              </w:rPr>
            </w:pPr>
            <w:r w:rsidRPr="00FB4734">
              <w:rPr>
                <w:rFonts w:ascii="Calibri" w:hAnsi="Calibri" w:cs="Calibri"/>
              </w:rPr>
              <w:t>Ocenie podlega czy wartości docelowe ws</w:t>
            </w:r>
            <w:r w:rsidRPr="005C743D">
              <w:rPr>
                <w:rFonts w:ascii="Calibri" w:hAnsi="Calibri" w:cs="Calibri"/>
              </w:rPr>
              <w:t xml:space="preserve">kaźników projektu zadeklarowane i uzasadnione we wniosku o dofinansowanie są obiektywnie weryfikowalne, uzasadnione, realne i adekwatne do założeń projektu oraz przyczyniają się </w:t>
            </w:r>
            <w:r w:rsidRPr="005C743D">
              <w:rPr>
                <w:rFonts w:ascii="Calibri" w:hAnsi="Calibri" w:cs="Calibri"/>
              </w:rPr>
              <w:lastRenderedPageBreak/>
              <w:t>do osiągnięcia wartości wskaźników w FEPW.</w:t>
            </w:r>
          </w:p>
          <w:p w14:paraId="32A52808" w14:textId="77777777" w:rsidR="00416AE3" w:rsidRPr="00481A14" w:rsidRDefault="00D70951" w:rsidP="00FB3C02">
            <w:pPr>
              <w:widowControl w:val="0"/>
              <w:tabs>
                <w:tab w:val="left" w:pos="0"/>
              </w:tabs>
              <w:spacing w:after="120" w:line="360" w:lineRule="auto"/>
              <w:rPr>
                <w:rFonts w:ascii="Calibri" w:hAnsi="Calibri" w:cs="Calibri"/>
              </w:rPr>
            </w:pPr>
            <w:r w:rsidRPr="005C743D">
              <w:rPr>
                <w:rFonts w:ascii="Calibri" w:hAnsi="Calibri" w:cs="Calibri"/>
              </w:rPr>
              <w:t xml:space="preserve">Na potwierdzenie tego wnioskodawca powinien </w:t>
            </w:r>
            <w:r w:rsidRPr="005C743D">
              <w:rPr>
                <w:rFonts w:ascii="Calibri" w:hAnsi="Calibri" w:cs="Calibri"/>
                <w:u w:val="single"/>
              </w:rPr>
              <w:t>wybrać wszystkie dostępne w naborze wskaźniki i</w:t>
            </w:r>
            <w:r w:rsidRPr="005C743D">
              <w:rPr>
                <w:rFonts w:ascii="Calibri" w:hAnsi="Calibri" w:cs="Calibri"/>
              </w:rPr>
              <w:t xml:space="preserve"> wskazać</w:t>
            </w:r>
            <w:r w:rsidR="00416AE3" w:rsidRPr="005C743D">
              <w:rPr>
                <w:rFonts w:ascii="Calibri" w:hAnsi="Calibri" w:cs="Calibri"/>
              </w:rPr>
              <w:t>:</w:t>
            </w:r>
          </w:p>
          <w:p w14:paraId="04FD7C53" w14:textId="77777777" w:rsidR="00416AE3" w:rsidRPr="00FB4734" w:rsidRDefault="00416AE3" w:rsidP="007043D3">
            <w:pPr>
              <w:widowControl w:val="0"/>
              <w:numPr>
                <w:ilvl w:val="0"/>
                <w:numId w:val="17"/>
              </w:numPr>
              <w:tabs>
                <w:tab w:val="left" w:pos="0"/>
              </w:tabs>
              <w:spacing w:after="120" w:line="360" w:lineRule="auto"/>
              <w:rPr>
                <w:rFonts w:ascii="Calibri" w:hAnsi="Calibri" w:cs="Calibri"/>
              </w:rPr>
            </w:pPr>
            <w:r w:rsidRPr="00FB4734">
              <w:rPr>
                <w:rFonts w:ascii="Calibri" w:hAnsi="Calibri" w:cs="Calibri"/>
              </w:rPr>
              <w:t>założenia i obliczenia, na podstawie których została określona wartość docelowa wskaźników,</w:t>
            </w:r>
          </w:p>
          <w:p w14:paraId="0B971F39" w14:textId="77777777" w:rsidR="00416AE3" w:rsidRPr="005C743D" w:rsidRDefault="00416AE3" w:rsidP="007043D3">
            <w:pPr>
              <w:widowControl w:val="0"/>
              <w:numPr>
                <w:ilvl w:val="0"/>
                <w:numId w:val="17"/>
              </w:numPr>
              <w:tabs>
                <w:tab w:val="left" w:pos="0"/>
              </w:tabs>
              <w:spacing w:after="120" w:line="360" w:lineRule="auto"/>
              <w:rPr>
                <w:rFonts w:ascii="Calibri" w:hAnsi="Calibri" w:cs="Calibri"/>
              </w:rPr>
            </w:pPr>
            <w:r w:rsidRPr="005C743D">
              <w:rPr>
                <w:rFonts w:ascii="Calibri" w:hAnsi="Calibri" w:cs="Calibri"/>
              </w:rPr>
              <w:t>sposób weryfikacji osiągnięcia zaplanowanej wartości docelowej wskaźników w trakcie i po zakończeniu projektu.</w:t>
            </w:r>
          </w:p>
          <w:p w14:paraId="3F95817C" w14:textId="77777777" w:rsidR="001D36F3" w:rsidRDefault="001D36F3" w:rsidP="005266E4">
            <w:pPr>
              <w:widowControl w:val="0"/>
              <w:tabs>
                <w:tab w:val="left" w:pos="0"/>
              </w:tabs>
              <w:spacing w:after="120" w:line="360" w:lineRule="auto"/>
              <w:rPr>
                <w:rFonts w:ascii="Calibri" w:hAnsi="Calibri" w:cs="Calibri"/>
              </w:rPr>
            </w:pPr>
            <w:r w:rsidRPr="005C743D">
              <w:rPr>
                <w:rFonts w:ascii="Calibri" w:hAnsi="Calibri" w:cs="Calibri"/>
              </w:rPr>
              <w:t>Ocena na podstawie informacji zawartych we wniosku o dofinanso</w:t>
            </w:r>
            <w:r w:rsidR="00671C9A" w:rsidRPr="005C743D">
              <w:rPr>
                <w:rFonts w:ascii="Calibri" w:hAnsi="Calibri" w:cs="Calibri"/>
              </w:rPr>
              <w:t>wanie</w:t>
            </w:r>
            <w:r w:rsidR="00720550" w:rsidRPr="005C743D">
              <w:rPr>
                <w:rFonts w:ascii="Calibri" w:hAnsi="Calibri" w:cs="Calibri"/>
              </w:rPr>
              <w:t xml:space="preserve"> i </w:t>
            </w:r>
            <w:r w:rsidR="00720550" w:rsidRPr="003E03AB">
              <w:rPr>
                <w:rFonts w:ascii="Calibri" w:hAnsi="Calibri" w:cs="Calibri"/>
              </w:rPr>
              <w:t>załącznik</w:t>
            </w:r>
            <w:r w:rsidR="00F944FF" w:rsidRPr="00FD69A4">
              <w:rPr>
                <w:rFonts w:ascii="Calibri" w:hAnsi="Calibri" w:cs="Calibri"/>
              </w:rPr>
              <w:t>ach</w:t>
            </w:r>
            <w:r w:rsidRPr="00FD69A4">
              <w:rPr>
                <w:rFonts w:ascii="Calibri" w:hAnsi="Calibri" w:cs="Calibri"/>
              </w:rPr>
              <w:t>.</w:t>
            </w:r>
          </w:p>
          <w:p w14:paraId="6595393A" w14:textId="77777777" w:rsidR="00022C50" w:rsidRPr="00022C50" w:rsidRDefault="00022C50" w:rsidP="005266E4">
            <w:pPr>
              <w:widowControl w:val="0"/>
              <w:tabs>
                <w:tab w:val="left" w:pos="0"/>
              </w:tabs>
              <w:spacing w:after="120" w:line="360" w:lineRule="auto"/>
              <w:rPr>
                <w:rFonts w:ascii="Calibri" w:hAnsi="Calibri" w:cs="Calibri"/>
                <w:bCs/>
              </w:rPr>
            </w:pPr>
            <w:r w:rsidRPr="003E03AB">
              <w:rPr>
                <w:rFonts w:ascii="Calibri" w:hAnsi="Calibri" w:cs="Calibri"/>
                <w:bCs/>
              </w:rPr>
              <w:t>Aby uzyskać 1 pkt w ramach kryterium należy spełnić wszystkie wymagania zawarte w pkt. 1-</w:t>
            </w:r>
            <w:r w:rsidR="00FD69A4">
              <w:rPr>
                <w:rFonts w:ascii="Calibri" w:hAnsi="Calibri" w:cs="Calibri"/>
                <w:bCs/>
              </w:rPr>
              <w:t>2</w:t>
            </w:r>
            <w:r w:rsidRPr="003E03AB">
              <w:rPr>
                <w:rFonts w:ascii="Calibri" w:hAnsi="Calibri" w:cs="Calibri"/>
                <w:bCs/>
              </w:rPr>
              <w:t>.</w:t>
            </w:r>
          </w:p>
          <w:p w14:paraId="28C15557"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Możliwe jest przyznanie 0 albo 1 pkt.,  przy czym:</w:t>
            </w:r>
          </w:p>
          <w:p w14:paraId="1BF3BA55"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 xml:space="preserve">0 pkt. – wskaźniki nie są obiektywnie weryfikowalne, uzasadnione, realne i </w:t>
            </w:r>
            <w:r w:rsidRPr="005C743D">
              <w:rPr>
                <w:rFonts w:ascii="Calibri" w:hAnsi="Calibri" w:cs="Calibri"/>
              </w:rPr>
              <w:lastRenderedPageBreak/>
              <w:t>adekwatne do założeń projektu oraz przyczyniają się do osiągnięcia wartości wskaźników w FEPW;</w:t>
            </w:r>
          </w:p>
          <w:p w14:paraId="70400C8B" w14:textId="77777777" w:rsidR="00416AE3" w:rsidRPr="005C743D" w:rsidRDefault="00416AE3" w:rsidP="00FB3C02">
            <w:pPr>
              <w:widowControl w:val="0"/>
              <w:tabs>
                <w:tab w:val="left" w:pos="0"/>
              </w:tabs>
              <w:spacing w:after="120" w:line="360" w:lineRule="auto"/>
              <w:rPr>
                <w:rFonts w:ascii="Calibri" w:hAnsi="Calibri" w:cs="Calibri"/>
              </w:rPr>
            </w:pPr>
            <w:r w:rsidRPr="005C743D">
              <w:rPr>
                <w:rFonts w:ascii="Calibri" w:hAnsi="Calibri" w:cs="Calibri"/>
              </w:rPr>
              <w:t>1 pkt – wskaźniki są obiektywnie weryfikowalne, uzasadnione, realne i adekwatne do założeń projektu oraz przyczyniają się do osiągnięcia wartości wskaźników w FEPW.</w:t>
            </w:r>
          </w:p>
        </w:tc>
        <w:tc>
          <w:tcPr>
            <w:tcW w:w="2127" w:type="dxa"/>
          </w:tcPr>
          <w:p w14:paraId="642E1D24" w14:textId="77777777" w:rsidR="00416AE3" w:rsidRPr="005C743D" w:rsidRDefault="00416AE3" w:rsidP="00FB3C02">
            <w:pPr>
              <w:pStyle w:val="Default"/>
              <w:spacing w:after="120" w:line="360" w:lineRule="auto"/>
            </w:pPr>
            <w:r w:rsidRPr="005C743D">
              <w:lastRenderedPageBreak/>
              <w:t xml:space="preserve">0 albo 1 </w:t>
            </w:r>
          </w:p>
        </w:tc>
        <w:tc>
          <w:tcPr>
            <w:tcW w:w="1846" w:type="dxa"/>
          </w:tcPr>
          <w:p w14:paraId="5820D69A" w14:textId="77777777" w:rsidR="00416AE3" w:rsidRPr="005C743D" w:rsidRDefault="00416AE3" w:rsidP="00FB3C02">
            <w:pPr>
              <w:pStyle w:val="Default"/>
              <w:spacing w:after="120" w:line="360" w:lineRule="auto"/>
            </w:pPr>
            <w:r w:rsidRPr="005C743D">
              <w:t>1</w:t>
            </w:r>
          </w:p>
        </w:tc>
      </w:tr>
      <w:tr w:rsidR="006665B3" w:rsidRPr="005C743D" w14:paraId="69398063" w14:textId="77777777" w:rsidTr="00FB3C02">
        <w:trPr>
          <w:trHeight w:val="846"/>
        </w:trPr>
        <w:tc>
          <w:tcPr>
            <w:tcW w:w="567" w:type="dxa"/>
          </w:tcPr>
          <w:p w14:paraId="686815F4" w14:textId="77777777" w:rsidR="006665B3" w:rsidRPr="005C743D" w:rsidRDefault="008373A2" w:rsidP="00FB3C02">
            <w:pPr>
              <w:widowControl w:val="0"/>
              <w:spacing w:after="120" w:line="360" w:lineRule="auto"/>
              <w:rPr>
                <w:rFonts w:ascii="Calibri" w:hAnsi="Calibri" w:cs="Calibri"/>
              </w:rPr>
            </w:pPr>
            <w:r w:rsidRPr="005C743D">
              <w:rPr>
                <w:rFonts w:ascii="Calibri" w:hAnsi="Calibri" w:cs="Calibri"/>
              </w:rPr>
              <w:lastRenderedPageBreak/>
              <w:t>7</w:t>
            </w:r>
          </w:p>
        </w:tc>
        <w:tc>
          <w:tcPr>
            <w:tcW w:w="3261" w:type="dxa"/>
          </w:tcPr>
          <w:p w14:paraId="7C1F2301" w14:textId="77777777" w:rsidR="006665B3" w:rsidRPr="005C743D" w:rsidRDefault="006665B3" w:rsidP="00FB3C02">
            <w:pPr>
              <w:spacing w:after="120" w:line="360" w:lineRule="auto"/>
              <w:rPr>
                <w:rFonts w:ascii="Calibri" w:hAnsi="Calibri" w:cs="Calibri"/>
              </w:rPr>
            </w:pPr>
            <w:r w:rsidRPr="005C743D">
              <w:rPr>
                <w:rFonts w:ascii="Calibri" w:hAnsi="Calibri" w:cs="Calibri"/>
              </w:rPr>
              <w:t xml:space="preserve">Poprawność analizy finansowej i ekonomicznej </w:t>
            </w:r>
          </w:p>
        </w:tc>
        <w:tc>
          <w:tcPr>
            <w:tcW w:w="7654" w:type="dxa"/>
          </w:tcPr>
          <w:p w14:paraId="518ED6BF" w14:textId="77777777" w:rsidR="006665B3" w:rsidRPr="005C743D" w:rsidRDefault="006665B3" w:rsidP="00FB3C02">
            <w:pPr>
              <w:spacing w:after="120" w:line="360" w:lineRule="auto"/>
              <w:rPr>
                <w:rFonts w:ascii="Calibri" w:hAnsi="Calibri" w:cs="Calibri"/>
              </w:rPr>
            </w:pPr>
            <w:r w:rsidRPr="005C743D">
              <w:rPr>
                <w:rFonts w:ascii="Calibri" w:hAnsi="Calibri" w:cs="Calibri"/>
              </w:rPr>
              <w:t xml:space="preserve">Ocenie podlega czy: </w:t>
            </w:r>
          </w:p>
          <w:p w14:paraId="6FD1411D" w14:textId="77777777" w:rsidR="006665B3" w:rsidRPr="005C743D" w:rsidRDefault="006665B3" w:rsidP="007043D3">
            <w:pPr>
              <w:pStyle w:val="Akapitzlist"/>
              <w:numPr>
                <w:ilvl w:val="0"/>
                <w:numId w:val="8"/>
              </w:numPr>
              <w:spacing w:after="120" w:line="360" w:lineRule="auto"/>
              <w:contextualSpacing/>
              <w:rPr>
                <w:rFonts w:ascii="Calibri" w:hAnsi="Calibri" w:cs="Calibri"/>
              </w:rPr>
            </w:pPr>
            <w:r w:rsidRPr="005C743D">
              <w:rPr>
                <w:rFonts w:ascii="Calibri" w:hAnsi="Calibri" w:cs="Calibri"/>
              </w:rPr>
              <w:t>analiza finansowa i ekonomiczna zostały przeprowadzone prawidłowo,</w:t>
            </w:r>
          </w:p>
          <w:p w14:paraId="49BBECAC" w14:textId="77777777" w:rsidR="006665B3" w:rsidRPr="005C743D" w:rsidRDefault="006665B3" w:rsidP="007043D3">
            <w:pPr>
              <w:pStyle w:val="Akapitzlist"/>
              <w:numPr>
                <w:ilvl w:val="0"/>
                <w:numId w:val="8"/>
              </w:numPr>
              <w:spacing w:after="120" w:line="360" w:lineRule="auto"/>
              <w:contextualSpacing/>
              <w:rPr>
                <w:rFonts w:ascii="Calibri" w:hAnsi="Calibri" w:cs="Calibri"/>
              </w:rPr>
            </w:pPr>
            <w:r w:rsidRPr="005C743D">
              <w:rPr>
                <w:rFonts w:ascii="Calibri" w:hAnsi="Calibri" w:cs="Calibri"/>
              </w:rPr>
              <w:t>zakres i plan finansowy projektu odzwierciedlają najkorzystniejszą relację między kwotą wsparcia, podejmowanymi działaniami i osiąganymi celami,</w:t>
            </w:r>
          </w:p>
          <w:p w14:paraId="49735521" w14:textId="77777777" w:rsidR="006665B3" w:rsidRPr="005C743D" w:rsidRDefault="006665B3" w:rsidP="007043D3">
            <w:pPr>
              <w:pStyle w:val="Akapitzlist"/>
              <w:numPr>
                <w:ilvl w:val="0"/>
                <w:numId w:val="8"/>
              </w:numPr>
              <w:spacing w:after="120" w:line="360" w:lineRule="auto"/>
              <w:contextualSpacing/>
              <w:rPr>
                <w:rFonts w:ascii="Calibri" w:hAnsi="Calibri" w:cs="Calibri"/>
              </w:rPr>
            </w:pPr>
            <w:r w:rsidRPr="005C743D">
              <w:rPr>
                <w:rFonts w:ascii="Calibri" w:hAnsi="Calibri" w:cs="Calibri"/>
              </w:rPr>
              <w:t>wyliczenie poziomu dofinansowania przeprowadzono prawidłowo (zgodnie z zasadami dla danego typu projektu).</w:t>
            </w:r>
          </w:p>
          <w:p w14:paraId="6895BA3D" w14:textId="77777777" w:rsidR="00BA6BD8" w:rsidRDefault="006665B3" w:rsidP="005266E4">
            <w:pPr>
              <w:spacing w:after="120" w:line="360" w:lineRule="auto"/>
              <w:rPr>
                <w:rFonts w:ascii="Calibri" w:hAnsi="Calibri" w:cs="Calibri"/>
              </w:rPr>
            </w:pPr>
            <w:r w:rsidRPr="005C743D">
              <w:rPr>
                <w:rFonts w:ascii="Calibri" w:hAnsi="Calibri" w:cs="Calibri"/>
              </w:rPr>
              <w:lastRenderedPageBreak/>
              <w:t xml:space="preserve">Ocena w oparciu o zgodność z </w:t>
            </w:r>
            <w:r w:rsidRPr="005C743D">
              <w:rPr>
                <w:rFonts w:ascii="Calibri" w:hAnsi="Calibri" w:cs="Calibri"/>
                <w:i/>
                <w:iCs/>
              </w:rPr>
              <w:t>Wytycznymi w zakresie zagadnień związanych z przygotowaniem projektów inwestycyjnych na lata 2021-2027</w:t>
            </w:r>
            <w:r w:rsidRPr="005C743D">
              <w:rPr>
                <w:rFonts w:ascii="Calibri" w:hAnsi="Calibri" w:cs="Calibri"/>
              </w:rPr>
              <w:t xml:space="preserve"> (gdy mają zastosowanie)</w:t>
            </w:r>
            <w:r w:rsidR="00BA6BD8">
              <w:rPr>
                <w:rFonts w:ascii="Calibri" w:hAnsi="Calibri" w:cs="Calibri"/>
              </w:rPr>
              <w:t xml:space="preserve"> </w:t>
            </w:r>
            <w:r w:rsidRPr="00FB4734">
              <w:rPr>
                <w:rFonts w:ascii="Calibri" w:hAnsi="Calibri" w:cs="Calibri"/>
              </w:rPr>
              <w:t>lub z Załącznikiem III (</w:t>
            </w:r>
            <w:r w:rsidRPr="00FB4734">
              <w:rPr>
                <w:rFonts w:ascii="Calibri" w:hAnsi="Calibri" w:cs="Calibri"/>
                <w:i/>
                <w:iCs/>
              </w:rPr>
              <w:t>Metodyka przeprowadzania analizy kosztów i korzyści</w:t>
            </w:r>
            <w:r w:rsidRPr="00FB4734">
              <w:rPr>
                <w:rFonts w:ascii="Calibri" w:hAnsi="Calibri" w:cs="Calibri"/>
              </w:rPr>
              <w:t xml:space="preserve">) do </w:t>
            </w:r>
            <w:r w:rsidRPr="00FB4734">
              <w:rPr>
                <w:rFonts w:ascii="Calibri" w:hAnsi="Calibri" w:cs="Calibri"/>
                <w:i/>
                <w:iCs/>
              </w:rPr>
              <w:t>rozporządzenia wykonawczego Komisji (UE) nr 2015/207 z 20 stycznia 2015 r.</w:t>
            </w:r>
            <w:r w:rsidRPr="005C743D">
              <w:rPr>
                <w:rFonts w:ascii="Calibri" w:hAnsi="Calibri" w:cs="Calibri"/>
              </w:rPr>
              <w:t xml:space="preserve">, rozporządzeniem delegowanym Komisji (UE) nr 480/2014 z dnia 3 marca 2014 r., </w:t>
            </w:r>
            <w:proofErr w:type="spellStart"/>
            <w:r w:rsidRPr="005C743D">
              <w:rPr>
                <w:rFonts w:ascii="Calibri" w:hAnsi="Calibri" w:cs="Calibri"/>
                <w:i/>
                <w:iCs/>
              </w:rPr>
              <w:t>Economic</w:t>
            </w:r>
            <w:proofErr w:type="spellEnd"/>
            <w:r w:rsidRPr="005C743D">
              <w:rPr>
                <w:rFonts w:ascii="Calibri" w:hAnsi="Calibri" w:cs="Calibri"/>
                <w:i/>
                <w:iCs/>
              </w:rPr>
              <w:t xml:space="preserve"> </w:t>
            </w:r>
            <w:proofErr w:type="spellStart"/>
            <w:r w:rsidRPr="005C743D">
              <w:rPr>
                <w:rFonts w:ascii="Calibri" w:hAnsi="Calibri" w:cs="Calibri"/>
                <w:i/>
                <w:iCs/>
              </w:rPr>
              <w:t>Appraisal</w:t>
            </w:r>
            <w:proofErr w:type="spellEnd"/>
            <w:r w:rsidRPr="005C743D">
              <w:rPr>
                <w:rFonts w:ascii="Calibri" w:hAnsi="Calibri" w:cs="Calibri"/>
                <w:i/>
                <w:iCs/>
              </w:rPr>
              <w:t xml:space="preserve"> Vademecum 2021-2027 - General </w:t>
            </w:r>
            <w:proofErr w:type="spellStart"/>
            <w:r w:rsidRPr="005C743D">
              <w:rPr>
                <w:rFonts w:ascii="Calibri" w:hAnsi="Calibri" w:cs="Calibri"/>
                <w:i/>
                <w:iCs/>
              </w:rPr>
              <w:t>Principles</w:t>
            </w:r>
            <w:proofErr w:type="spellEnd"/>
            <w:r w:rsidRPr="005C743D">
              <w:rPr>
                <w:rFonts w:ascii="Calibri" w:hAnsi="Calibri" w:cs="Calibri"/>
                <w:i/>
                <w:iCs/>
              </w:rPr>
              <w:t xml:space="preserve"> and </w:t>
            </w:r>
            <w:proofErr w:type="spellStart"/>
            <w:r w:rsidRPr="005C743D">
              <w:rPr>
                <w:rFonts w:ascii="Calibri" w:hAnsi="Calibri" w:cs="Calibri"/>
                <w:i/>
                <w:iCs/>
              </w:rPr>
              <w:t>Sector</w:t>
            </w:r>
            <w:proofErr w:type="spellEnd"/>
            <w:r w:rsidRPr="005C743D">
              <w:rPr>
                <w:rFonts w:ascii="Calibri" w:hAnsi="Calibri" w:cs="Calibri"/>
                <w:i/>
                <w:iCs/>
              </w:rPr>
              <w:t xml:space="preserve"> Applications</w:t>
            </w:r>
            <w:r w:rsidRPr="005C743D">
              <w:rPr>
                <w:rFonts w:ascii="Calibri" w:hAnsi="Calibri" w:cs="Calibri"/>
              </w:rPr>
              <w:t xml:space="preserve"> ( z ang. </w:t>
            </w:r>
            <w:r w:rsidRPr="005C743D">
              <w:rPr>
                <w:rFonts w:ascii="Calibri" w:hAnsi="Calibri" w:cs="Calibri"/>
                <w:i/>
                <w:iCs/>
              </w:rPr>
              <w:t>Vademecum oceny ekonomicznej 2021-2027 - Ogólne zasady i zastosowania sektorowe</w:t>
            </w:r>
            <w:r w:rsidRPr="005C743D">
              <w:rPr>
                <w:rFonts w:ascii="Calibri" w:hAnsi="Calibri" w:cs="Calibri"/>
              </w:rPr>
              <w:t>)</w:t>
            </w:r>
            <w:r w:rsidR="00244CDE">
              <w:rPr>
                <w:rFonts w:ascii="Calibri" w:hAnsi="Calibri" w:cs="Calibri"/>
              </w:rPr>
              <w:t xml:space="preserve"> </w:t>
            </w:r>
            <w:r w:rsidR="00244CDE" w:rsidRPr="00244CDE">
              <w:rPr>
                <w:rFonts w:ascii="Calibri" w:hAnsi="Calibri" w:cs="Calibri"/>
              </w:rPr>
              <w:t xml:space="preserve">oraz </w:t>
            </w:r>
            <w:r w:rsidR="00244CDE" w:rsidRPr="002B4FA5">
              <w:rPr>
                <w:rFonts w:ascii="Calibri" w:hAnsi="Calibri" w:cs="Calibri"/>
                <w:i/>
                <w:iCs/>
              </w:rPr>
              <w:t xml:space="preserve">Guide to </w:t>
            </w:r>
            <w:proofErr w:type="spellStart"/>
            <w:r w:rsidR="00244CDE" w:rsidRPr="002B4FA5">
              <w:rPr>
                <w:rFonts w:ascii="Calibri" w:hAnsi="Calibri" w:cs="Calibri"/>
                <w:i/>
                <w:iCs/>
              </w:rPr>
              <w:t>cost</w:t>
            </w:r>
            <w:proofErr w:type="spellEnd"/>
            <w:r w:rsidR="00244CDE" w:rsidRPr="002B4FA5">
              <w:rPr>
                <w:rFonts w:ascii="Calibri" w:hAnsi="Calibri" w:cs="Calibri"/>
                <w:i/>
                <w:iCs/>
              </w:rPr>
              <w:t xml:space="preserve">-benefit Analysis of Investment </w:t>
            </w:r>
            <w:proofErr w:type="spellStart"/>
            <w:r w:rsidR="00244CDE" w:rsidRPr="002B4FA5">
              <w:rPr>
                <w:rFonts w:ascii="Calibri" w:hAnsi="Calibri" w:cs="Calibri"/>
                <w:i/>
                <w:iCs/>
              </w:rPr>
              <w:t>Projects</w:t>
            </w:r>
            <w:proofErr w:type="spellEnd"/>
            <w:r w:rsidR="00244CDE" w:rsidRPr="00244CDE">
              <w:rPr>
                <w:rFonts w:ascii="Calibri" w:hAnsi="Calibri" w:cs="Calibri"/>
              </w:rPr>
              <w:t xml:space="preserve"> (z ang. </w:t>
            </w:r>
            <w:r w:rsidR="00244CDE" w:rsidRPr="002B4FA5">
              <w:rPr>
                <w:rFonts w:ascii="Calibri" w:hAnsi="Calibri" w:cs="Calibri"/>
                <w:i/>
                <w:iCs/>
              </w:rPr>
              <w:t>Przewodnikiem do analizy kosztów i korzyści projektów inwestycyjnych</w:t>
            </w:r>
            <w:r w:rsidR="00244CDE" w:rsidRPr="00244CDE">
              <w:rPr>
                <w:rFonts w:ascii="Calibri" w:hAnsi="Calibri" w:cs="Calibri"/>
              </w:rPr>
              <w:t>) z grudnia 2014 r</w:t>
            </w:r>
            <w:r w:rsidR="00244CDE">
              <w:rPr>
                <w:rFonts w:ascii="Calibri" w:hAnsi="Calibri" w:cs="Calibri"/>
              </w:rPr>
              <w:t xml:space="preserve">. </w:t>
            </w:r>
          </w:p>
          <w:p w14:paraId="53169B8A" w14:textId="77777777" w:rsidR="00BA6BD8" w:rsidRPr="005C743D" w:rsidRDefault="00244CDE" w:rsidP="00FB3C02">
            <w:pPr>
              <w:spacing w:after="120" w:line="360" w:lineRule="auto"/>
              <w:rPr>
                <w:rFonts w:ascii="Calibri" w:hAnsi="Calibri" w:cs="Calibri"/>
              </w:rPr>
            </w:pPr>
            <w:r w:rsidRPr="00244CDE">
              <w:rPr>
                <w:rFonts w:ascii="Calibri" w:hAnsi="Calibri" w:cs="Calibri"/>
              </w:rPr>
              <w:t>W przypadku rozbieżności pomiędzy ww. dokumentami, zastosowanie mają zasady z dokumentu o najpóźniejszej dacie publikacji.</w:t>
            </w:r>
          </w:p>
          <w:p w14:paraId="2559CDC2" w14:textId="77777777" w:rsidR="006665B3" w:rsidRDefault="006665B3" w:rsidP="005266E4">
            <w:pPr>
              <w:spacing w:after="120" w:line="360" w:lineRule="auto"/>
              <w:rPr>
                <w:rFonts w:ascii="Calibri" w:hAnsi="Calibri" w:cs="Calibri"/>
                <w:lang w:bidi="pl-PL"/>
              </w:rPr>
            </w:pPr>
            <w:r w:rsidRPr="00FB4734">
              <w:rPr>
                <w:rFonts w:ascii="Calibri" w:hAnsi="Calibri" w:cs="Calibri"/>
                <w:lang w:bidi="pl-PL"/>
              </w:rPr>
              <w:t xml:space="preserve">Ocena </w:t>
            </w:r>
            <w:r w:rsidRPr="005C743D">
              <w:rPr>
                <w:rFonts w:ascii="Calibri" w:hAnsi="Calibri" w:cs="Calibri"/>
                <w:lang w:bidi="pl-PL"/>
              </w:rPr>
              <w:t>na podstawie informacji zawartych we wniosku o dofinansowanie.</w:t>
            </w:r>
          </w:p>
          <w:p w14:paraId="0137500A" w14:textId="77777777" w:rsidR="003E03AB" w:rsidRPr="003E03AB" w:rsidRDefault="003E03AB" w:rsidP="003E03AB">
            <w:pPr>
              <w:spacing w:after="120" w:line="360" w:lineRule="auto"/>
              <w:rPr>
                <w:rFonts w:ascii="Calibri" w:hAnsi="Calibri" w:cs="Calibri"/>
                <w:lang w:bidi="pl-PL"/>
              </w:rPr>
            </w:pPr>
            <w:r w:rsidRPr="003E03AB">
              <w:rPr>
                <w:rFonts w:ascii="Calibri" w:hAnsi="Calibri" w:cs="Calibri"/>
                <w:lang w:bidi="pl-PL"/>
              </w:rPr>
              <w:lastRenderedPageBreak/>
              <w:t xml:space="preserve">Aby uzyskać 1 pkt w ramach kryterium należy spełnić wszystkie wymagania zawarte w punktach </w:t>
            </w:r>
            <w:r>
              <w:rPr>
                <w:rFonts w:ascii="Calibri" w:hAnsi="Calibri" w:cs="Calibri"/>
                <w:lang w:bidi="pl-PL"/>
              </w:rPr>
              <w:t>a</w:t>
            </w:r>
            <w:r w:rsidRPr="003E03AB">
              <w:rPr>
                <w:rFonts w:ascii="Calibri" w:hAnsi="Calibri" w:cs="Calibri"/>
                <w:lang w:bidi="pl-PL"/>
              </w:rPr>
              <w:t>-</w:t>
            </w:r>
            <w:r>
              <w:rPr>
                <w:rFonts w:ascii="Calibri" w:hAnsi="Calibri" w:cs="Calibri"/>
                <w:lang w:bidi="pl-PL"/>
              </w:rPr>
              <w:t>c</w:t>
            </w:r>
            <w:r w:rsidRPr="003E03AB">
              <w:rPr>
                <w:rFonts w:ascii="Calibri" w:hAnsi="Calibri" w:cs="Calibri"/>
                <w:lang w:bidi="pl-PL"/>
              </w:rPr>
              <w:t xml:space="preserve">. </w:t>
            </w:r>
          </w:p>
          <w:p w14:paraId="42064AD4" w14:textId="77777777" w:rsidR="006665B3" w:rsidRPr="005C743D" w:rsidRDefault="006665B3" w:rsidP="005266E4">
            <w:pPr>
              <w:spacing w:line="360" w:lineRule="auto"/>
              <w:ind w:hanging="11"/>
              <w:rPr>
                <w:rFonts w:ascii="Calibri" w:hAnsi="Calibri" w:cs="Calibri"/>
              </w:rPr>
            </w:pPr>
            <w:r w:rsidRPr="005C743D">
              <w:rPr>
                <w:rFonts w:ascii="Calibri" w:hAnsi="Calibri" w:cs="Calibri"/>
              </w:rPr>
              <w:t>Możliwe jest przyznanie 0 albo 1 pkt, przy czym:</w:t>
            </w:r>
          </w:p>
          <w:p w14:paraId="06716D87" w14:textId="77777777" w:rsidR="006665B3" w:rsidRPr="005C743D" w:rsidRDefault="006665B3" w:rsidP="00FB3C02">
            <w:pPr>
              <w:spacing w:after="120" w:line="360" w:lineRule="auto"/>
              <w:ind w:hanging="11"/>
              <w:rPr>
                <w:rFonts w:ascii="Calibri" w:hAnsi="Calibri" w:cs="Calibri"/>
                <w:lang w:bidi="pl-PL"/>
              </w:rPr>
            </w:pPr>
            <w:r w:rsidRPr="005C743D">
              <w:rPr>
                <w:rFonts w:ascii="Calibri" w:hAnsi="Calibri" w:cs="Calibri"/>
                <w:lang w:bidi="pl-PL"/>
              </w:rPr>
              <w:t>0 pkt. – nie zapewniono poprawności analizy finansowej i ekonomicznej;</w:t>
            </w:r>
          </w:p>
          <w:p w14:paraId="4883900F" w14:textId="77777777" w:rsidR="006665B3" w:rsidRPr="005C743D" w:rsidRDefault="006665B3" w:rsidP="00FB3C02">
            <w:pPr>
              <w:pStyle w:val="Default"/>
              <w:spacing w:after="120" w:line="360" w:lineRule="auto"/>
              <w:rPr>
                <w:color w:val="auto"/>
              </w:rPr>
            </w:pPr>
            <w:r w:rsidRPr="005C743D">
              <w:rPr>
                <w:lang w:bidi="pl-PL"/>
              </w:rPr>
              <w:t>1 pkt – zapewniono poprawność analizy finansowej i ekonomicznej.</w:t>
            </w:r>
          </w:p>
        </w:tc>
        <w:tc>
          <w:tcPr>
            <w:tcW w:w="2127" w:type="dxa"/>
          </w:tcPr>
          <w:p w14:paraId="7A3A7C3E" w14:textId="77777777" w:rsidR="006665B3" w:rsidRPr="005C743D" w:rsidRDefault="006665B3" w:rsidP="00FB3C02">
            <w:pPr>
              <w:pStyle w:val="Default"/>
              <w:spacing w:after="120" w:line="360" w:lineRule="auto"/>
            </w:pPr>
            <w:r w:rsidRPr="005C743D">
              <w:lastRenderedPageBreak/>
              <w:t xml:space="preserve">0 albo 1 </w:t>
            </w:r>
          </w:p>
        </w:tc>
        <w:tc>
          <w:tcPr>
            <w:tcW w:w="1846" w:type="dxa"/>
          </w:tcPr>
          <w:p w14:paraId="30BD4CD6" w14:textId="77777777" w:rsidR="006665B3" w:rsidRPr="005C743D" w:rsidRDefault="006665B3" w:rsidP="00FB3C02">
            <w:pPr>
              <w:pStyle w:val="Default"/>
              <w:spacing w:after="120" w:line="360" w:lineRule="auto"/>
            </w:pPr>
            <w:r w:rsidRPr="005C743D">
              <w:t>1</w:t>
            </w:r>
          </w:p>
        </w:tc>
      </w:tr>
      <w:tr w:rsidR="006665B3" w:rsidRPr="005C743D" w14:paraId="37734E78" w14:textId="77777777" w:rsidTr="00FB3C02">
        <w:trPr>
          <w:trHeight w:val="846"/>
        </w:trPr>
        <w:tc>
          <w:tcPr>
            <w:tcW w:w="567" w:type="dxa"/>
          </w:tcPr>
          <w:p w14:paraId="5DFF3D37" w14:textId="77777777" w:rsidR="006665B3" w:rsidRPr="005C743D" w:rsidRDefault="008373A2" w:rsidP="00FB3C02">
            <w:pPr>
              <w:widowControl w:val="0"/>
              <w:spacing w:after="120" w:line="360" w:lineRule="auto"/>
              <w:rPr>
                <w:rFonts w:ascii="Calibri" w:hAnsi="Calibri" w:cs="Calibri"/>
              </w:rPr>
            </w:pPr>
            <w:r w:rsidRPr="005C743D">
              <w:rPr>
                <w:rFonts w:ascii="Calibri" w:hAnsi="Calibri" w:cs="Calibri"/>
              </w:rPr>
              <w:lastRenderedPageBreak/>
              <w:t>8</w:t>
            </w:r>
          </w:p>
        </w:tc>
        <w:tc>
          <w:tcPr>
            <w:tcW w:w="3261" w:type="dxa"/>
          </w:tcPr>
          <w:p w14:paraId="23DC4C5C" w14:textId="77777777" w:rsidR="006665B3" w:rsidRPr="005C743D" w:rsidRDefault="006665B3" w:rsidP="00FB3C02">
            <w:pPr>
              <w:spacing w:after="120" w:line="360" w:lineRule="auto"/>
              <w:rPr>
                <w:rFonts w:ascii="Calibri" w:hAnsi="Calibri" w:cs="Calibri"/>
              </w:rPr>
            </w:pPr>
            <w:r w:rsidRPr="005C743D">
              <w:rPr>
                <w:rFonts w:ascii="Calibri" w:hAnsi="Calibri" w:cs="Calibri"/>
              </w:rPr>
              <w:t xml:space="preserve">Trwałość projektu </w:t>
            </w:r>
          </w:p>
          <w:p w14:paraId="556A360B" w14:textId="77777777" w:rsidR="006665B3" w:rsidRPr="005C743D" w:rsidRDefault="006665B3" w:rsidP="00FB3C02">
            <w:pPr>
              <w:spacing w:after="120" w:line="360" w:lineRule="auto"/>
              <w:rPr>
                <w:rFonts w:ascii="Calibri" w:hAnsi="Calibri" w:cs="Calibri"/>
              </w:rPr>
            </w:pPr>
          </w:p>
          <w:p w14:paraId="66A82EEB" w14:textId="77777777" w:rsidR="006665B3" w:rsidRPr="005C743D" w:rsidRDefault="006665B3" w:rsidP="00FB3C02">
            <w:pPr>
              <w:spacing w:after="120" w:line="360" w:lineRule="auto"/>
              <w:rPr>
                <w:rFonts w:ascii="Calibri" w:hAnsi="Calibri" w:cs="Calibri"/>
              </w:rPr>
            </w:pPr>
          </w:p>
        </w:tc>
        <w:tc>
          <w:tcPr>
            <w:tcW w:w="7654" w:type="dxa"/>
          </w:tcPr>
          <w:p w14:paraId="5D1CCEED" w14:textId="77777777" w:rsidR="006665B3" w:rsidRPr="005C743D" w:rsidRDefault="006665B3" w:rsidP="00FB3C02">
            <w:pPr>
              <w:tabs>
                <w:tab w:val="left" w:pos="277"/>
              </w:tabs>
              <w:autoSpaceDE w:val="0"/>
              <w:autoSpaceDN w:val="0"/>
              <w:adjustRightInd w:val="0"/>
              <w:spacing w:after="120" w:line="360" w:lineRule="auto"/>
              <w:rPr>
                <w:rFonts w:ascii="Calibri" w:hAnsi="Calibri" w:cs="Calibri"/>
                <w:bCs/>
              </w:rPr>
            </w:pPr>
            <w:r w:rsidRPr="005C743D">
              <w:rPr>
                <w:rFonts w:ascii="Calibri" w:hAnsi="Calibri" w:cs="Calibri"/>
                <w:bCs/>
              </w:rPr>
              <w:t>Ocenie podlega część:</w:t>
            </w:r>
          </w:p>
          <w:p w14:paraId="353B46F8" w14:textId="77777777" w:rsidR="006665B3" w:rsidRPr="005C743D" w:rsidRDefault="006665B3" w:rsidP="007043D3">
            <w:pPr>
              <w:numPr>
                <w:ilvl w:val="0"/>
                <w:numId w:val="10"/>
              </w:numPr>
              <w:spacing w:after="120" w:line="360" w:lineRule="auto"/>
              <w:rPr>
                <w:rFonts w:ascii="Calibri" w:hAnsi="Calibri" w:cs="Calibri"/>
              </w:rPr>
            </w:pPr>
            <w:r w:rsidRPr="005C743D">
              <w:rPr>
                <w:rFonts w:ascii="Calibri" w:hAnsi="Calibri" w:cs="Calibri"/>
              </w:rPr>
              <w:t>finansowa projektu:</w:t>
            </w:r>
          </w:p>
          <w:p w14:paraId="3E1E6F03" w14:textId="77777777" w:rsidR="006665B3" w:rsidRPr="005C743D" w:rsidRDefault="006665B3" w:rsidP="007043D3">
            <w:pPr>
              <w:numPr>
                <w:ilvl w:val="0"/>
                <w:numId w:val="13"/>
              </w:numPr>
              <w:spacing w:after="120" w:line="360" w:lineRule="auto"/>
              <w:rPr>
                <w:rFonts w:ascii="Calibri" w:hAnsi="Calibri" w:cs="Calibri"/>
              </w:rPr>
            </w:pPr>
            <w:r w:rsidRPr="005C743D">
              <w:rPr>
                <w:rFonts w:ascii="Calibri" w:hAnsi="Calibri" w:cs="Calibri"/>
              </w:rPr>
              <w:t>czy deklarowane zasoby finansowe na realizację projektu są możliwe do zapewnienia i są wystarczające do sfinansowania kosztów projektu podczas jego realizacji, a następnie eksploatacji (ocena wstępna – niewymagająca weryfikacji w formie analizy finansowej);</w:t>
            </w:r>
          </w:p>
          <w:p w14:paraId="3095948B" w14:textId="77777777" w:rsidR="006665B3" w:rsidRPr="005C743D" w:rsidRDefault="006665B3" w:rsidP="007043D3">
            <w:pPr>
              <w:numPr>
                <w:ilvl w:val="0"/>
                <w:numId w:val="13"/>
              </w:numPr>
              <w:spacing w:after="120" w:line="360" w:lineRule="auto"/>
              <w:rPr>
                <w:rFonts w:ascii="Calibri" w:hAnsi="Calibri" w:cs="Calibri"/>
              </w:rPr>
            </w:pPr>
            <w:r w:rsidRPr="005C743D">
              <w:rPr>
                <w:rFonts w:ascii="Calibri" w:hAnsi="Calibri" w:cs="Calibri"/>
              </w:rPr>
              <w:lastRenderedPageBreak/>
              <w:t xml:space="preserve"> czy skumulowane przepływy pieniężne netto nie są ujemne w każdym roku analizy. </w:t>
            </w:r>
            <w:r w:rsidR="00052DAD" w:rsidRPr="005C743D">
              <w:rPr>
                <w:rFonts w:ascii="Calibri" w:hAnsi="Calibri" w:cs="Calibri"/>
              </w:rPr>
              <w:t xml:space="preserve">Trwałość finansowa powinna zostać zbadana także w odniesieniu do </w:t>
            </w:r>
            <w:r w:rsidR="000B0E24" w:rsidRPr="005C743D">
              <w:rPr>
                <w:rFonts w:ascii="Calibri" w:hAnsi="Calibri" w:cs="Calibri"/>
              </w:rPr>
              <w:t>w</w:t>
            </w:r>
            <w:r w:rsidR="00052DAD" w:rsidRPr="005C743D">
              <w:rPr>
                <w:rFonts w:ascii="Calibri" w:hAnsi="Calibri" w:cs="Calibri"/>
              </w:rPr>
              <w:t>nioskodawcy/ operatora projektu.</w:t>
            </w:r>
            <w:r w:rsidR="00052DAD" w:rsidRPr="005C743D">
              <w:rPr>
                <w:rFonts w:cs="Calibri"/>
              </w:rPr>
              <w:t xml:space="preserve"> </w:t>
            </w:r>
            <w:r w:rsidRPr="005C743D">
              <w:rPr>
                <w:rFonts w:ascii="Calibri" w:hAnsi="Calibri" w:cs="Calibri"/>
              </w:rPr>
              <w:t xml:space="preserve">Wystąpienie </w:t>
            </w:r>
            <w:r w:rsidR="00B06125" w:rsidRPr="005C743D">
              <w:rPr>
                <w:rFonts w:ascii="Calibri" w:hAnsi="Calibri" w:cs="Calibri"/>
              </w:rPr>
              <w:t xml:space="preserve">skumulowanego </w:t>
            </w:r>
            <w:r w:rsidRPr="005C743D">
              <w:rPr>
                <w:rFonts w:ascii="Calibri" w:hAnsi="Calibri" w:cs="Calibri"/>
              </w:rPr>
              <w:t>ujemnego salda w rachunku przepływów pieniężnych nawet dla jednego roku w ramach okresu referencyjnego powoduje negatywną ocenę wniosku w tym aspekcie;</w:t>
            </w:r>
          </w:p>
          <w:p w14:paraId="757052CA" w14:textId="77777777" w:rsidR="006665B3" w:rsidRPr="005C743D" w:rsidRDefault="006665B3" w:rsidP="007043D3">
            <w:pPr>
              <w:numPr>
                <w:ilvl w:val="0"/>
                <w:numId w:val="10"/>
              </w:numPr>
              <w:tabs>
                <w:tab w:val="left" w:pos="277"/>
              </w:tabs>
              <w:autoSpaceDE w:val="0"/>
              <w:autoSpaceDN w:val="0"/>
              <w:adjustRightInd w:val="0"/>
              <w:spacing w:after="120" w:line="360" w:lineRule="auto"/>
              <w:rPr>
                <w:rFonts w:ascii="Calibri" w:hAnsi="Calibri" w:cs="Calibri"/>
              </w:rPr>
            </w:pPr>
            <w:r w:rsidRPr="005C743D">
              <w:rPr>
                <w:rFonts w:ascii="Calibri" w:hAnsi="Calibri" w:cs="Calibri"/>
              </w:rPr>
              <w:t>operacyjna projektu:</w:t>
            </w:r>
          </w:p>
          <w:p w14:paraId="7124F55C" w14:textId="77777777" w:rsidR="006665B3" w:rsidRPr="005C743D" w:rsidRDefault="006665B3" w:rsidP="007043D3">
            <w:pPr>
              <w:numPr>
                <w:ilvl w:val="0"/>
                <w:numId w:val="12"/>
              </w:numPr>
              <w:spacing w:after="120" w:line="360" w:lineRule="auto"/>
              <w:rPr>
                <w:rFonts w:ascii="Calibri" w:hAnsi="Calibri" w:cs="Calibri"/>
              </w:rPr>
            </w:pPr>
            <w:r w:rsidRPr="005C743D">
              <w:rPr>
                <w:rFonts w:ascii="Calibri" w:hAnsi="Calibri" w:cs="Calibri"/>
              </w:rPr>
              <w:t xml:space="preserve">czy wnioskodawca zamierza wykorzystywać produkty projektu zgodnie z przeznaczeniem oraz czy założone cele projektu zostaną w pełni osiągnięte; </w:t>
            </w:r>
          </w:p>
          <w:p w14:paraId="31E5AC81" w14:textId="77777777" w:rsidR="006665B3" w:rsidRPr="005C743D" w:rsidRDefault="006665B3" w:rsidP="007043D3">
            <w:pPr>
              <w:numPr>
                <w:ilvl w:val="0"/>
                <w:numId w:val="12"/>
              </w:numPr>
              <w:spacing w:after="120" w:line="360" w:lineRule="auto"/>
              <w:rPr>
                <w:rFonts w:ascii="Calibri" w:hAnsi="Calibri" w:cs="Calibri"/>
              </w:rPr>
            </w:pPr>
            <w:r w:rsidRPr="005C743D">
              <w:rPr>
                <w:rFonts w:ascii="Calibri" w:hAnsi="Calibri" w:cs="Calibri"/>
              </w:rPr>
              <w:t xml:space="preserve">czy została zapewniona przez wnioskodawcę we wniosku o dofinansowanie trwałość operacji. Zgodnie z zapisami art. 65 Rozporządzenia PE i Rady (UE) nr 2021/1060 kryterium </w:t>
            </w:r>
            <w:r w:rsidRPr="005C743D">
              <w:rPr>
                <w:rFonts w:ascii="Calibri" w:hAnsi="Calibri" w:cs="Calibri"/>
              </w:rPr>
              <w:lastRenderedPageBreak/>
              <w:t>trwałości operacji uważa się za niespełnione, jeżeli w okresie 5 lat od płatności końcowej na rzecz beneficjenta, zajdzie jakakolwiek z poniższych okoliczności:</w:t>
            </w:r>
          </w:p>
          <w:p w14:paraId="5317A1DC" w14:textId="77777777" w:rsidR="006665B3" w:rsidRPr="005C743D" w:rsidRDefault="006665B3" w:rsidP="007043D3">
            <w:pPr>
              <w:numPr>
                <w:ilvl w:val="1"/>
                <w:numId w:val="11"/>
              </w:numPr>
              <w:spacing w:after="120" w:line="360" w:lineRule="auto"/>
              <w:rPr>
                <w:rFonts w:ascii="Calibri" w:hAnsi="Calibri" w:cs="Calibri"/>
              </w:rPr>
            </w:pPr>
            <w:r w:rsidRPr="005C743D">
              <w:rPr>
                <w:rFonts w:ascii="Calibri" w:hAnsi="Calibri" w:cs="Calibri"/>
              </w:rPr>
              <w:t>zmiana własności elementu infrastruktury, która daje przedsiębiorstwu lub podmiotowi publicznemu nienależną korzyść;</w:t>
            </w:r>
          </w:p>
          <w:p w14:paraId="4CA95C53" w14:textId="77777777" w:rsidR="006665B3" w:rsidRPr="00481A14" w:rsidRDefault="006665B3" w:rsidP="007043D3">
            <w:pPr>
              <w:numPr>
                <w:ilvl w:val="1"/>
                <w:numId w:val="11"/>
              </w:numPr>
              <w:spacing w:after="120" w:line="360" w:lineRule="auto"/>
              <w:rPr>
                <w:rFonts w:ascii="Calibri" w:hAnsi="Calibri" w:cs="Calibri"/>
              </w:rPr>
            </w:pPr>
            <w:r w:rsidRPr="005C743D">
              <w:rPr>
                <w:rFonts w:ascii="Calibri" w:hAnsi="Calibri" w:cs="Calibri"/>
              </w:rPr>
              <w:t>istotna zmiana wpływająca na charakter operacji, jej cele lub warunki wdrażania, mogąca doprowadzić do naruszenia pierwotnych celów. operacji.</w:t>
            </w:r>
          </w:p>
          <w:p w14:paraId="1847A91B" w14:textId="77777777" w:rsidR="006665B3" w:rsidRDefault="006665B3" w:rsidP="00FB3C02">
            <w:pPr>
              <w:spacing w:after="120" w:line="360" w:lineRule="auto"/>
              <w:ind w:hanging="11"/>
              <w:rPr>
                <w:rFonts w:ascii="Calibri" w:hAnsi="Calibri" w:cs="Calibri"/>
                <w:bCs/>
                <w:lang w:bidi="pl-PL"/>
              </w:rPr>
            </w:pPr>
            <w:r w:rsidRPr="00FB4734">
              <w:rPr>
                <w:rFonts w:ascii="Calibri" w:hAnsi="Calibri" w:cs="Calibri"/>
                <w:bCs/>
                <w:lang w:bidi="pl-PL"/>
              </w:rPr>
              <w:t>Ocena na podstawie informacji zawartych we wniosku o dofinansowanie</w:t>
            </w:r>
            <w:r w:rsidR="000F2A01">
              <w:rPr>
                <w:rFonts w:ascii="Calibri" w:hAnsi="Calibri" w:cs="Calibri"/>
                <w:bCs/>
                <w:lang w:bidi="pl-PL"/>
              </w:rPr>
              <w:t xml:space="preserve"> oraz załącznikach</w:t>
            </w:r>
            <w:r w:rsidRPr="00FB4734">
              <w:rPr>
                <w:rFonts w:ascii="Calibri" w:hAnsi="Calibri" w:cs="Calibri"/>
                <w:bCs/>
                <w:lang w:bidi="pl-PL"/>
              </w:rPr>
              <w:t>.</w:t>
            </w:r>
          </w:p>
          <w:p w14:paraId="102F3931" w14:textId="77777777" w:rsidR="003E03AB" w:rsidRPr="003E03AB" w:rsidRDefault="003E03AB" w:rsidP="003E03AB">
            <w:pPr>
              <w:spacing w:after="120" w:line="360" w:lineRule="auto"/>
              <w:ind w:hanging="11"/>
              <w:rPr>
                <w:rFonts w:ascii="Calibri" w:hAnsi="Calibri" w:cs="Calibri"/>
                <w:bCs/>
                <w:lang w:bidi="pl-PL"/>
              </w:rPr>
            </w:pPr>
            <w:r w:rsidRPr="003E03AB">
              <w:rPr>
                <w:rFonts w:ascii="Calibri" w:hAnsi="Calibri" w:cs="Calibri"/>
                <w:bCs/>
                <w:lang w:bidi="pl-PL"/>
              </w:rPr>
              <w:t xml:space="preserve">Aby uzyskać 1 pkt w ramach kryterium należy spełnić wszystkie wymagania zawarte w punktach 1-2. </w:t>
            </w:r>
          </w:p>
          <w:p w14:paraId="7EB1D21B" w14:textId="77777777" w:rsidR="006665B3" w:rsidRPr="005C743D" w:rsidRDefault="006665B3" w:rsidP="00FB3C02">
            <w:pPr>
              <w:spacing w:after="120" w:line="360" w:lineRule="auto"/>
              <w:ind w:hanging="11"/>
              <w:rPr>
                <w:rFonts w:ascii="Calibri" w:hAnsi="Calibri" w:cs="Calibri"/>
                <w:bCs/>
              </w:rPr>
            </w:pPr>
            <w:r w:rsidRPr="005C743D">
              <w:rPr>
                <w:rFonts w:ascii="Calibri" w:hAnsi="Calibri" w:cs="Calibri"/>
                <w:bCs/>
              </w:rPr>
              <w:lastRenderedPageBreak/>
              <w:t>Możliwe jest przyznanie 0 albo 1 pkt., przy czym:</w:t>
            </w:r>
          </w:p>
          <w:p w14:paraId="06D656B0" w14:textId="77777777" w:rsidR="006665B3" w:rsidRPr="005C743D" w:rsidRDefault="006665B3" w:rsidP="00FB3C02">
            <w:pPr>
              <w:spacing w:after="120" w:line="360" w:lineRule="auto"/>
              <w:ind w:hanging="11"/>
              <w:rPr>
                <w:rFonts w:ascii="Calibri" w:hAnsi="Calibri" w:cs="Calibri"/>
                <w:bCs/>
                <w:lang w:bidi="pl-PL"/>
              </w:rPr>
            </w:pPr>
            <w:r w:rsidRPr="005C743D">
              <w:rPr>
                <w:rFonts w:ascii="Calibri" w:hAnsi="Calibri" w:cs="Calibri"/>
                <w:bCs/>
                <w:lang w:bidi="pl-PL"/>
              </w:rPr>
              <w:t>0 pkt. – nie potwierdzono zapewnienia trwałości projektu;</w:t>
            </w:r>
          </w:p>
          <w:p w14:paraId="67C86198" w14:textId="77777777" w:rsidR="006665B3" w:rsidRPr="005C743D" w:rsidRDefault="006665B3" w:rsidP="00FB3C02">
            <w:pPr>
              <w:spacing w:after="120" w:line="360" w:lineRule="auto"/>
              <w:ind w:hanging="11"/>
              <w:rPr>
                <w:rFonts w:ascii="Calibri" w:hAnsi="Calibri" w:cs="Calibri"/>
                <w:b/>
                <w:lang w:bidi="pl-PL"/>
              </w:rPr>
            </w:pPr>
            <w:r w:rsidRPr="005C743D">
              <w:rPr>
                <w:rFonts w:ascii="Calibri" w:hAnsi="Calibri" w:cs="Calibri"/>
                <w:bCs/>
                <w:lang w:bidi="pl-PL"/>
              </w:rPr>
              <w:t>1 pkt – potwierdzono zapewnienie trwałości projektu.</w:t>
            </w:r>
          </w:p>
        </w:tc>
        <w:tc>
          <w:tcPr>
            <w:tcW w:w="2127" w:type="dxa"/>
          </w:tcPr>
          <w:p w14:paraId="0D550540" w14:textId="77777777" w:rsidR="006665B3" w:rsidRPr="005C743D" w:rsidRDefault="006665B3" w:rsidP="00FB3C02">
            <w:pPr>
              <w:pStyle w:val="Default"/>
              <w:spacing w:after="120" w:line="360" w:lineRule="auto"/>
            </w:pPr>
            <w:r w:rsidRPr="005C743D">
              <w:lastRenderedPageBreak/>
              <w:t xml:space="preserve">0 albo 1 </w:t>
            </w:r>
          </w:p>
        </w:tc>
        <w:tc>
          <w:tcPr>
            <w:tcW w:w="1846" w:type="dxa"/>
          </w:tcPr>
          <w:p w14:paraId="11B7137D" w14:textId="77777777" w:rsidR="006665B3" w:rsidRPr="005C743D" w:rsidRDefault="006665B3" w:rsidP="00FB3C02">
            <w:pPr>
              <w:pStyle w:val="Default"/>
              <w:spacing w:after="120" w:line="360" w:lineRule="auto"/>
            </w:pPr>
            <w:r w:rsidRPr="005C743D">
              <w:t>1</w:t>
            </w:r>
          </w:p>
        </w:tc>
      </w:tr>
      <w:tr w:rsidR="006665B3" w:rsidRPr="005C743D" w14:paraId="1D4EB3C1" w14:textId="77777777" w:rsidTr="00FB3C02">
        <w:trPr>
          <w:trHeight w:val="846"/>
        </w:trPr>
        <w:tc>
          <w:tcPr>
            <w:tcW w:w="567" w:type="dxa"/>
          </w:tcPr>
          <w:p w14:paraId="5D9623F0" w14:textId="77777777" w:rsidR="006665B3" w:rsidRPr="005C743D" w:rsidRDefault="003F028A" w:rsidP="00FB3C02">
            <w:pPr>
              <w:widowControl w:val="0"/>
              <w:spacing w:after="120" w:line="360" w:lineRule="auto"/>
              <w:rPr>
                <w:rFonts w:ascii="Calibri" w:hAnsi="Calibri" w:cs="Calibri"/>
              </w:rPr>
            </w:pPr>
            <w:r>
              <w:rPr>
                <w:rFonts w:ascii="Calibri" w:hAnsi="Calibri" w:cs="Calibri"/>
              </w:rPr>
              <w:lastRenderedPageBreak/>
              <w:t>9</w:t>
            </w:r>
          </w:p>
        </w:tc>
        <w:tc>
          <w:tcPr>
            <w:tcW w:w="3261" w:type="dxa"/>
          </w:tcPr>
          <w:p w14:paraId="63ED9FED" w14:textId="77777777" w:rsidR="006665B3" w:rsidRPr="005C743D" w:rsidRDefault="006665B3" w:rsidP="00FB3C02">
            <w:pPr>
              <w:spacing w:after="120" w:line="360" w:lineRule="auto"/>
              <w:rPr>
                <w:rFonts w:ascii="Calibri" w:hAnsi="Calibri" w:cs="Calibri"/>
                <w:b/>
                <w:bCs/>
              </w:rPr>
            </w:pPr>
            <w:r w:rsidRPr="005C743D">
              <w:rPr>
                <w:rFonts w:ascii="Calibri" w:hAnsi="Calibri" w:cs="Calibri"/>
              </w:rPr>
              <w:t>Projekt nie został zakończony przed złożeniem wniosku o dofinansowanie</w:t>
            </w:r>
          </w:p>
        </w:tc>
        <w:tc>
          <w:tcPr>
            <w:tcW w:w="7654" w:type="dxa"/>
          </w:tcPr>
          <w:p w14:paraId="2E1D3CF6"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 xml:space="preserve">Ocenie podlega czy inwestycja nie wyczerpuje przesłanek art. 63 ust. 6 </w:t>
            </w:r>
            <w:r w:rsidRPr="005C743D">
              <w:rPr>
                <w:rFonts w:ascii="Calibri" w:hAnsi="Calibri" w:cs="Calibri"/>
                <w:i/>
                <w:iCs/>
              </w:rPr>
              <w:t>rozporządzenia Parlamentu Europejskiego i Rady (UE) nr 2021/1060</w:t>
            </w:r>
            <w:r w:rsidRPr="005C743D">
              <w:rPr>
                <w:rFonts w:ascii="Calibri" w:hAnsi="Calibri" w:cs="Calibri"/>
              </w:rPr>
              <w:t>, tj. czy projekt nie został fizycznie ukończony bądź w pełni zrealizowany przed przedłożeniem do oceny wniosku o dofinansowanie, niezależnie od tego, czy wszystkie powiązane płatności zostały przez wnioskodawcę dokonane.</w:t>
            </w:r>
          </w:p>
          <w:p w14:paraId="32B8787E"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Jako fizyczne ukończenie bądź pełną realizację projektu należy rozumieć podpisanie bezusterkowego protokołu odbioru w ramach ostatniego kontraktu na roboty bądź usługi.</w:t>
            </w:r>
          </w:p>
          <w:p w14:paraId="69F34C6B" w14:textId="77777777" w:rsidR="006665B3" w:rsidRPr="005C743D" w:rsidRDefault="006665B3" w:rsidP="00FB3C02">
            <w:pPr>
              <w:shd w:val="clear" w:color="auto" w:fill="FFFFFF"/>
              <w:spacing w:after="120" w:line="360" w:lineRule="auto"/>
              <w:ind w:hanging="11"/>
              <w:rPr>
                <w:rFonts w:ascii="Calibri" w:hAnsi="Calibri" w:cs="Calibri"/>
              </w:rPr>
            </w:pPr>
            <w:r w:rsidRPr="005C743D">
              <w:rPr>
                <w:rFonts w:ascii="Calibri" w:hAnsi="Calibri" w:cs="Calibri"/>
              </w:rPr>
              <w:t>Ocena na podstawie informacji zawartych we wniosku o dofinansowanie.</w:t>
            </w:r>
          </w:p>
          <w:p w14:paraId="35C78C20" w14:textId="77777777" w:rsidR="006665B3" w:rsidRPr="005C743D" w:rsidRDefault="006665B3" w:rsidP="00FB3C02">
            <w:pPr>
              <w:shd w:val="clear" w:color="auto" w:fill="FFFFFF"/>
              <w:spacing w:after="120" w:line="360" w:lineRule="auto"/>
              <w:ind w:hanging="11"/>
              <w:rPr>
                <w:rFonts w:ascii="Calibri" w:hAnsi="Calibri" w:cs="Calibri"/>
              </w:rPr>
            </w:pPr>
            <w:r w:rsidRPr="005C743D">
              <w:rPr>
                <w:rFonts w:ascii="Calibri" w:hAnsi="Calibri" w:cs="Calibri"/>
              </w:rPr>
              <w:t>Możliwe jest przyznanie 0 albo 1 pkt., przy czym:</w:t>
            </w:r>
          </w:p>
          <w:p w14:paraId="435766A4" w14:textId="77777777" w:rsidR="006665B3" w:rsidRPr="005C743D" w:rsidRDefault="006665B3" w:rsidP="00FB3C02">
            <w:pPr>
              <w:pStyle w:val="Akapitzlist"/>
              <w:shd w:val="clear" w:color="auto" w:fill="FFFFFF"/>
              <w:spacing w:after="120" w:line="360" w:lineRule="auto"/>
              <w:ind w:left="0"/>
              <w:rPr>
                <w:rFonts w:ascii="Calibri" w:hAnsi="Calibri" w:cs="Calibri"/>
              </w:rPr>
            </w:pPr>
            <w:r w:rsidRPr="005C743D">
              <w:rPr>
                <w:rFonts w:ascii="Calibri" w:hAnsi="Calibri" w:cs="Calibri"/>
              </w:rPr>
              <w:lastRenderedPageBreak/>
              <w:t>0 pkt. – projekt został fizycznie ukończony bądź w pełni zrealizowany przed przedłożeniem do oceny wniosku o dofinansowanie;</w:t>
            </w:r>
          </w:p>
          <w:p w14:paraId="0B097234" w14:textId="77777777" w:rsidR="006665B3" w:rsidRPr="005C743D" w:rsidRDefault="006665B3" w:rsidP="00FB3C02">
            <w:pPr>
              <w:pStyle w:val="Akapitzlist"/>
              <w:shd w:val="clear" w:color="auto" w:fill="FFFFFF"/>
              <w:spacing w:after="120" w:line="360" w:lineRule="auto"/>
              <w:ind w:left="0"/>
              <w:rPr>
                <w:rFonts w:ascii="Calibri" w:hAnsi="Calibri" w:cs="Calibri"/>
              </w:rPr>
            </w:pPr>
            <w:r w:rsidRPr="005C743D">
              <w:rPr>
                <w:rFonts w:ascii="Calibri" w:hAnsi="Calibri" w:cs="Calibri"/>
              </w:rPr>
              <w:t>1 pkt – projekt nie został fizycznie ukończony bądź w pełni zrealizowany przed przedłożeniem do oceny wniosku o dofinansowanie.</w:t>
            </w:r>
          </w:p>
        </w:tc>
        <w:tc>
          <w:tcPr>
            <w:tcW w:w="2127" w:type="dxa"/>
          </w:tcPr>
          <w:p w14:paraId="046EF974" w14:textId="77777777" w:rsidR="006665B3" w:rsidRPr="005C743D" w:rsidRDefault="006665B3" w:rsidP="00FB3C02">
            <w:pPr>
              <w:pStyle w:val="Default"/>
              <w:spacing w:after="120" w:line="360" w:lineRule="auto"/>
            </w:pPr>
            <w:r w:rsidRPr="005C743D">
              <w:lastRenderedPageBreak/>
              <w:t>0 albo 1</w:t>
            </w:r>
          </w:p>
        </w:tc>
        <w:tc>
          <w:tcPr>
            <w:tcW w:w="1846" w:type="dxa"/>
          </w:tcPr>
          <w:p w14:paraId="30649256" w14:textId="77777777" w:rsidR="006665B3" w:rsidRPr="005C743D" w:rsidRDefault="006665B3" w:rsidP="00FB3C02">
            <w:pPr>
              <w:pStyle w:val="Default"/>
              <w:spacing w:after="120" w:line="360" w:lineRule="auto"/>
            </w:pPr>
            <w:r w:rsidRPr="005C743D">
              <w:t>1</w:t>
            </w:r>
          </w:p>
        </w:tc>
      </w:tr>
      <w:tr w:rsidR="00D829B7" w:rsidRPr="005C743D" w14:paraId="67F3B35D" w14:textId="77777777" w:rsidTr="00FB3C02">
        <w:trPr>
          <w:trHeight w:val="846"/>
        </w:trPr>
        <w:tc>
          <w:tcPr>
            <w:tcW w:w="567" w:type="dxa"/>
          </w:tcPr>
          <w:p w14:paraId="6F52A3AA" w14:textId="77777777" w:rsidR="00D829B7" w:rsidRPr="005C743D" w:rsidRDefault="00C362DE" w:rsidP="00FB3C02">
            <w:pPr>
              <w:widowControl w:val="0"/>
              <w:spacing w:after="120" w:line="360" w:lineRule="auto"/>
              <w:rPr>
                <w:rFonts w:ascii="Calibri" w:hAnsi="Calibri" w:cs="Calibri"/>
              </w:rPr>
            </w:pPr>
            <w:r w:rsidRPr="005C743D">
              <w:rPr>
                <w:rFonts w:ascii="Calibri" w:hAnsi="Calibri" w:cs="Calibri"/>
              </w:rPr>
              <w:t>1</w:t>
            </w:r>
            <w:r w:rsidR="003F028A">
              <w:rPr>
                <w:rFonts w:ascii="Calibri" w:hAnsi="Calibri" w:cs="Calibri"/>
              </w:rPr>
              <w:t>0</w:t>
            </w:r>
          </w:p>
        </w:tc>
        <w:tc>
          <w:tcPr>
            <w:tcW w:w="3261" w:type="dxa"/>
          </w:tcPr>
          <w:p w14:paraId="505DA592" w14:textId="77777777" w:rsidR="00D829B7" w:rsidRPr="005C743D" w:rsidRDefault="00D67080" w:rsidP="00FB3C02">
            <w:pPr>
              <w:spacing w:after="120" w:line="360" w:lineRule="auto"/>
              <w:rPr>
                <w:rFonts w:ascii="Calibri" w:hAnsi="Calibri" w:cs="Calibri"/>
              </w:rPr>
            </w:pPr>
            <w:r w:rsidRPr="00D67080">
              <w:rPr>
                <w:rFonts w:ascii="Calibri" w:eastAsia="Calibri" w:hAnsi="Calibri" w:cs="Calibri"/>
              </w:rPr>
              <w:t xml:space="preserve">Projekt został poddany ocenie </w:t>
            </w:r>
            <w:r w:rsidR="00CD2B6D">
              <w:rPr>
                <w:rFonts w:ascii="Calibri" w:eastAsia="Calibri" w:hAnsi="Calibri" w:cs="Calibri"/>
              </w:rPr>
              <w:t xml:space="preserve">oddziaływania </w:t>
            </w:r>
            <w:r w:rsidRPr="00D67080">
              <w:rPr>
                <w:rFonts w:ascii="Calibri" w:eastAsia="Calibri" w:hAnsi="Calibri" w:cs="Calibri"/>
              </w:rPr>
              <w:t>na środowisko</w:t>
            </w:r>
          </w:p>
        </w:tc>
        <w:tc>
          <w:tcPr>
            <w:tcW w:w="7654" w:type="dxa"/>
          </w:tcPr>
          <w:p w14:paraId="33A5B2C6" w14:textId="77777777" w:rsidR="00D829B7" w:rsidRPr="005C743D" w:rsidRDefault="00D829B7" w:rsidP="00D829B7">
            <w:pPr>
              <w:shd w:val="clear" w:color="auto" w:fill="FFFFFF"/>
              <w:spacing w:after="120" w:line="360" w:lineRule="auto"/>
              <w:rPr>
                <w:rFonts w:ascii="Calibri" w:hAnsi="Calibri" w:cs="Calibri"/>
              </w:rPr>
            </w:pPr>
            <w:r w:rsidRPr="005C743D">
              <w:rPr>
                <w:rFonts w:ascii="Calibri" w:hAnsi="Calibri" w:cs="Calibri"/>
              </w:rPr>
              <w:t xml:space="preserve">Ocenie podlega czy w </w:t>
            </w:r>
            <w:r w:rsidR="003E03AB">
              <w:rPr>
                <w:rFonts w:ascii="Calibri" w:hAnsi="Calibri" w:cs="Calibri"/>
              </w:rPr>
              <w:t>związku</w:t>
            </w:r>
            <w:r w:rsidRPr="005C743D">
              <w:rPr>
                <w:rFonts w:ascii="Calibri" w:hAnsi="Calibri" w:cs="Calibri"/>
              </w:rPr>
              <w:t xml:space="preserve"> z:</w:t>
            </w:r>
          </w:p>
          <w:p w14:paraId="76C81C82" w14:textId="77777777" w:rsidR="00BB2194" w:rsidRPr="00593024" w:rsidRDefault="00D829B7" w:rsidP="00593024">
            <w:pPr>
              <w:shd w:val="clear" w:color="auto" w:fill="FFFFFF"/>
              <w:spacing w:after="120" w:line="360" w:lineRule="auto"/>
              <w:ind w:left="460"/>
              <w:rPr>
                <w:rFonts w:ascii="Calibri" w:hAnsi="Calibri" w:cs="Calibri"/>
              </w:rPr>
            </w:pPr>
            <w:r w:rsidRPr="005C743D">
              <w:rPr>
                <w:rFonts w:ascii="Calibri" w:hAnsi="Calibri" w:cs="Calibri"/>
              </w:rPr>
              <w:t>a)</w:t>
            </w:r>
            <w:r w:rsidRPr="00F944FF">
              <w:rPr>
                <w:rFonts w:ascii="Calibri" w:hAnsi="Calibri" w:cs="Calibri"/>
                <w:i/>
                <w:iCs/>
              </w:rPr>
              <w:tab/>
              <w:t>ustawą z dnia 3 października 2008 r. o udostępnianiu informacji o środowisku i jego ochronie, udziale społeczeństwa w ochronie środowiska oraz o ocenach oddziaływania na środowisko</w:t>
            </w:r>
            <w:r w:rsidRPr="005C743D">
              <w:rPr>
                <w:rFonts w:ascii="Calibri" w:hAnsi="Calibri" w:cs="Calibri"/>
              </w:rPr>
              <w:t xml:space="preserve"> (Dz.U. z 2022 r. poz. </w:t>
            </w:r>
            <w:r w:rsidR="00052DAD" w:rsidRPr="005C743D">
              <w:rPr>
                <w:rFonts w:ascii="Calibri" w:hAnsi="Calibri" w:cs="Calibri"/>
              </w:rPr>
              <w:t>1029</w:t>
            </w:r>
            <w:r w:rsidRPr="005C743D">
              <w:rPr>
                <w:rFonts w:ascii="Calibri" w:hAnsi="Calibri" w:cs="Calibri"/>
              </w:rPr>
              <w:t xml:space="preserve"> z </w:t>
            </w:r>
            <w:proofErr w:type="spellStart"/>
            <w:r w:rsidRPr="005C743D">
              <w:rPr>
                <w:rFonts w:ascii="Calibri" w:hAnsi="Calibri" w:cs="Calibri"/>
              </w:rPr>
              <w:t>późn</w:t>
            </w:r>
            <w:proofErr w:type="spellEnd"/>
            <w:r w:rsidRPr="005C743D">
              <w:rPr>
                <w:rFonts w:ascii="Calibri" w:hAnsi="Calibri" w:cs="Calibri"/>
              </w:rPr>
              <w:t xml:space="preserve">. zm.) </w:t>
            </w:r>
            <w:r w:rsidR="00BB2194" w:rsidRPr="00593024">
              <w:rPr>
                <w:rFonts w:ascii="Calibri" w:hAnsi="Calibri" w:cs="Calibri"/>
              </w:rPr>
              <w:t xml:space="preserve">i </w:t>
            </w:r>
            <w:r w:rsidR="00BB2194" w:rsidRPr="00593024">
              <w:rPr>
                <w:rFonts w:ascii="Calibri" w:hAnsi="Calibri" w:cs="Calibri"/>
                <w:i/>
                <w:iCs/>
              </w:rPr>
              <w:t>Dyrektywą Parlamentu Europejskiego i Rady 2011/92/UE z dnia 13 grudnia 2011 r. w sprawie oceny skutków wywieranych przez niektóre przedsięwzięcia publiczne i prywatne na środowisko</w:t>
            </w:r>
            <w:r w:rsidR="00BB2194" w:rsidRPr="00593024">
              <w:rPr>
                <w:rFonts w:ascii="Calibri" w:hAnsi="Calibri" w:cs="Calibri"/>
              </w:rPr>
              <w:t xml:space="preserve">; </w:t>
            </w:r>
          </w:p>
          <w:p w14:paraId="75FAAB79" w14:textId="77777777" w:rsidR="00BB2194" w:rsidRPr="00CE7157" w:rsidRDefault="00D829B7" w:rsidP="00593024">
            <w:pPr>
              <w:shd w:val="clear" w:color="auto" w:fill="FFFFFF"/>
              <w:spacing w:after="120" w:line="360" w:lineRule="auto"/>
              <w:ind w:left="460"/>
              <w:rPr>
                <w:rFonts w:ascii="Calibri" w:hAnsi="Calibri" w:cs="Calibri"/>
              </w:rPr>
            </w:pPr>
            <w:r w:rsidRPr="005C743D">
              <w:rPr>
                <w:rFonts w:ascii="Calibri" w:hAnsi="Calibri" w:cs="Calibri"/>
              </w:rPr>
              <w:t>b)</w:t>
            </w:r>
            <w:r w:rsidRPr="005C743D">
              <w:rPr>
                <w:rFonts w:ascii="Calibri" w:hAnsi="Calibri" w:cs="Calibri"/>
              </w:rPr>
              <w:tab/>
            </w:r>
            <w:r w:rsidRPr="00F944FF">
              <w:rPr>
                <w:rFonts w:ascii="Calibri" w:hAnsi="Calibri" w:cs="Calibri"/>
                <w:i/>
                <w:iCs/>
              </w:rPr>
              <w:t>ustawą z dnia 16 kwietnia 2004 r. o ochronie przyrody</w:t>
            </w:r>
            <w:r w:rsidRPr="005C743D">
              <w:rPr>
                <w:rFonts w:ascii="Calibri" w:hAnsi="Calibri" w:cs="Calibri"/>
              </w:rPr>
              <w:t xml:space="preserve"> (Dz.U. z 2022 r. poz. </w:t>
            </w:r>
            <w:r w:rsidRPr="003B7A28">
              <w:rPr>
                <w:rFonts w:ascii="Calibri" w:hAnsi="Calibri" w:cs="Calibri"/>
              </w:rPr>
              <w:t>916),</w:t>
            </w:r>
            <w:r w:rsidR="00BB2194" w:rsidRPr="003B7A28">
              <w:t xml:space="preserve"> </w:t>
            </w:r>
            <w:r w:rsidR="00BB2194" w:rsidRPr="00593024">
              <w:rPr>
                <w:rFonts w:ascii="Calibri" w:hAnsi="Calibri" w:cs="Calibri"/>
                <w:i/>
                <w:iCs/>
              </w:rPr>
              <w:t xml:space="preserve">ustawą z dnia 27 kwietnia 2001 r. Prawo ochrony </w:t>
            </w:r>
            <w:r w:rsidR="00BB2194" w:rsidRPr="00593024">
              <w:rPr>
                <w:rFonts w:ascii="Calibri" w:hAnsi="Calibri" w:cs="Calibri"/>
                <w:i/>
                <w:iCs/>
              </w:rPr>
              <w:lastRenderedPageBreak/>
              <w:t xml:space="preserve">środowiska (Dz.U. z 2020 r. poz. 1219 z </w:t>
            </w:r>
            <w:proofErr w:type="spellStart"/>
            <w:r w:rsidR="00BB2194" w:rsidRPr="00593024">
              <w:rPr>
                <w:rFonts w:ascii="Calibri" w:hAnsi="Calibri" w:cs="Calibri"/>
                <w:i/>
                <w:iCs/>
              </w:rPr>
              <w:t>późn</w:t>
            </w:r>
            <w:proofErr w:type="spellEnd"/>
            <w:r w:rsidR="00BB2194" w:rsidRPr="00593024">
              <w:rPr>
                <w:rFonts w:ascii="Calibri" w:hAnsi="Calibri" w:cs="Calibri"/>
                <w:i/>
                <w:iCs/>
              </w:rPr>
              <w:t>. zm.)</w:t>
            </w:r>
            <w:r w:rsidR="002933D9">
              <w:t>,</w:t>
            </w:r>
            <w:r w:rsidR="00BB2194" w:rsidRPr="003B7A28">
              <w:t xml:space="preserve"> </w:t>
            </w:r>
            <w:r w:rsidR="00BB2194" w:rsidRPr="00593024">
              <w:rPr>
                <w:rFonts w:ascii="Calibri" w:hAnsi="Calibri" w:cs="Calibri"/>
                <w:i/>
                <w:iCs/>
              </w:rPr>
              <w:t>Dyrektywą Rady 92/43/EWG z dnia 21 maja 1992 r. w sprawie ochrony siedlisk przyrodniczych oraz dzikiej fauny i flory</w:t>
            </w:r>
            <w:r w:rsidR="00990EE6">
              <w:t>,</w:t>
            </w:r>
            <w:r w:rsidR="00BB2194" w:rsidRPr="00B22DF8">
              <w:t xml:space="preserve"> </w:t>
            </w:r>
            <w:r w:rsidR="002933D9">
              <w:t xml:space="preserve">i </w:t>
            </w:r>
            <w:hyperlink r:id="rId8" w:tooltip="Dyrektywa (Unia Europejska)" w:history="1">
              <w:r w:rsidR="002933D9">
                <w:rPr>
                  <w:rFonts w:ascii="Calibri" w:hAnsi="Calibri" w:cs="Calibri"/>
                  <w:i/>
                  <w:iCs/>
                </w:rPr>
                <w:t>Dyrektywą</w:t>
              </w:r>
            </w:hyperlink>
            <w:r w:rsidR="00990EE6" w:rsidRPr="00CE7157">
              <w:rPr>
                <w:rFonts w:ascii="Calibri" w:hAnsi="Calibri" w:cs="Calibri"/>
                <w:i/>
                <w:iCs/>
              </w:rPr>
              <w:t xml:space="preserve"> 2009/147/WE z 30 listopada 2009 w sprawie ochrony dzikiego ptactwa</w:t>
            </w:r>
            <w:r w:rsidR="00990EE6">
              <w:rPr>
                <w:rFonts w:ascii="Calibri" w:hAnsi="Calibri" w:cs="Calibri"/>
              </w:rPr>
              <w:t>;</w:t>
            </w:r>
          </w:p>
          <w:p w14:paraId="2C9131BA" w14:textId="77777777" w:rsidR="00BB2194" w:rsidRPr="00593024" w:rsidRDefault="00D829B7" w:rsidP="00BB2194">
            <w:pPr>
              <w:shd w:val="clear" w:color="auto" w:fill="FFFFFF"/>
              <w:spacing w:after="120" w:line="360" w:lineRule="auto"/>
              <w:ind w:left="460"/>
              <w:rPr>
                <w:rFonts w:ascii="Calibri" w:hAnsi="Calibri" w:cs="Calibri"/>
              </w:rPr>
            </w:pPr>
            <w:r w:rsidRPr="005C743D">
              <w:rPr>
                <w:rFonts w:ascii="Calibri" w:hAnsi="Calibri" w:cs="Calibri"/>
              </w:rPr>
              <w:t>c)</w:t>
            </w:r>
            <w:r w:rsidRPr="005C743D">
              <w:rPr>
                <w:rFonts w:ascii="Calibri" w:hAnsi="Calibri" w:cs="Calibri"/>
              </w:rPr>
              <w:tab/>
            </w:r>
            <w:r w:rsidRPr="00F944FF">
              <w:rPr>
                <w:rFonts w:ascii="Calibri" w:hAnsi="Calibri" w:cs="Calibri"/>
                <w:i/>
                <w:iCs/>
              </w:rPr>
              <w:t xml:space="preserve">ustawą z dnia 20 lipca 2017 r. Prawo </w:t>
            </w:r>
            <w:r w:rsidRPr="00165AA6">
              <w:rPr>
                <w:rFonts w:ascii="Calibri" w:hAnsi="Calibri" w:cs="Calibri"/>
                <w:i/>
                <w:iCs/>
              </w:rPr>
              <w:t>wodne</w:t>
            </w:r>
            <w:r w:rsidRPr="00165AA6">
              <w:rPr>
                <w:rFonts w:ascii="Calibri" w:hAnsi="Calibri" w:cs="Calibri"/>
              </w:rPr>
              <w:t xml:space="preserve"> (</w:t>
            </w:r>
            <w:r w:rsidR="00D84011" w:rsidRPr="00593024">
              <w:rPr>
                <w:rFonts w:ascii="Calibri" w:hAnsi="Calibri" w:cs="Calibri"/>
              </w:rPr>
              <w:t xml:space="preserve">Dz. U. z 2022 r. poz. 2625 z </w:t>
            </w:r>
            <w:proofErr w:type="spellStart"/>
            <w:r w:rsidR="00D84011" w:rsidRPr="00593024">
              <w:rPr>
                <w:rFonts w:ascii="Calibri" w:hAnsi="Calibri" w:cs="Calibri"/>
              </w:rPr>
              <w:t>późn</w:t>
            </w:r>
            <w:proofErr w:type="spellEnd"/>
            <w:r w:rsidR="00D84011" w:rsidRPr="00593024">
              <w:rPr>
                <w:rFonts w:ascii="Calibri" w:hAnsi="Calibri" w:cs="Calibri"/>
              </w:rPr>
              <w:t>. zm.</w:t>
            </w:r>
            <w:r w:rsidRPr="00593024">
              <w:rPr>
                <w:rFonts w:ascii="Calibri" w:hAnsi="Calibri" w:cs="Calibri"/>
              </w:rPr>
              <w:t>)</w:t>
            </w:r>
            <w:r w:rsidR="00BB2194" w:rsidRPr="00593024">
              <w:rPr>
                <w:rFonts w:ascii="Calibri" w:hAnsi="Calibri" w:cs="Calibri"/>
              </w:rPr>
              <w:t xml:space="preserve"> i </w:t>
            </w:r>
            <w:r w:rsidR="00BB2194" w:rsidRPr="00593024">
              <w:rPr>
                <w:rFonts w:ascii="Calibri" w:hAnsi="Calibri" w:cs="Calibri"/>
                <w:i/>
                <w:iCs/>
              </w:rPr>
              <w:t>Dyrektywą Parlamentu Europejskiego i Rady 2000/60/WE z dnia 23 października 2000 r. ustanawiająca ramy wspólnotowego działania w dziedzinie polityki wodnej</w:t>
            </w:r>
            <w:r w:rsidR="00BB2194" w:rsidRPr="00593024">
              <w:rPr>
                <w:rFonts w:ascii="Calibri" w:hAnsi="Calibri" w:cs="Calibri"/>
              </w:rPr>
              <w:t>;</w:t>
            </w:r>
          </w:p>
          <w:p w14:paraId="592D6E48" w14:textId="77777777" w:rsidR="00D829B7" w:rsidRPr="00165AA6" w:rsidRDefault="00BB2194" w:rsidP="00BB2194">
            <w:pPr>
              <w:shd w:val="clear" w:color="auto" w:fill="FFFFFF"/>
              <w:spacing w:after="120" w:line="360" w:lineRule="auto"/>
              <w:ind w:left="460"/>
              <w:rPr>
                <w:rFonts w:ascii="Calibri" w:hAnsi="Calibri" w:cs="Calibri"/>
              </w:rPr>
            </w:pPr>
            <w:r w:rsidRPr="00165AA6">
              <w:rPr>
                <w:rFonts w:ascii="Calibri" w:hAnsi="Calibri" w:cs="Calibri"/>
              </w:rPr>
              <w:t xml:space="preserve">d) </w:t>
            </w:r>
            <w:r w:rsidRPr="00593024">
              <w:rPr>
                <w:rFonts w:ascii="Calibri" w:hAnsi="Calibri" w:cs="Calibri"/>
                <w:i/>
                <w:iCs/>
              </w:rPr>
              <w:t>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(Ares(2021)1432319 z 23.02.2021r.)</w:t>
            </w:r>
            <w:r w:rsidRPr="00593024">
              <w:rPr>
                <w:rFonts w:ascii="Calibri" w:hAnsi="Calibri" w:cs="Calibri"/>
                <w:sz w:val="22"/>
                <w:szCs w:val="22"/>
              </w:rPr>
              <w:t>.</w:t>
            </w:r>
          </w:p>
          <w:p w14:paraId="3EECA576" w14:textId="77777777" w:rsidR="00D829B7" w:rsidRPr="00D67080" w:rsidRDefault="003E03AB" w:rsidP="008D0DF5">
            <w:pPr>
              <w:shd w:val="clear" w:color="auto" w:fill="FFFFFF"/>
              <w:spacing w:after="120" w:line="360" w:lineRule="auto"/>
              <w:rPr>
                <w:rFonts w:ascii="Calibri" w:hAnsi="Calibri" w:cs="Calibri"/>
              </w:rPr>
            </w:pPr>
            <w:r>
              <w:rPr>
                <w:rFonts w:ascii="Calibri" w:eastAsia="Calibri" w:hAnsi="Calibri" w:cs="Calibri"/>
                <w:lang w:bidi="pl-PL"/>
              </w:rPr>
              <w:lastRenderedPageBreak/>
              <w:t>projekt podlegał ocenie oddziaływania na środowisko, tj.</w:t>
            </w:r>
            <w:r w:rsidR="00AA0746">
              <w:rPr>
                <w:rFonts w:ascii="Calibri" w:eastAsia="Calibri" w:hAnsi="Calibri" w:cs="Calibri"/>
                <w:lang w:bidi="pl-PL"/>
              </w:rPr>
              <w:t xml:space="preserve"> </w:t>
            </w:r>
            <w:r w:rsidR="00D829B7" w:rsidRPr="005C743D">
              <w:rPr>
                <w:rFonts w:ascii="Calibri" w:hAnsi="Calibri" w:cs="Calibri"/>
              </w:rPr>
              <w:t>w szczególności</w:t>
            </w:r>
            <w:r w:rsidR="00D829B7" w:rsidRPr="00D67080">
              <w:rPr>
                <w:rFonts w:ascii="Calibri" w:hAnsi="Calibri" w:cs="Calibri"/>
              </w:rPr>
              <w:t>:</w:t>
            </w:r>
          </w:p>
          <w:p w14:paraId="17946986" w14:textId="77777777" w:rsidR="00D829B7" w:rsidRDefault="00D829B7" w:rsidP="007043D3">
            <w:pPr>
              <w:numPr>
                <w:ilvl w:val="0"/>
                <w:numId w:val="24"/>
              </w:numPr>
              <w:shd w:val="clear" w:color="auto" w:fill="FFFFFF"/>
              <w:spacing w:after="120" w:line="360" w:lineRule="auto"/>
              <w:ind w:left="744" w:hanging="425"/>
              <w:rPr>
                <w:rFonts w:ascii="Calibri" w:hAnsi="Calibri" w:cs="Calibri"/>
              </w:rPr>
            </w:pPr>
            <w:r w:rsidRPr="00D67080">
              <w:rPr>
                <w:rFonts w:ascii="Calibri" w:hAnsi="Calibri" w:cs="Calibri"/>
              </w:rPr>
              <w:t>czy dla projektu wydano ostateczną</w:t>
            </w:r>
            <w:r w:rsidR="009A1CFA" w:rsidRPr="00D67080">
              <w:rPr>
                <w:rFonts w:ascii="Calibri" w:hAnsi="Calibri" w:cs="Calibri"/>
              </w:rPr>
              <w:t>/e</w:t>
            </w:r>
            <w:r w:rsidRPr="00D67080">
              <w:rPr>
                <w:rFonts w:ascii="Calibri" w:hAnsi="Calibri" w:cs="Calibri"/>
              </w:rPr>
              <w:t xml:space="preserve"> decyzję/ decyzje o</w:t>
            </w:r>
            <w:r w:rsidR="00DC7C72">
              <w:rPr>
                <w:rFonts w:ascii="Calibri" w:hAnsi="Calibri" w:cs="Calibri"/>
              </w:rPr>
              <w:t xml:space="preserve"> </w:t>
            </w:r>
            <w:r w:rsidRPr="00D67080">
              <w:rPr>
                <w:rFonts w:ascii="Calibri" w:hAnsi="Calibri" w:cs="Calibri"/>
              </w:rPr>
              <w:t>środowiskowych uwarunkowaniach obejmującą</w:t>
            </w:r>
            <w:r w:rsidR="00B736FA" w:rsidRPr="00D67080">
              <w:rPr>
                <w:rFonts w:ascii="Calibri" w:hAnsi="Calibri" w:cs="Calibri"/>
              </w:rPr>
              <w:t>/e</w:t>
            </w:r>
            <w:r w:rsidRPr="00D67080">
              <w:rPr>
                <w:rFonts w:ascii="Calibri" w:hAnsi="Calibri" w:cs="Calibri"/>
              </w:rPr>
              <w:t xml:space="preserve"> zakres projektu ujęty we wniosku o dofinansowanie</w:t>
            </w:r>
            <w:r w:rsidR="00CB25BF" w:rsidRPr="00D67080">
              <w:rPr>
                <w:rFonts w:ascii="Calibri" w:hAnsi="Calibri" w:cs="Calibri"/>
              </w:rPr>
              <w:t xml:space="preserve"> (o ile dotyczy)</w:t>
            </w:r>
            <w:r w:rsidR="00BF51E8">
              <w:rPr>
                <w:rFonts w:ascii="Calibri" w:hAnsi="Calibri" w:cs="Calibri"/>
              </w:rPr>
              <w:t>,</w:t>
            </w:r>
          </w:p>
          <w:p w14:paraId="33A1025C" w14:textId="77777777" w:rsidR="00D67080" w:rsidRPr="00D67080" w:rsidRDefault="00D67080" w:rsidP="007043D3">
            <w:pPr>
              <w:numPr>
                <w:ilvl w:val="0"/>
                <w:numId w:val="24"/>
              </w:numPr>
              <w:rPr>
                <w:rFonts w:ascii="Calibri" w:hAnsi="Calibri" w:cs="Calibri"/>
              </w:rPr>
            </w:pPr>
            <w:r w:rsidRPr="00D67080">
              <w:rPr>
                <w:rFonts w:ascii="Calibri" w:hAnsi="Calibri" w:cs="Calibri"/>
              </w:rPr>
              <w:t>czy wzięto pod uwagę ocenę rozwiązań alternatywnych</w:t>
            </w:r>
            <w:r>
              <w:rPr>
                <w:rFonts w:ascii="Calibri" w:hAnsi="Calibri" w:cs="Calibri"/>
              </w:rPr>
              <w:t>.</w:t>
            </w:r>
          </w:p>
          <w:p w14:paraId="42E4649B" w14:textId="77777777" w:rsidR="00BF51E8" w:rsidRDefault="00BF51E8" w:rsidP="00D829B7">
            <w:pPr>
              <w:shd w:val="clear" w:color="auto" w:fill="FFFFFF"/>
              <w:spacing w:after="120" w:line="360" w:lineRule="auto"/>
              <w:rPr>
                <w:rFonts w:ascii="Calibri" w:hAnsi="Calibri" w:cs="Calibri"/>
              </w:rPr>
            </w:pPr>
          </w:p>
          <w:p w14:paraId="4EF45856" w14:textId="77777777" w:rsidR="00B736FA" w:rsidRPr="005C743D" w:rsidRDefault="00D829B7" w:rsidP="00D829B7">
            <w:pPr>
              <w:shd w:val="clear" w:color="auto" w:fill="FFFFFF"/>
              <w:spacing w:after="120" w:line="360" w:lineRule="auto"/>
              <w:rPr>
                <w:rFonts w:ascii="Calibri" w:hAnsi="Calibri" w:cs="Calibri"/>
              </w:rPr>
            </w:pPr>
            <w:r w:rsidRPr="005C743D">
              <w:rPr>
                <w:rFonts w:ascii="Calibri" w:hAnsi="Calibri" w:cs="Calibri"/>
              </w:rPr>
              <w:t xml:space="preserve">Ocena na podstawie informacji zawartych we wniosku o dofinansowanie </w:t>
            </w:r>
            <w:r w:rsidR="00777360" w:rsidRPr="005C743D">
              <w:rPr>
                <w:rFonts w:ascii="Calibri" w:hAnsi="Calibri" w:cs="Calibri"/>
              </w:rPr>
              <w:t>i</w:t>
            </w:r>
            <w:r w:rsidRPr="005C743D">
              <w:rPr>
                <w:rFonts w:ascii="Calibri" w:hAnsi="Calibri" w:cs="Calibri"/>
              </w:rPr>
              <w:t xml:space="preserve"> </w:t>
            </w:r>
            <w:r w:rsidR="00777360" w:rsidRPr="005C743D">
              <w:rPr>
                <w:rFonts w:ascii="Calibri" w:hAnsi="Calibri" w:cs="Calibri"/>
              </w:rPr>
              <w:t>załącznikach</w:t>
            </w:r>
            <w:r w:rsidRPr="005C743D">
              <w:rPr>
                <w:rFonts w:ascii="Calibri" w:hAnsi="Calibri" w:cs="Calibri"/>
              </w:rPr>
              <w:t>.</w:t>
            </w:r>
            <w:r w:rsidR="00777360" w:rsidRPr="005C743D">
              <w:rPr>
                <w:rFonts w:ascii="Calibri" w:hAnsi="Calibri" w:cs="Calibri"/>
              </w:rPr>
              <w:t xml:space="preserve"> </w:t>
            </w:r>
          </w:p>
          <w:p w14:paraId="0EEDC6C5" w14:textId="77777777" w:rsidR="00D829B7" w:rsidRPr="005C743D" w:rsidRDefault="00D829B7" w:rsidP="00D829B7">
            <w:pPr>
              <w:shd w:val="clear" w:color="auto" w:fill="FFFFFF"/>
              <w:spacing w:after="120" w:line="360" w:lineRule="auto"/>
              <w:rPr>
                <w:rFonts w:ascii="Calibri" w:hAnsi="Calibri" w:cs="Calibri"/>
              </w:rPr>
            </w:pPr>
            <w:r w:rsidRPr="005C743D">
              <w:rPr>
                <w:rFonts w:ascii="Calibri" w:hAnsi="Calibri" w:cs="Calibri"/>
              </w:rPr>
              <w:t>Możliwe jest przyznanie 0 albo 1 pkt., przy czym:</w:t>
            </w:r>
          </w:p>
          <w:p w14:paraId="52EF19C7" w14:textId="77777777" w:rsidR="00D829B7" w:rsidRPr="005C743D" w:rsidRDefault="00D829B7" w:rsidP="00D829B7">
            <w:pPr>
              <w:shd w:val="clear" w:color="auto" w:fill="FFFFFF"/>
              <w:spacing w:after="120" w:line="360" w:lineRule="auto"/>
              <w:rPr>
                <w:rFonts w:ascii="Calibri" w:hAnsi="Calibri" w:cs="Calibri"/>
              </w:rPr>
            </w:pPr>
            <w:r w:rsidRPr="005C743D">
              <w:rPr>
                <w:rFonts w:ascii="Calibri" w:hAnsi="Calibri" w:cs="Calibri"/>
              </w:rPr>
              <w:t xml:space="preserve">0 pkt. – </w:t>
            </w:r>
            <w:r w:rsidR="00BF51E8" w:rsidRPr="00BF51E8">
              <w:rPr>
                <w:rFonts w:ascii="Calibri" w:hAnsi="Calibri" w:cs="Calibri"/>
              </w:rPr>
              <w:t>projekt podlegał ocenie oddziaływania na środowisko i nie spełniono warunków określonych w punktach a i b</w:t>
            </w:r>
            <w:r w:rsidR="00F944FF" w:rsidRPr="00325F13">
              <w:rPr>
                <w:rFonts w:ascii="Calibri" w:hAnsi="Calibri" w:cs="Calibri"/>
              </w:rPr>
              <w:t>;</w:t>
            </w:r>
          </w:p>
          <w:p w14:paraId="39BCD98F" w14:textId="77777777" w:rsidR="00D829B7" w:rsidRPr="005C743D" w:rsidRDefault="00D829B7" w:rsidP="00A13B82">
            <w:pPr>
              <w:shd w:val="clear" w:color="auto" w:fill="FFFFFF"/>
              <w:spacing w:after="120" w:line="360" w:lineRule="auto"/>
              <w:rPr>
                <w:rFonts w:ascii="Calibri" w:hAnsi="Calibri" w:cs="Calibri"/>
              </w:rPr>
            </w:pPr>
            <w:r w:rsidRPr="005C743D">
              <w:rPr>
                <w:rFonts w:ascii="Calibri" w:hAnsi="Calibri" w:cs="Calibri"/>
              </w:rPr>
              <w:t xml:space="preserve">1 pkt – </w:t>
            </w:r>
            <w:r w:rsidR="00BF51E8" w:rsidRPr="00BF51E8">
              <w:rPr>
                <w:rFonts w:ascii="Calibri" w:hAnsi="Calibri" w:cs="Calibri"/>
              </w:rPr>
              <w:t xml:space="preserve">projekt spełnia warunki określone w punktach a i b lub ocena oddziaływania na środowisko nie była wymagana dla projektu lub nie było </w:t>
            </w:r>
            <w:r w:rsidR="00BF51E8" w:rsidRPr="00BF51E8">
              <w:rPr>
                <w:rFonts w:ascii="Calibri" w:hAnsi="Calibri" w:cs="Calibri"/>
              </w:rPr>
              <w:lastRenderedPageBreak/>
              <w:t>wymagane przeprowadzenie postępowani</w:t>
            </w:r>
            <w:r w:rsidR="00377F6E">
              <w:rPr>
                <w:rFonts w:ascii="Calibri" w:hAnsi="Calibri" w:cs="Calibri"/>
              </w:rPr>
              <w:t>a</w:t>
            </w:r>
            <w:r w:rsidR="00BF51E8" w:rsidRPr="00BF51E8">
              <w:rPr>
                <w:rFonts w:ascii="Calibri" w:hAnsi="Calibri" w:cs="Calibri"/>
              </w:rPr>
              <w:t xml:space="preserve"> </w:t>
            </w:r>
            <w:proofErr w:type="spellStart"/>
            <w:r w:rsidR="00BF51E8" w:rsidRPr="00BF51E8">
              <w:rPr>
                <w:rFonts w:ascii="Calibri" w:hAnsi="Calibri" w:cs="Calibri"/>
              </w:rPr>
              <w:t>ws</w:t>
            </w:r>
            <w:proofErr w:type="spellEnd"/>
            <w:r w:rsidR="00BF51E8" w:rsidRPr="00BF51E8">
              <w:rPr>
                <w:rFonts w:ascii="Calibri" w:hAnsi="Calibri" w:cs="Calibri"/>
              </w:rPr>
              <w:t>. wydania decyzji środowiskowej</w:t>
            </w:r>
            <w:r w:rsidRPr="005C743D">
              <w:rPr>
                <w:rFonts w:ascii="Calibri" w:hAnsi="Calibri" w:cs="Calibri"/>
              </w:rPr>
              <w:t xml:space="preserve">. </w:t>
            </w:r>
          </w:p>
        </w:tc>
        <w:tc>
          <w:tcPr>
            <w:tcW w:w="2127" w:type="dxa"/>
          </w:tcPr>
          <w:p w14:paraId="1CF31CDE" w14:textId="77777777" w:rsidR="00D829B7" w:rsidRPr="005C743D" w:rsidRDefault="004F2CFB" w:rsidP="00FB3C02">
            <w:pPr>
              <w:pStyle w:val="Default"/>
              <w:spacing w:after="120" w:line="360" w:lineRule="auto"/>
            </w:pPr>
            <w:r w:rsidRPr="005C743D">
              <w:lastRenderedPageBreak/>
              <w:t>0 albo 1</w:t>
            </w:r>
          </w:p>
        </w:tc>
        <w:tc>
          <w:tcPr>
            <w:tcW w:w="1846" w:type="dxa"/>
          </w:tcPr>
          <w:p w14:paraId="35A722ED" w14:textId="77777777" w:rsidR="00D829B7" w:rsidRPr="005C743D" w:rsidRDefault="004F2CFB" w:rsidP="00FB3C02">
            <w:pPr>
              <w:pStyle w:val="Default"/>
              <w:spacing w:after="120" w:line="360" w:lineRule="auto"/>
            </w:pPr>
            <w:r w:rsidRPr="005C743D">
              <w:t>1</w:t>
            </w:r>
          </w:p>
        </w:tc>
      </w:tr>
      <w:tr w:rsidR="00F779C8" w:rsidRPr="005C743D" w14:paraId="24ECB811" w14:textId="77777777" w:rsidTr="007200CD">
        <w:trPr>
          <w:trHeight w:val="846"/>
        </w:trPr>
        <w:tc>
          <w:tcPr>
            <w:tcW w:w="567" w:type="dxa"/>
          </w:tcPr>
          <w:p w14:paraId="0B34EBC0" w14:textId="77777777" w:rsidR="00F779C8" w:rsidRPr="005C743D" w:rsidRDefault="00F779C8" w:rsidP="003B3458">
            <w:pPr>
              <w:widowControl w:val="0"/>
              <w:spacing w:after="120" w:line="360" w:lineRule="auto"/>
              <w:rPr>
                <w:rFonts w:ascii="Calibri" w:hAnsi="Calibri" w:cs="Calibri"/>
              </w:rPr>
            </w:pPr>
            <w:r w:rsidRPr="005C743D">
              <w:rPr>
                <w:rFonts w:ascii="Calibri" w:hAnsi="Calibri" w:cs="Calibri"/>
              </w:rPr>
              <w:lastRenderedPageBreak/>
              <w:t>1</w:t>
            </w:r>
            <w:r w:rsidR="003F028A">
              <w:rPr>
                <w:rFonts w:ascii="Calibri" w:hAnsi="Calibri" w:cs="Calibri"/>
              </w:rPr>
              <w:t>1</w:t>
            </w:r>
          </w:p>
        </w:tc>
        <w:tc>
          <w:tcPr>
            <w:tcW w:w="3261" w:type="dxa"/>
          </w:tcPr>
          <w:p w14:paraId="0844ECFC" w14:textId="77777777" w:rsidR="00F779C8" w:rsidRPr="005C743D" w:rsidRDefault="00F779C8" w:rsidP="003B3458">
            <w:pPr>
              <w:spacing w:after="120" w:line="360" w:lineRule="auto"/>
              <w:rPr>
                <w:rFonts w:ascii="Calibri" w:hAnsi="Calibri" w:cs="Calibri"/>
              </w:rPr>
            </w:pPr>
            <w:r w:rsidRPr="005C743D">
              <w:rPr>
                <w:rFonts w:ascii="Calibri" w:hAnsi="Calibri" w:cs="Calibri"/>
              </w:rPr>
              <w:t xml:space="preserve">Zgodność z zasadą zrównoważonego rozwoju, w tym z zasadą </w:t>
            </w:r>
            <w:r w:rsidR="00B736FA" w:rsidRPr="005C743D">
              <w:rPr>
                <w:rFonts w:ascii="Calibri" w:hAnsi="Calibri" w:cs="Calibri"/>
              </w:rPr>
              <w:t>„</w:t>
            </w:r>
            <w:r w:rsidRPr="005C743D">
              <w:rPr>
                <w:rFonts w:ascii="Calibri" w:hAnsi="Calibri" w:cs="Calibri"/>
              </w:rPr>
              <w:t>nie czyń poważnych szkód</w:t>
            </w:r>
            <w:r w:rsidR="00B736FA" w:rsidRPr="005C743D">
              <w:rPr>
                <w:rFonts w:ascii="Calibri" w:hAnsi="Calibri" w:cs="Calibri"/>
              </w:rPr>
              <w:t>”</w:t>
            </w:r>
            <w:r w:rsidRPr="005C743D">
              <w:rPr>
                <w:rFonts w:ascii="Calibri" w:hAnsi="Calibri" w:cs="Calibri"/>
              </w:rPr>
              <w:t xml:space="preserve">  (</w:t>
            </w:r>
            <w:r w:rsidRPr="005C743D">
              <w:rPr>
                <w:rFonts w:ascii="Calibri" w:hAnsi="Calibri" w:cs="Calibri"/>
                <w:i/>
                <w:iCs/>
              </w:rPr>
              <w:t xml:space="preserve">Do No </w:t>
            </w:r>
            <w:proofErr w:type="spellStart"/>
            <w:r w:rsidRPr="005C743D">
              <w:rPr>
                <w:rFonts w:ascii="Calibri" w:hAnsi="Calibri" w:cs="Calibri"/>
                <w:i/>
                <w:iCs/>
              </w:rPr>
              <w:t>Significant</w:t>
            </w:r>
            <w:proofErr w:type="spellEnd"/>
            <w:r w:rsidRPr="005C743D">
              <w:rPr>
                <w:rFonts w:ascii="Calibri" w:hAnsi="Calibri" w:cs="Calibri"/>
                <w:i/>
                <w:iCs/>
              </w:rPr>
              <w:t xml:space="preserve"> </w:t>
            </w:r>
            <w:proofErr w:type="spellStart"/>
            <w:r w:rsidRPr="005C743D">
              <w:rPr>
                <w:rFonts w:ascii="Calibri" w:hAnsi="Calibri" w:cs="Calibri"/>
                <w:i/>
                <w:iCs/>
              </w:rPr>
              <w:t>Harm</w:t>
            </w:r>
            <w:proofErr w:type="spellEnd"/>
            <w:r w:rsidRPr="005C743D">
              <w:rPr>
                <w:rFonts w:ascii="Calibri" w:hAnsi="Calibri" w:cs="Calibri"/>
              </w:rPr>
              <w:t>)</w:t>
            </w:r>
          </w:p>
        </w:tc>
        <w:tc>
          <w:tcPr>
            <w:tcW w:w="7654" w:type="dxa"/>
          </w:tcPr>
          <w:p w14:paraId="574436EB" w14:textId="77777777" w:rsidR="00F779C8" w:rsidRPr="005C743D" w:rsidRDefault="00F779C8" w:rsidP="003B3458">
            <w:pPr>
              <w:spacing w:after="120" w:line="360" w:lineRule="auto"/>
              <w:rPr>
                <w:rFonts w:ascii="Calibri" w:hAnsi="Calibri" w:cs="Calibri"/>
              </w:rPr>
            </w:pPr>
            <w:r w:rsidRPr="005C743D">
              <w:rPr>
                <w:rFonts w:ascii="Calibri" w:hAnsi="Calibri" w:cs="Calibri"/>
              </w:rPr>
              <w:t xml:space="preserve">Ocenie podlega czy projekt spełnia ww. zasady przez zaplanowanie podczas realizacji właściwych rozwiązań stosownie do specyfiki projektu. </w:t>
            </w:r>
          </w:p>
          <w:p w14:paraId="6EFBB820" w14:textId="77777777" w:rsidR="00F779C8" w:rsidRPr="005C743D" w:rsidRDefault="00F779C8" w:rsidP="003B3458">
            <w:pPr>
              <w:spacing w:after="120" w:line="360" w:lineRule="auto"/>
              <w:rPr>
                <w:rFonts w:ascii="Calibri" w:hAnsi="Calibri" w:cs="Calibri"/>
              </w:rPr>
            </w:pPr>
            <w:r w:rsidRPr="005C743D">
              <w:rPr>
                <w:rFonts w:ascii="Calibri" w:hAnsi="Calibri" w:cs="Calibri"/>
                <w:bCs/>
              </w:rPr>
              <w:t>Zgodnie z ww. zasadami wsparcie może być udzielone jedynie takim projektom, które nie prowadzą do degradacji lub znacznego pogorszenia stanu środowiska naturalnego.</w:t>
            </w:r>
          </w:p>
          <w:p w14:paraId="49D38CE6" w14:textId="77777777" w:rsidR="00F779C8" w:rsidRPr="005C743D" w:rsidRDefault="00F779C8" w:rsidP="003B3458">
            <w:pPr>
              <w:spacing w:after="120" w:line="360" w:lineRule="auto"/>
              <w:rPr>
                <w:rFonts w:ascii="Calibri" w:hAnsi="Calibri" w:cs="Calibri"/>
                <w:bCs/>
              </w:rPr>
            </w:pPr>
            <w:r w:rsidRPr="005C743D">
              <w:rPr>
                <w:rFonts w:ascii="Calibri" w:hAnsi="Calibri" w:cs="Calibri"/>
                <w:bCs/>
              </w:rPr>
              <w:t>Projekt jest zgodny z ww. zasadami, w szczególności jeśli wnioskodawca dołoży starań, aby:</w:t>
            </w:r>
          </w:p>
          <w:p w14:paraId="53D13556" w14:textId="77777777" w:rsidR="00F779C8" w:rsidRPr="005C743D" w:rsidRDefault="00F779C8" w:rsidP="007043D3">
            <w:pPr>
              <w:pStyle w:val="Akapitzlist"/>
              <w:numPr>
                <w:ilvl w:val="0"/>
                <w:numId w:val="18"/>
              </w:numPr>
              <w:spacing w:after="120" w:line="360" w:lineRule="auto"/>
              <w:rPr>
                <w:rFonts w:ascii="Calibri" w:hAnsi="Calibri" w:cs="Calibri"/>
              </w:rPr>
            </w:pPr>
            <w:r w:rsidRPr="005C743D">
              <w:rPr>
                <w:rFonts w:ascii="Calibri" w:hAnsi="Calibri" w:cs="Calibri"/>
              </w:rPr>
              <w:t>uwzględnić</w:t>
            </w:r>
            <w:r w:rsidRPr="005C743D">
              <w:rPr>
                <w:rFonts w:ascii="Calibri" w:hAnsi="Calibri" w:cs="Calibri"/>
                <w:bCs/>
              </w:rPr>
              <w:t xml:space="preserve"> wymogi ochrony środowiska i efektywnego gospodarowania zasobami;</w:t>
            </w:r>
            <w:r w:rsidRPr="005C743D" w:rsidDel="00F141D2">
              <w:rPr>
                <w:rFonts w:ascii="Calibri" w:hAnsi="Calibri" w:cs="Calibri"/>
                <w:bCs/>
              </w:rPr>
              <w:t xml:space="preserve"> </w:t>
            </w:r>
          </w:p>
          <w:p w14:paraId="1BF7FFA8" w14:textId="77777777" w:rsidR="00F779C8" w:rsidRPr="005C743D" w:rsidRDefault="00F779C8" w:rsidP="007043D3">
            <w:pPr>
              <w:pStyle w:val="Akapitzlist"/>
              <w:numPr>
                <w:ilvl w:val="0"/>
                <w:numId w:val="18"/>
              </w:numPr>
              <w:spacing w:after="120" w:line="360" w:lineRule="auto"/>
              <w:rPr>
                <w:rFonts w:ascii="Calibri" w:hAnsi="Calibri" w:cs="Calibri"/>
              </w:rPr>
            </w:pPr>
            <w:r w:rsidRPr="005C743D">
              <w:rPr>
                <w:rFonts w:ascii="Calibri" w:hAnsi="Calibri" w:cs="Calibri"/>
              </w:rPr>
              <w:lastRenderedPageBreak/>
              <w:t>budować niezawodną, zrównoważoną, trwałą i stabilną infrastrukturę dobrej jakości</w:t>
            </w:r>
            <w:r w:rsidR="008F0148" w:rsidRPr="005C743D">
              <w:rPr>
                <w:rFonts w:ascii="Calibri" w:hAnsi="Calibri" w:cs="Calibri"/>
              </w:rPr>
              <w:t xml:space="preserve"> (w rozumieniu celu </w:t>
            </w:r>
            <w:r w:rsidR="008F0148" w:rsidRPr="005C743D">
              <w:rPr>
                <w:rFonts w:ascii="Calibri" w:hAnsi="Calibri" w:cs="Calibri"/>
                <w:i/>
                <w:iCs/>
              </w:rPr>
              <w:t>9 Agendy na rzecz zrównoważonego rozwoju 2030 (ONZ)</w:t>
            </w:r>
            <w:r w:rsidR="008F0148" w:rsidRPr="005C743D">
              <w:rPr>
                <w:rFonts w:ascii="Calibri" w:hAnsi="Calibri" w:cs="Calibri"/>
              </w:rPr>
              <w:t>);</w:t>
            </w:r>
          </w:p>
          <w:p w14:paraId="14179A97" w14:textId="77777777" w:rsidR="00F779C8" w:rsidRPr="005C743D" w:rsidRDefault="00F779C8" w:rsidP="007043D3">
            <w:pPr>
              <w:numPr>
                <w:ilvl w:val="0"/>
                <w:numId w:val="18"/>
              </w:numPr>
              <w:spacing w:after="120" w:line="360" w:lineRule="auto"/>
              <w:rPr>
                <w:rFonts w:ascii="Calibri" w:hAnsi="Calibri" w:cs="Calibri"/>
                <w:bCs/>
              </w:rPr>
            </w:pPr>
            <w:r w:rsidRPr="005C743D">
              <w:rPr>
                <w:rFonts w:ascii="Calibri" w:hAnsi="Calibri" w:cs="Calibri"/>
                <w:bCs/>
              </w:rPr>
              <w:t>wdrożyć zintegrowane zarządzanie zasobami wodnymi</w:t>
            </w:r>
            <w:r w:rsidR="00B175B5" w:rsidRPr="005C743D">
              <w:rPr>
                <w:rFonts w:ascii="Calibri" w:hAnsi="Calibri" w:cs="Calibri"/>
                <w:bCs/>
              </w:rPr>
              <w:t xml:space="preserve"> </w:t>
            </w:r>
            <w:r w:rsidR="00B736FA" w:rsidRPr="005C743D">
              <w:rPr>
                <w:rFonts w:ascii="Calibri" w:hAnsi="Calibri" w:cs="Calibri"/>
                <w:bCs/>
              </w:rPr>
              <w:t>(</w:t>
            </w:r>
            <w:r w:rsidR="00B175B5" w:rsidRPr="005C743D">
              <w:rPr>
                <w:rFonts w:ascii="Calibri" w:hAnsi="Calibri" w:cs="Calibri"/>
              </w:rPr>
              <w:t xml:space="preserve">w rozumieniu celu 6 </w:t>
            </w:r>
            <w:r w:rsidR="00B175B5" w:rsidRPr="005C743D">
              <w:rPr>
                <w:rFonts w:ascii="Calibri" w:hAnsi="Calibri" w:cs="Calibri"/>
                <w:i/>
                <w:iCs/>
              </w:rPr>
              <w:t>Agendy na rzecz zrównoważonego rozwoju 2030 (ONZ)</w:t>
            </w:r>
            <w:r w:rsidR="00B736FA" w:rsidRPr="005C743D">
              <w:rPr>
                <w:rFonts w:ascii="Calibri" w:hAnsi="Calibri" w:cs="Calibri"/>
                <w:bCs/>
              </w:rPr>
              <w:t>)</w:t>
            </w:r>
            <w:r w:rsidRPr="005C743D">
              <w:rPr>
                <w:rFonts w:ascii="Calibri" w:hAnsi="Calibri" w:cs="Calibri"/>
                <w:bCs/>
              </w:rPr>
              <w:t>;</w:t>
            </w:r>
          </w:p>
          <w:p w14:paraId="68923C10" w14:textId="77777777" w:rsidR="00F779C8" w:rsidRPr="00B95545" w:rsidRDefault="00F779C8" w:rsidP="007043D3">
            <w:pPr>
              <w:numPr>
                <w:ilvl w:val="0"/>
                <w:numId w:val="18"/>
              </w:numPr>
              <w:spacing w:after="120" w:line="360" w:lineRule="auto"/>
              <w:rPr>
                <w:rFonts w:ascii="Calibri" w:hAnsi="Calibri" w:cs="Calibri"/>
                <w:bCs/>
              </w:rPr>
            </w:pPr>
            <w:r w:rsidRPr="005C743D">
              <w:rPr>
                <w:rFonts w:ascii="Calibri" w:hAnsi="Calibri" w:cs="Calibri"/>
                <w:bCs/>
              </w:rPr>
              <w:t xml:space="preserve">zachować i rozwijać zieloną infrastrukturę, zwłaszcza drzewa, w całym cyklu projektowym, m.in. przez stosowanie standardów ochrony zieleni (w tym właściwą organizację prac budowlanych): </w:t>
            </w:r>
            <w:hyperlink r:id="rId9" w:history="1">
              <w:r w:rsidRPr="00B95545">
                <w:rPr>
                  <w:rStyle w:val="Hipercze"/>
                  <w:rFonts w:ascii="Calibri" w:hAnsi="Calibri" w:cs="Calibri"/>
                  <w:bCs/>
                  <w:color w:val="0066FF"/>
                </w:rPr>
                <w:t>https://www.gov.pl/web/nfosigw/standardy-ochrony-drzew</w:t>
              </w:r>
            </w:hyperlink>
            <w:r w:rsidRPr="00481A14">
              <w:rPr>
                <w:rStyle w:val="Hipercze"/>
                <w:rFonts w:ascii="Calibri" w:hAnsi="Calibri" w:cs="Calibri"/>
                <w:color w:val="0066FF"/>
                <w:u w:val="none"/>
              </w:rPr>
              <w:t xml:space="preserve"> </w:t>
            </w:r>
            <w:r w:rsidRPr="00B95545">
              <w:rPr>
                <w:rStyle w:val="Hipercze"/>
                <w:rFonts w:ascii="Calibri" w:hAnsi="Calibri" w:cs="Calibri"/>
                <w:u w:val="none"/>
              </w:rPr>
              <w:t>oraz</w:t>
            </w:r>
            <w:r w:rsidRPr="00B95545">
              <w:rPr>
                <w:rStyle w:val="Hipercze"/>
                <w:rFonts w:ascii="Calibri" w:hAnsi="Calibri" w:cs="Calibri"/>
              </w:rPr>
              <w:t xml:space="preserve"> </w:t>
            </w:r>
            <w:hyperlink r:id="rId10" w:history="1">
              <w:r w:rsidRPr="00B95545">
                <w:rPr>
                  <w:rStyle w:val="Hipercze"/>
                  <w:rFonts w:ascii="Calibri" w:hAnsi="Calibri" w:cs="Calibri"/>
                  <w:bCs/>
                  <w:color w:val="0066FF"/>
                </w:rPr>
                <w:t>http://drzewa.org.pl/standardy/</w:t>
              </w:r>
            </w:hyperlink>
            <w:r w:rsidRPr="00481A14">
              <w:rPr>
                <w:rFonts w:ascii="Calibri" w:hAnsi="Calibri" w:cs="Calibri"/>
                <w:bCs/>
              </w:rPr>
              <w:t>);</w:t>
            </w:r>
          </w:p>
          <w:p w14:paraId="4D172E45" w14:textId="77777777" w:rsidR="00F779C8" w:rsidRPr="00FB4734" w:rsidRDefault="00B7132B" w:rsidP="007043D3">
            <w:pPr>
              <w:numPr>
                <w:ilvl w:val="0"/>
                <w:numId w:val="18"/>
              </w:numPr>
              <w:spacing w:after="120" w:line="360" w:lineRule="auto"/>
              <w:rPr>
                <w:rFonts w:ascii="Calibri" w:hAnsi="Calibri" w:cs="Calibri"/>
                <w:bCs/>
              </w:rPr>
            </w:pPr>
            <w:r>
              <w:rPr>
                <w:rFonts w:ascii="Calibri" w:hAnsi="Calibri" w:cs="Calibri"/>
                <w:bCs/>
              </w:rPr>
              <w:t>stosować</w:t>
            </w:r>
            <w:r w:rsidRPr="00FB4734">
              <w:rPr>
                <w:rFonts w:ascii="Calibri" w:hAnsi="Calibri" w:cs="Calibri"/>
                <w:bCs/>
              </w:rPr>
              <w:t xml:space="preserve"> </w:t>
            </w:r>
            <w:r w:rsidR="00F779C8" w:rsidRPr="00FB4734">
              <w:rPr>
                <w:rFonts w:ascii="Calibri" w:hAnsi="Calibri" w:cs="Calibri"/>
                <w:bCs/>
              </w:rPr>
              <w:t>praktyki w zakresie zielonych zamówień publicznych, zgodnie z polityką i priorytetami krajowymi.</w:t>
            </w:r>
          </w:p>
          <w:p w14:paraId="0D56DB98" w14:textId="77777777" w:rsidR="008F0148" w:rsidRPr="00325F13" w:rsidRDefault="008F0148" w:rsidP="008F0148">
            <w:pPr>
              <w:spacing w:after="120" w:line="360" w:lineRule="auto"/>
              <w:rPr>
                <w:rFonts w:ascii="Calibri" w:hAnsi="Calibri" w:cs="Calibri"/>
                <w:bCs/>
              </w:rPr>
            </w:pPr>
            <w:r w:rsidRPr="00325F13">
              <w:rPr>
                <w:rFonts w:ascii="Calibri" w:hAnsi="Calibri" w:cs="Calibri"/>
                <w:bCs/>
              </w:rPr>
              <w:lastRenderedPageBreak/>
              <w:t xml:space="preserve">Jednocześnie ocenie podlega to, czy projekt wpisuje się w rodzaje działań przedstawione w </w:t>
            </w:r>
            <w:r w:rsidR="00287B5E" w:rsidRPr="00325F13">
              <w:rPr>
                <w:rFonts w:ascii="Calibri" w:hAnsi="Calibri" w:cs="Calibri"/>
                <w:bCs/>
              </w:rPr>
              <w:t xml:space="preserve">FEPW </w:t>
            </w:r>
            <w:r w:rsidRPr="00325F13">
              <w:rPr>
                <w:rFonts w:ascii="Calibri" w:hAnsi="Calibri" w:cs="Calibri"/>
                <w:bCs/>
              </w:rPr>
              <w:t xml:space="preserve">uznane za zgodne z zasadą „nie czyń poważnych szkód”. </w:t>
            </w:r>
          </w:p>
          <w:p w14:paraId="5833177B" w14:textId="77777777" w:rsidR="008F0148" w:rsidRPr="005C743D" w:rsidRDefault="008F0148" w:rsidP="008F0148">
            <w:pPr>
              <w:spacing w:after="120" w:line="360" w:lineRule="auto"/>
              <w:ind w:hanging="11"/>
              <w:rPr>
                <w:rStyle w:val="Hipercze"/>
                <w:rFonts w:ascii="Calibri" w:hAnsi="Calibri" w:cs="Calibri"/>
                <w:color w:val="0066FF"/>
              </w:rPr>
            </w:pPr>
            <w:r w:rsidRPr="00325F13">
              <w:rPr>
                <w:rFonts w:ascii="Calibri" w:hAnsi="Calibri" w:cs="Calibri"/>
                <w:bCs/>
              </w:rPr>
              <w:t xml:space="preserve">W ramach potwierdzenia spełnienia zasady „nie czyń poważnych szkód” należy odnieść się do Oceny „Do No </w:t>
            </w:r>
            <w:proofErr w:type="spellStart"/>
            <w:r w:rsidRPr="00325F13">
              <w:rPr>
                <w:rFonts w:ascii="Calibri" w:hAnsi="Calibri" w:cs="Calibri"/>
                <w:bCs/>
              </w:rPr>
              <w:t>Significant</w:t>
            </w:r>
            <w:proofErr w:type="spellEnd"/>
            <w:r w:rsidRPr="00325F13">
              <w:rPr>
                <w:rFonts w:ascii="Calibri" w:hAnsi="Calibri" w:cs="Calibri"/>
                <w:bCs/>
              </w:rPr>
              <w:t xml:space="preserve"> </w:t>
            </w:r>
            <w:proofErr w:type="spellStart"/>
            <w:r w:rsidRPr="00325F13">
              <w:rPr>
                <w:rFonts w:ascii="Calibri" w:hAnsi="Calibri" w:cs="Calibri"/>
                <w:bCs/>
              </w:rPr>
              <w:t>Harm</w:t>
            </w:r>
            <w:proofErr w:type="spellEnd"/>
            <w:r w:rsidRPr="00325F13">
              <w:rPr>
                <w:rFonts w:ascii="Calibri" w:hAnsi="Calibri" w:cs="Calibri"/>
                <w:bCs/>
              </w:rPr>
              <w:t>” (DNSH) dla rodzajów działań, która stanowi załącznik nr 10 do Prognozy Oddziaływania na Środowisko projektu FEPW:</w:t>
            </w:r>
            <w:r w:rsidRPr="005C743D">
              <w:rPr>
                <w:rFonts w:ascii="Calibri" w:hAnsi="Calibri" w:cs="Calibri"/>
                <w:bCs/>
              </w:rPr>
              <w:t xml:space="preserve"> </w:t>
            </w:r>
            <w:hyperlink r:id="rId11" w:history="1">
              <w:r w:rsidRPr="00F944FF">
                <w:rPr>
                  <w:rStyle w:val="Hipercze"/>
                  <w:rFonts w:ascii="Calibri" w:hAnsi="Calibri" w:cs="Calibri"/>
                </w:rPr>
                <w:t>https://www.polskawschodnia.gov.pl/m</w:t>
              </w:r>
              <w:r w:rsidRPr="00F944FF">
                <w:rPr>
                  <w:rStyle w:val="Hipercze"/>
                  <w:rFonts w:ascii="Calibri" w:hAnsi="Calibri" w:cs="Calibri"/>
                </w:rPr>
                <w:t>e</w:t>
              </w:r>
              <w:r w:rsidRPr="00F944FF">
                <w:rPr>
                  <w:rStyle w:val="Hipercze"/>
                  <w:rFonts w:ascii="Calibri" w:hAnsi="Calibri" w:cs="Calibri"/>
                </w:rPr>
                <w:t>dia/111331/Zasada_DNSH_sierpien2022.pdf</w:t>
              </w:r>
            </w:hyperlink>
          </w:p>
          <w:p w14:paraId="3B18AB8A" w14:textId="77777777" w:rsidR="008F0148" w:rsidRPr="005C743D" w:rsidRDefault="008F0148" w:rsidP="008F0148">
            <w:pPr>
              <w:spacing w:after="120" w:line="360" w:lineRule="auto"/>
              <w:ind w:hanging="11"/>
              <w:rPr>
                <w:rFonts w:ascii="Calibri" w:hAnsi="Calibri" w:cs="Calibri"/>
                <w:bCs/>
              </w:rPr>
            </w:pPr>
            <w:r w:rsidRPr="005C743D">
              <w:rPr>
                <w:rFonts w:ascii="Calibri" w:hAnsi="Calibri" w:cs="Calibri"/>
                <w:bCs/>
              </w:rPr>
              <w:t xml:space="preserve">Ocenie będzie podlegać czy dany projekt spełnia wymogi określone dla rodzajów działań ujętych w ww. </w:t>
            </w:r>
            <w:r w:rsidR="006C0547" w:rsidRPr="005C743D">
              <w:rPr>
                <w:rFonts w:ascii="Calibri" w:hAnsi="Calibri" w:cs="Calibri"/>
                <w:bCs/>
              </w:rPr>
              <w:t>o</w:t>
            </w:r>
            <w:r w:rsidRPr="005C743D">
              <w:rPr>
                <w:rFonts w:ascii="Calibri" w:hAnsi="Calibri" w:cs="Calibri"/>
                <w:bCs/>
              </w:rPr>
              <w:t>cenie DNSH.</w:t>
            </w:r>
          </w:p>
          <w:p w14:paraId="3C79AF84" w14:textId="77777777" w:rsidR="00F779C8" w:rsidRPr="005C743D" w:rsidRDefault="00F779C8" w:rsidP="008F0148">
            <w:pPr>
              <w:spacing w:after="120" w:line="360" w:lineRule="auto"/>
              <w:ind w:hanging="11"/>
              <w:rPr>
                <w:rFonts w:ascii="Calibri" w:hAnsi="Calibri" w:cs="Calibri"/>
                <w:bCs/>
              </w:rPr>
            </w:pPr>
            <w:r w:rsidRPr="005C743D">
              <w:rPr>
                <w:rFonts w:ascii="Calibri" w:hAnsi="Calibri" w:cs="Calibri"/>
                <w:bCs/>
              </w:rPr>
              <w:t>Ocena na podstawie informacji zawartych we wniosku o dofinansowanie.</w:t>
            </w:r>
          </w:p>
          <w:p w14:paraId="234F2163" w14:textId="77777777" w:rsidR="00F779C8" w:rsidRPr="005C743D" w:rsidRDefault="00F779C8" w:rsidP="008F0148">
            <w:pPr>
              <w:spacing w:after="120" w:line="360" w:lineRule="auto"/>
              <w:rPr>
                <w:rFonts w:ascii="Calibri" w:hAnsi="Calibri" w:cs="Calibri"/>
                <w:bCs/>
              </w:rPr>
            </w:pPr>
            <w:r w:rsidRPr="005C743D">
              <w:rPr>
                <w:rFonts w:ascii="Calibri" w:hAnsi="Calibri" w:cs="Calibri"/>
                <w:bCs/>
              </w:rPr>
              <w:t>Możliwe jest przyznanie 0 albo 1 pkt, przy czym:</w:t>
            </w:r>
          </w:p>
          <w:p w14:paraId="2DC0A2EA" w14:textId="77777777" w:rsidR="00F779C8" w:rsidRPr="005C743D" w:rsidRDefault="00F779C8" w:rsidP="008F0148">
            <w:pPr>
              <w:pStyle w:val="Akapitzlist"/>
              <w:shd w:val="clear" w:color="auto" w:fill="FFFFFF"/>
              <w:spacing w:after="120" w:line="360" w:lineRule="auto"/>
              <w:ind w:left="0"/>
              <w:rPr>
                <w:rFonts w:ascii="Calibri" w:hAnsi="Calibri" w:cs="Calibri"/>
                <w:bCs/>
              </w:rPr>
            </w:pPr>
            <w:r w:rsidRPr="005C743D">
              <w:rPr>
                <w:rFonts w:ascii="Calibri" w:hAnsi="Calibri" w:cs="Calibri"/>
                <w:bCs/>
              </w:rPr>
              <w:lastRenderedPageBreak/>
              <w:t xml:space="preserve">0 pkt. – projekt nie jest zgodny z zasadą zrównoważonego rozwoju, w tym z zasadą DNSH; </w:t>
            </w:r>
          </w:p>
          <w:p w14:paraId="5236BD94" w14:textId="77777777" w:rsidR="00F779C8" w:rsidRPr="005C743D" w:rsidRDefault="00F779C8" w:rsidP="008F0148">
            <w:pPr>
              <w:shd w:val="clear" w:color="auto" w:fill="FFFFFF"/>
              <w:spacing w:after="120" w:line="360" w:lineRule="auto"/>
              <w:rPr>
                <w:rFonts w:ascii="Calibri" w:hAnsi="Calibri" w:cs="Calibri"/>
                <w:bCs/>
              </w:rPr>
            </w:pPr>
            <w:r w:rsidRPr="005C743D">
              <w:rPr>
                <w:rFonts w:ascii="Calibri" w:hAnsi="Calibri" w:cs="Calibri"/>
                <w:bCs/>
              </w:rPr>
              <w:t>1 pkt – projekt jest zgodny z zasadą zrównoważonego rozwoju, w tym z zasadą DNSH.</w:t>
            </w:r>
          </w:p>
          <w:p w14:paraId="1913B70D" w14:textId="77777777" w:rsidR="00F779C8" w:rsidRPr="005C743D" w:rsidRDefault="00F779C8" w:rsidP="008F0148">
            <w:pPr>
              <w:spacing w:line="360" w:lineRule="auto"/>
              <w:rPr>
                <w:rFonts w:ascii="Calibri" w:hAnsi="Calibri" w:cs="Calibri"/>
                <w:bCs/>
              </w:rPr>
            </w:pPr>
            <w:r w:rsidRPr="005C743D">
              <w:rPr>
                <w:rFonts w:ascii="Calibri" w:hAnsi="Calibri" w:cs="Calibri"/>
                <w:bCs/>
              </w:rPr>
              <w:t xml:space="preserve">Dla przyznania 1 pkt w tym kryterium, konieczne jest także uzyskanie 1 pkt w kryterium </w:t>
            </w:r>
            <w:r w:rsidR="00D67080" w:rsidRPr="002B4FA5">
              <w:rPr>
                <w:rFonts w:ascii="Calibri" w:hAnsi="Calibri" w:cs="Calibri"/>
                <w:bCs/>
                <w:i/>
                <w:iCs/>
              </w:rPr>
              <w:t xml:space="preserve">Projekt został poddany ocenie </w:t>
            </w:r>
            <w:r w:rsidR="00CD2B6D" w:rsidRPr="002B4FA5">
              <w:rPr>
                <w:rFonts w:ascii="Calibri" w:hAnsi="Calibri" w:cs="Calibri"/>
                <w:bCs/>
                <w:i/>
                <w:iCs/>
              </w:rPr>
              <w:t xml:space="preserve">oddziaływania </w:t>
            </w:r>
            <w:r w:rsidR="00D67080" w:rsidRPr="002B4FA5">
              <w:rPr>
                <w:rFonts w:ascii="Calibri" w:hAnsi="Calibri" w:cs="Calibri"/>
                <w:bCs/>
                <w:i/>
                <w:iCs/>
              </w:rPr>
              <w:t>na środowisko</w:t>
            </w:r>
            <w:r w:rsidR="00D67080">
              <w:rPr>
                <w:rFonts w:ascii="Calibri" w:hAnsi="Calibri" w:cs="Calibri"/>
                <w:bCs/>
              </w:rPr>
              <w:t xml:space="preserve">. </w:t>
            </w:r>
          </w:p>
        </w:tc>
        <w:tc>
          <w:tcPr>
            <w:tcW w:w="2127" w:type="dxa"/>
          </w:tcPr>
          <w:p w14:paraId="246230DC" w14:textId="77777777" w:rsidR="00F779C8" w:rsidRPr="005C743D" w:rsidRDefault="00F779C8" w:rsidP="003B3458">
            <w:pPr>
              <w:pStyle w:val="Default"/>
              <w:spacing w:after="120" w:line="360" w:lineRule="auto"/>
            </w:pPr>
            <w:r w:rsidRPr="005C743D">
              <w:lastRenderedPageBreak/>
              <w:t>0 albo 1</w:t>
            </w:r>
          </w:p>
        </w:tc>
        <w:tc>
          <w:tcPr>
            <w:tcW w:w="1846" w:type="dxa"/>
          </w:tcPr>
          <w:p w14:paraId="65F9382B" w14:textId="77777777" w:rsidR="00F779C8" w:rsidRPr="005C743D" w:rsidRDefault="00F779C8" w:rsidP="003B3458">
            <w:pPr>
              <w:pStyle w:val="Default"/>
              <w:spacing w:after="120" w:line="360" w:lineRule="auto"/>
            </w:pPr>
            <w:r w:rsidRPr="005C743D">
              <w:t>1</w:t>
            </w:r>
          </w:p>
        </w:tc>
      </w:tr>
      <w:tr w:rsidR="006665B3" w:rsidRPr="005C743D" w14:paraId="48A9DEB1" w14:textId="77777777" w:rsidTr="00FB3C02">
        <w:trPr>
          <w:trHeight w:val="846"/>
        </w:trPr>
        <w:tc>
          <w:tcPr>
            <w:tcW w:w="567" w:type="dxa"/>
          </w:tcPr>
          <w:p w14:paraId="285E33FA" w14:textId="77777777" w:rsidR="006665B3" w:rsidRPr="005C743D" w:rsidRDefault="006665B3" w:rsidP="00FB3C02">
            <w:pPr>
              <w:widowControl w:val="0"/>
              <w:spacing w:after="120" w:line="360" w:lineRule="auto"/>
              <w:rPr>
                <w:rFonts w:ascii="Calibri" w:hAnsi="Calibri" w:cs="Calibri"/>
              </w:rPr>
            </w:pPr>
            <w:r w:rsidRPr="005C743D">
              <w:rPr>
                <w:rFonts w:ascii="Calibri" w:hAnsi="Calibri" w:cs="Calibri"/>
              </w:rPr>
              <w:lastRenderedPageBreak/>
              <w:t>1</w:t>
            </w:r>
            <w:r w:rsidR="003F028A">
              <w:rPr>
                <w:rFonts w:ascii="Calibri" w:hAnsi="Calibri" w:cs="Calibri"/>
              </w:rPr>
              <w:t>2</w:t>
            </w:r>
          </w:p>
        </w:tc>
        <w:tc>
          <w:tcPr>
            <w:tcW w:w="3261" w:type="dxa"/>
          </w:tcPr>
          <w:p w14:paraId="40FCC274" w14:textId="77777777" w:rsidR="006665B3" w:rsidRPr="005C743D" w:rsidRDefault="006665B3" w:rsidP="00FB3C02">
            <w:pPr>
              <w:spacing w:after="120" w:line="360" w:lineRule="auto"/>
              <w:rPr>
                <w:rFonts w:ascii="Calibri" w:hAnsi="Calibri" w:cs="Calibri"/>
                <w:b/>
                <w:bCs/>
              </w:rPr>
            </w:pPr>
            <w:r w:rsidRPr="005C743D">
              <w:rPr>
                <w:rFonts w:ascii="Calibri" w:hAnsi="Calibri" w:cs="Calibri"/>
              </w:rPr>
              <w:t>Projekt ma pozytywny wpływ na zasadę równości szans i niedyskryminacji, w tym dostępności dla osób z niepełnosprawnościami</w:t>
            </w:r>
          </w:p>
        </w:tc>
        <w:tc>
          <w:tcPr>
            <w:tcW w:w="7654" w:type="dxa"/>
          </w:tcPr>
          <w:p w14:paraId="3BBCC4AB" w14:textId="77777777" w:rsidR="007E3B69" w:rsidRDefault="007E3B69" w:rsidP="00FB3C02">
            <w:pPr>
              <w:spacing w:after="120" w:line="360" w:lineRule="auto"/>
              <w:rPr>
                <w:rFonts w:ascii="Calibri" w:hAnsi="Calibri" w:cs="Calibri"/>
                <w:bCs/>
              </w:rPr>
            </w:pPr>
            <w:r w:rsidRPr="007E3B69">
              <w:rPr>
                <w:rFonts w:ascii="Calibri" w:hAnsi="Calibri" w:cs="Calibri"/>
                <w:bCs/>
              </w:rPr>
              <w:t xml:space="preserve">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 </w:t>
            </w:r>
          </w:p>
          <w:p w14:paraId="53D19682" w14:textId="77777777" w:rsidR="006665B3" w:rsidRPr="00B95545" w:rsidRDefault="006665B3" w:rsidP="00FB3C02">
            <w:pPr>
              <w:spacing w:after="120" w:line="360" w:lineRule="auto"/>
              <w:rPr>
                <w:rFonts w:ascii="Calibri" w:hAnsi="Calibri" w:cs="Calibri"/>
                <w:bCs/>
              </w:rPr>
            </w:pPr>
            <w:r w:rsidRPr="005C743D">
              <w:rPr>
                <w:rFonts w:ascii="Calibri" w:hAnsi="Calibri" w:cs="Calibri"/>
                <w:bCs/>
              </w:rPr>
              <w:lastRenderedPageBreak/>
              <w:t>Wnioskodawca powinien wskazać, w jaki sposób realizacja projektu ma pozytywny wpływ na zasadę równości szans i niedyskryminacji, w tym dostępności dla osób z niepełnosprawnościami.</w:t>
            </w:r>
            <w:r w:rsidRPr="00481A14">
              <w:rPr>
                <w:rFonts w:ascii="Calibri" w:hAnsi="Calibri" w:cs="Calibri"/>
                <w:bCs/>
              </w:rPr>
              <w:t xml:space="preserve"> </w:t>
            </w:r>
          </w:p>
          <w:p w14:paraId="2A87D085" w14:textId="77777777" w:rsidR="006665B3" w:rsidRPr="00481A14" w:rsidRDefault="006665B3" w:rsidP="007043D3">
            <w:pPr>
              <w:numPr>
                <w:ilvl w:val="0"/>
                <w:numId w:val="20"/>
              </w:numPr>
              <w:spacing w:after="120" w:line="360" w:lineRule="auto"/>
              <w:rPr>
                <w:rFonts w:ascii="Calibri" w:hAnsi="Calibri" w:cs="Calibri"/>
                <w:bCs/>
              </w:rPr>
            </w:pPr>
            <w:r w:rsidRPr="00FB4734">
              <w:rPr>
                <w:rFonts w:ascii="Calibri" w:hAnsi="Calibri" w:cs="Calibri"/>
                <w:bCs/>
              </w:rPr>
              <w:t>Przez pozytywny wpływ należy rozumieć zapewnienie dostępności infrastruktury, środków tran</w:t>
            </w:r>
            <w:r w:rsidRPr="005C743D">
              <w:rPr>
                <w:rFonts w:ascii="Calibri" w:hAnsi="Calibri" w:cs="Calibri"/>
                <w:bCs/>
              </w:rPr>
              <w:t>sportu, towarów, usług, technologii i systemów informacyjno-komunikacyjnych oraz wszelkich produktów projektów (w tym także usług) dla wszystkich ich użytkowników/użytkowniczek. Dostępność pozwala osobom, które mogą być wykluczone (ze względu na różne przesłanki np. wiek, tymczasowa niepełnosprawność, opieka nad dziećmi</w:t>
            </w:r>
            <w:r w:rsidR="00F944FF" w:rsidRPr="00AA0746">
              <w:rPr>
                <w:rFonts w:ascii="Calibri" w:hAnsi="Calibri" w:cs="Calibri"/>
                <w:bCs/>
              </w:rPr>
              <w:t>,</w:t>
            </w:r>
            <w:r w:rsidRPr="005C743D">
              <w:rPr>
                <w:rFonts w:ascii="Calibri" w:hAnsi="Calibri" w:cs="Calibri"/>
                <w:bCs/>
              </w:rPr>
              <w:t xml:space="preserve"> itd.), w szczególności osobom z niepełnosprawnościami i starszym na korzystanie z nich na zasadzie równości z innymi osobami.</w:t>
            </w:r>
            <w:r w:rsidR="00B736FA" w:rsidRPr="00481A14">
              <w:rPr>
                <w:rFonts w:ascii="Calibri" w:hAnsi="Calibri" w:cs="Calibri"/>
                <w:bCs/>
                <w:vertAlign w:val="superscript"/>
              </w:rPr>
              <w:footnoteReference w:id="1"/>
            </w:r>
            <w:r w:rsidRPr="00481A14">
              <w:rPr>
                <w:rFonts w:ascii="Calibri" w:hAnsi="Calibri" w:cs="Calibri"/>
                <w:bCs/>
              </w:rPr>
              <w:t xml:space="preserve"> </w:t>
            </w:r>
          </w:p>
          <w:p w14:paraId="3757493F" w14:textId="77777777" w:rsidR="006665B3" w:rsidRPr="005C743D" w:rsidRDefault="006665B3" w:rsidP="00D22459">
            <w:pPr>
              <w:spacing w:after="120" w:line="360" w:lineRule="auto"/>
              <w:ind w:left="745"/>
              <w:rPr>
                <w:rFonts w:ascii="Calibri" w:hAnsi="Calibri" w:cs="Calibri"/>
                <w:bCs/>
              </w:rPr>
            </w:pPr>
            <w:r w:rsidRPr="00FB4734">
              <w:rPr>
                <w:rFonts w:ascii="Calibri" w:hAnsi="Calibri" w:cs="Calibri"/>
                <w:bCs/>
              </w:rPr>
              <w:lastRenderedPageBreak/>
              <w:t>Dopuszczalne jest uznanie neutralności poszczególnych produktów/usług projek</w:t>
            </w:r>
            <w:r w:rsidRPr="005C743D">
              <w:rPr>
                <w:rFonts w:ascii="Calibri" w:hAnsi="Calibri" w:cs="Calibri"/>
                <w:bCs/>
              </w:rPr>
              <w:t>tu w stosunku do ww. zasady, o ile wnioskodawca wykaże, że produkty/usługi nie mają swoich bezpośrednich użytkowników/użytkowniczek (np. trakcje kolejowe, instalacje elektryczne, linie przesyłowe, automatyczne linie produkcyjne</w:t>
            </w:r>
            <w:r w:rsidRPr="005C743D">
              <w:rPr>
                <w:rFonts w:ascii="Calibri" w:hAnsi="Calibri" w:cs="Calibri"/>
              </w:rPr>
              <w:t xml:space="preserve">, </w:t>
            </w:r>
            <w:r w:rsidRPr="005C743D">
              <w:rPr>
                <w:rFonts w:ascii="Calibri" w:hAnsi="Calibri" w:cs="Calibri"/>
                <w:bCs/>
              </w:rPr>
              <w:t xml:space="preserve">nowe lub usprawnione procesy technologiczne). W takiej sytuacji również uznaje się, że projekt ma pozytywny wpływ na ww. zasadę. </w:t>
            </w:r>
          </w:p>
          <w:p w14:paraId="2AA1C1F1" w14:textId="77777777" w:rsidR="006665B3" w:rsidRPr="00B95545" w:rsidRDefault="006665B3" w:rsidP="007043D3">
            <w:pPr>
              <w:numPr>
                <w:ilvl w:val="0"/>
                <w:numId w:val="20"/>
              </w:numPr>
              <w:spacing w:after="120" w:line="360" w:lineRule="auto"/>
              <w:rPr>
                <w:rFonts w:ascii="Calibri" w:hAnsi="Calibri" w:cs="Calibri"/>
                <w:bCs/>
              </w:rPr>
            </w:pPr>
            <w:r w:rsidRPr="005C743D">
              <w:rPr>
                <w:rFonts w:ascii="Calibri" w:hAnsi="Calibri" w:cs="Calibri"/>
                <w:bCs/>
              </w:rPr>
              <w:t>Kolejnym z przejawów pozytywnego wpływu projektu na tę zasadę jest niepodejmowanie dyskryminujących aktów prawnych</w:t>
            </w:r>
            <w:r w:rsidRPr="00481A14">
              <w:rPr>
                <w:rFonts w:ascii="Calibri" w:hAnsi="Calibri" w:cs="Calibri"/>
                <w:bCs/>
                <w:vertAlign w:val="superscript"/>
              </w:rPr>
              <w:footnoteReference w:id="2"/>
            </w:r>
            <w:r w:rsidR="00B736FA" w:rsidRPr="00481A14">
              <w:rPr>
                <w:rFonts w:ascii="Calibri" w:hAnsi="Calibri" w:cs="Calibri"/>
                <w:bCs/>
              </w:rPr>
              <w:t>,</w:t>
            </w:r>
            <w:r w:rsidRPr="00B95545">
              <w:rPr>
                <w:rFonts w:ascii="Calibri" w:hAnsi="Calibri" w:cs="Calibri"/>
                <w:bCs/>
              </w:rPr>
              <w:t xml:space="preserve"> tj. :</w:t>
            </w:r>
          </w:p>
          <w:p w14:paraId="1A99FC0A" w14:textId="77777777" w:rsidR="006665B3" w:rsidRPr="005C743D" w:rsidRDefault="006665B3" w:rsidP="006C0547">
            <w:pPr>
              <w:spacing w:after="120" w:line="360" w:lineRule="auto"/>
              <w:ind w:left="745"/>
              <w:rPr>
                <w:rFonts w:ascii="Calibri" w:hAnsi="Calibri" w:cs="Calibri"/>
                <w:bCs/>
              </w:rPr>
            </w:pPr>
            <w:r w:rsidRPr="00FB4734">
              <w:rPr>
                <w:rFonts w:ascii="Calibri" w:hAnsi="Calibri" w:cs="Calibri"/>
                <w:bCs/>
              </w:rPr>
              <w:lastRenderedPageBreak/>
              <w:t>- wnioskodawca będący jednostką samorządu terytorialnego oświadcza, że na jego terenie nie ob</w:t>
            </w:r>
            <w:r w:rsidRPr="005C743D">
              <w:rPr>
                <w:rFonts w:ascii="Calibri" w:hAnsi="Calibri" w:cs="Calibri"/>
                <w:bCs/>
              </w:rPr>
              <w:t>owiązują dyskryminujące akty prawne;</w:t>
            </w:r>
          </w:p>
          <w:p w14:paraId="2066DC08" w14:textId="77777777" w:rsidR="006665B3" w:rsidRPr="005C743D" w:rsidRDefault="006665B3" w:rsidP="006C0547">
            <w:pPr>
              <w:spacing w:after="120" w:line="360" w:lineRule="auto"/>
              <w:ind w:left="745"/>
              <w:rPr>
                <w:rFonts w:ascii="Calibri" w:hAnsi="Calibri" w:cs="Calibri"/>
                <w:bCs/>
              </w:rPr>
            </w:pPr>
            <w:r w:rsidRPr="005C743D">
              <w:rPr>
                <w:rFonts w:ascii="Calibri" w:hAnsi="Calibri" w:cs="Calibri"/>
                <w:bCs/>
              </w:rPr>
              <w:t>- wnioskodawca będący:</w:t>
            </w:r>
          </w:p>
          <w:p w14:paraId="2513F4ED" w14:textId="77777777" w:rsidR="006665B3" w:rsidRPr="005C743D" w:rsidRDefault="006665B3" w:rsidP="006C0547">
            <w:pPr>
              <w:spacing w:after="120" w:line="360" w:lineRule="auto"/>
              <w:ind w:left="1029"/>
              <w:rPr>
                <w:rFonts w:ascii="Calibri" w:hAnsi="Calibri" w:cs="Calibri"/>
                <w:bCs/>
              </w:rPr>
            </w:pPr>
            <w:r w:rsidRPr="005C743D">
              <w:rPr>
                <w:rFonts w:ascii="Calibri" w:hAnsi="Calibri" w:cs="Calibri"/>
                <w:bCs/>
              </w:rPr>
              <w:t>1. podmiotem kontrolowanym przez jednostkę samorządu terytorialnego lub</w:t>
            </w:r>
          </w:p>
          <w:p w14:paraId="09A7EFA8" w14:textId="77777777" w:rsidR="00287B5E" w:rsidRDefault="006665B3" w:rsidP="00287B5E">
            <w:pPr>
              <w:spacing w:after="120" w:line="360" w:lineRule="auto"/>
              <w:ind w:left="1029"/>
              <w:rPr>
                <w:rFonts w:ascii="Calibri" w:hAnsi="Calibri" w:cs="Calibri"/>
                <w:bCs/>
              </w:rPr>
            </w:pPr>
            <w:r w:rsidRPr="005C743D">
              <w:rPr>
                <w:rFonts w:ascii="Calibri" w:hAnsi="Calibri" w:cs="Calibri"/>
                <w:bCs/>
              </w:rPr>
              <w:t>2. podmiotem zależnym od jednostki samorządu terytorialnego</w:t>
            </w:r>
            <w:r w:rsidR="00986601" w:rsidRPr="005C743D">
              <w:rPr>
                <w:rFonts w:ascii="Calibri" w:hAnsi="Calibri" w:cs="Calibri"/>
                <w:bCs/>
              </w:rPr>
              <w:t xml:space="preserve"> </w:t>
            </w:r>
          </w:p>
          <w:p w14:paraId="0AA1C56B" w14:textId="77777777" w:rsidR="00287B5E" w:rsidRDefault="006665B3" w:rsidP="00287B5E">
            <w:pPr>
              <w:spacing w:after="120" w:line="360" w:lineRule="auto"/>
              <w:ind w:left="36"/>
              <w:rPr>
                <w:rFonts w:ascii="Calibri" w:hAnsi="Calibri" w:cs="Calibri"/>
                <w:bCs/>
              </w:rPr>
            </w:pPr>
            <w:r w:rsidRPr="005C743D">
              <w:rPr>
                <w:rFonts w:ascii="Calibri" w:hAnsi="Calibri" w:cs="Calibri"/>
                <w:bCs/>
              </w:rPr>
              <w:t>oświadcza, że na terenie</w:t>
            </w:r>
            <w:r w:rsidR="00986601" w:rsidRPr="005C743D">
              <w:rPr>
                <w:rFonts w:ascii="Calibri" w:hAnsi="Calibri" w:cs="Calibri"/>
                <w:bCs/>
              </w:rPr>
              <w:t>,</w:t>
            </w:r>
            <w:r w:rsidRPr="005C743D">
              <w:rPr>
                <w:rFonts w:ascii="Calibri" w:hAnsi="Calibri" w:cs="Calibri"/>
                <w:bCs/>
              </w:rPr>
              <w:t xml:space="preserve"> na którym posiada swoją siedzibę nie obowiązują dyskryminujące akty prawne.</w:t>
            </w:r>
            <w:r w:rsidR="006C0547" w:rsidRPr="005C743D">
              <w:rPr>
                <w:rFonts w:ascii="Calibri" w:hAnsi="Calibri" w:cs="Calibri"/>
                <w:bCs/>
              </w:rPr>
              <w:t xml:space="preserve"> </w:t>
            </w:r>
          </w:p>
          <w:p w14:paraId="7B1F54FC" w14:textId="77777777" w:rsidR="006665B3" w:rsidRPr="005C743D" w:rsidRDefault="006665B3" w:rsidP="00287B5E">
            <w:pPr>
              <w:spacing w:after="120" w:line="360" w:lineRule="auto"/>
              <w:ind w:left="36"/>
              <w:rPr>
                <w:rFonts w:ascii="Calibri" w:hAnsi="Calibri" w:cs="Calibri"/>
                <w:bCs/>
              </w:rPr>
            </w:pPr>
            <w:r w:rsidRPr="005C743D">
              <w:rPr>
                <w:rFonts w:ascii="Calibri" w:hAnsi="Calibri" w:cs="Calibri"/>
                <w:bCs/>
              </w:rPr>
              <w:t>Możliwe jest przyznanie 0 albo 1 pkt., przy czym:</w:t>
            </w:r>
          </w:p>
          <w:p w14:paraId="7C0C53CF" w14:textId="77777777" w:rsidR="006665B3" w:rsidRPr="005C743D" w:rsidRDefault="006665B3" w:rsidP="00FB3C02">
            <w:pPr>
              <w:spacing w:after="120" w:line="360" w:lineRule="auto"/>
              <w:ind w:left="35"/>
              <w:rPr>
                <w:rFonts w:ascii="Calibri" w:hAnsi="Calibri" w:cs="Calibri"/>
                <w:bCs/>
              </w:rPr>
            </w:pPr>
            <w:r w:rsidRPr="005C743D">
              <w:rPr>
                <w:rFonts w:ascii="Calibri" w:hAnsi="Calibri" w:cs="Calibri"/>
                <w:bCs/>
              </w:rPr>
              <w:t xml:space="preserve">0 pkt. – projekt nie ma pozytywnego wpływu na zasadę równości szans i niedyskryminacji, w tym dostępności dla osób z niepełnosprawnościami; </w:t>
            </w:r>
          </w:p>
          <w:p w14:paraId="7FF82D99" w14:textId="77777777" w:rsidR="006665B3" w:rsidRPr="005C743D" w:rsidRDefault="006665B3" w:rsidP="00167CBB">
            <w:pPr>
              <w:spacing w:after="120" w:line="360" w:lineRule="auto"/>
              <w:ind w:left="35"/>
              <w:rPr>
                <w:rFonts w:ascii="Calibri" w:hAnsi="Calibri" w:cs="Calibri"/>
              </w:rPr>
            </w:pPr>
            <w:r w:rsidRPr="005C743D">
              <w:rPr>
                <w:rFonts w:ascii="Calibri" w:hAnsi="Calibri" w:cs="Calibri"/>
                <w:bCs/>
              </w:rPr>
              <w:lastRenderedPageBreak/>
              <w:t>1 pkt – projekt ma pozytywny wpływ na zasadę równości szans i niedyskryminacji, w tym dostępności dla osób z niepełnosprawnościami.</w:t>
            </w:r>
          </w:p>
        </w:tc>
        <w:tc>
          <w:tcPr>
            <w:tcW w:w="2127" w:type="dxa"/>
          </w:tcPr>
          <w:p w14:paraId="6EFA3B18" w14:textId="77777777" w:rsidR="006665B3" w:rsidRPr="005C743D" w:rsidRDefault="006665B3" w:rsidP="00FB3C02">
            <w:pPr>
              <w:pStyle w:val="Default"/>
              <w:spacing w:after="120" w:line="360" w:lineRule="auto"/>
            </w:pPr>
            <w:r w:rsidRPr="005C743D">
              <w:lastRenderedPageBreak/>
              <w:t>0 albo 1</w:t>
            </w:r>
          </w:p>
        </w:tc>
        <w:tc>
          <w:tcPr>
            <w:tcW w:w="1846" w:type="dxa"/>
          </w:tcPr>
          <w:p w14:paraId="10B9F2F2" w14:textId="77777777" w:rsidR="006665B3" w:rsidRPr="005C743D" w:rsidRDefault="006665B3" w:rsidP="00FB3C02">
            <w:pPr>
              <w:pStyle w:val="Default"/>
              <w:spacing w:after="120" w:line="360" w:lineRule="auto"/>
            </w:pPr>
            <w:r w:rsidRPr="005C743D">
              <w:t>1</w:t>
            </w:r>
          </w:p>
        </w:tc>
      </w:tr>
      <w:tr w:rsidR="006665B3" w:rsidRPr="005C743D" w14:paraId="7DC5F261" w14:textId="77777777" w:rsidTr="00FB3C02">
        <w:trPr>
          <w:trHeight w:val="178"/>
        </w:trPr>
        <w:tc>
          <w:tcPr>
            <w:tcW w:w="567" w:type="dxa"/>
          </w:tcPr>
          <w:p w14:paraId="37D10FA8" w14:textId="77777777" w:rsidR="006665B3" w:rsidRPr="005C743D" w:rsidRDefault="006665B3" w:rsidP="00FB3C02">
            <w:pPr>
              <w:widowControl w:val="0"/>
              <w:spacing w:after="120" w:line="360" w:lineRule="auto"/>
              <w:rPr>
                <w:rFonts w:ascii="Calibri" w:hAnsi="Calibri" w:cs="Calibri"/>
              </w:rPr>
            </w:pPr>
            <w:r w:rsidRPr="005C743D">
              <w:rPr>
                <w:rFonts w:ascii="Calibri" w:hAnsi="Calibri" w:cs="Calibri"/>
              </w:rPr>
              <w:lastRenderedPageBreak/>
              <w:t>1</w:t>
            </w:r>
            <w:r w:rsidR="003F028A">
              <w:rPr>
                <w:rFonts w:ascii="Calibri" w:hAnsi="Calibri" w:cs="Calibri"/>
              </w:rPr>
              <w:t>3</w:t>
            </w:r>
          </w:p>
        </w:tc>
        <w:tc>
          <w:tcPr>
            <w:tcW w:w="3261" w:type="dxa"/>
          </w:tcPr>
          <w:p w14:paraId="6A527453" w14:textId="77777777" w:rsidR="006665B3" w:rsidRPr="005C743D" w:rsidRDefault="006665B3" w:rsidP="00FB3C02">
            <w:pPr>
              <w:spacing w:after="120" w:line="360" w:lineRule="auto"/>
              <w:rPr>
                <w:rFonts w:ascii="Calibri" w:hAnsi="Calibri" w:cs="Calibri"/>
              </w:rPr>
            </w:pPr>
            <w:r w:rsidRPr="005C743D">
              <w:rPr>
                <w:rFonts w:ascii="Calibri" w:hAnsi="Calibri" w:cs="Calibri"/>
              </w:rPr>
              <w:t>Projekt jest zgodny z zasadą równości kobiet i mężczyzn</w:t>
            </w:r>
          </w:p>
        </w:tc>
        <w:tc>
          <w:tcPr>
            <w:tcW w:w="7654" w:type="dxa"/>
          </w:tcPr>
          <w:p w14:paraId="78457B40" w14:textId="77777777" w:rsidR="006665B3" w:rsidRPr="00481A14" w:rsidRDefault="006665B3" w:rsidP="00FB3C02">
            <w:pPr>
              <w:shd w:val="clear" w:color="auto" w:fill="FFFFFF"/>
              <w:spacing w:after="120" w:line="360" w:lineRule="auto"/>
              <w:rPr>
                <w:rFonts w:ascii="Calibri" w:hAnsi="Calibri" w:cs="Calibri"/>
              </w:rPr>
            </w:pPr>
            <w:r w:rsidRPr="005C743D">
              <w:rPr>
                <w:rFonts w:ascii="Calibri" w:hAnsi="Calibri" w:cs="Calibri"/>
              </w:rPr>
              <w:t>Wnioskodawca powinien wykazać, w jaki sposób projekt będzie zgodny z zasadą równości kobiet i mężczyzn. Zgodność projektu zostanie uznana jeśli projekt ma pozytywny bądź neutralny wpływ na zasadę równości kobiet i mężczyzn.</w:t>
            </w:r>
            <w:r w:rsidR="00B736FA" w:rsidRPr="00481A14">
              <w:rPr>
                <w:rFonts w:ascii="Calibri" w:hAnsi="Calibri" w:cs="Calibri"/>
                <w:vertAlign w:val="superscript"/>
              </w:rPr>
              <w:footnoteReference w:id="3"/>
            </w:r>
          </w:p>
          <w:p w14:paraId="1C96440F" w14:textId="77777777" w:rsidR="006665B3" w:rsidRPr="005C743D" w:rsidRDefault="006665B3" w:rsidP="00FB3C02">
            <w:pPr>
              <w:shd w:val="clear" w:color="auto" w:fill="FFFFFF"/>
              <w:spacing w:after="120" w:line="360" w:lineRule="auto"/>
              <w:rPr>
                <w:rFonts w:ascii="Calibri" w:hAnsi="Calibri" w:cs="Calibri"/>
              </w:rPr>
            </w:pPr>
            <w:r w:rsidRPr="00FB4734">
              <w:rPr>
                <w:rFonts w:ascii="Calibri" w:hAnsi="Calibri" w:cs="Calibri"/>
              </w:rPr>
              <w:t>Aby właściwie ocenić wpływ projektu na realizację tej zasady, w</w:t>
            </w:r>
            <w:r w:rsidRPr="005C743D">
              <w:rPr>
                <w:rFonts w:ascii="Calibri" w:hAnsi="Calibri" w:cs="Calibri"/>
              </w:rPr>
              <w:t xml:space="preserve">nioskodawca najpierw powinien rozważyć czy przez projekt można wyrównywać szanse osób, które w danym obszarze, znajdują się w gorszym położeniu. Następnie wnioskodawca powinien  zaplanować działania przyczyniające się do wyrównania szans osób będących w gorszym położeniu. </w:t>
            </w:r>
          </w:p>
          <w:p w14:paraId="4BBDA607"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lastRenderedPageBreak/>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45972552"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Ocena na podstawie informacji zawartych we wniosku o dofinansowanie.</w:t>
            </w:r>
          </w:p>
          <w:p w14:paraId="527F9F44"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Możliwe jest przyznanie 0 albo 1 pkt., przy czym:</w:t>
            </w:r>
          </w:p>
          <w:p w14:paraId="050DE3CD"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 xml:space="preserve">0 pkt. – projekt nie jest zgodny z zasadą równości kobiet i mężczyzn; </w:t>
            </w:r>
          </w:p>
          <w:p w14:paraId="00E8D8C3"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1 pkt – projekt jest zgodny z zasadą równości kobiet i mężczyzn</w:t>
            </w:r>
            <w:r w:rsidRPr="005C743D">
              <w:rPr>
                <w:rFonts w:ascii="Calibri" w:hAnsi="Calibri" w:cs="Calibri"/>
              </w:rPr>
              <w:br/>
              <w:t>(tzn. wywiera pozytywny wpływ na tę zasadę lub jest wobec niej neutralny).</w:t>
            </w:r>
          </w:p>
        </w:tc>
        <w:tc>
          <w:tcPr>
            <w:tcW w:w="2127" w:type="dxa"/>
          </w:tcPr>
          <w:p w14:paraId="7FD06789" w14:textId="77777777" w:rsidR="006665B3" w:rsidRPr="005C743D" w:rsidRDefault="006665B3" w:rsidP="00FB3C02">
            <w:pPr>
              <w:pStyle w:val="Default"/>
              <w:spacing w:after="120" w:line="360" w:lineRule="auto"/>
            </w:pPr>
            <w:r w:rsidRPr="005C743D">
              <w:lastRenderedPageBreak/>
              <w:t>0 albo 1</w:t>
            </w:r>
          </w:p>
        </w:tc>
        <w:tc>
          <w:tcPr>
            <w:tcW w:w="1846" w:type="dxa"/>
          </w:tcPr>
          <w:p w14:paraId="7920E389" w14:textId="77777777" w:rsidR="006665B3" w:rsidRPr="005C743D" w:rsidRDefault="006665B3" w:rsidP="00FB3C02">
            <w:pPr>
              <w:pStyle w:val="Default"/>
              <w:spacing w:after="120" w:line="360" w:lineRule="auto"/>
            </w:pPr>
            <w:r w:rsidRPr="005C743D">
              <w:t>1</w:t>
            </w:r>
          </w:p>
        </w:tc>
      </w:tr>
      <w:tr w:rsidR="006665B3" w:rsidRPr="005C743D" w14:paraId="339D94EC" w14:textId="77777777" w:rsidTr="00FB3C02">
        <w:trPr>
          <w:trHeight w:val="846"/>
        </w:trPr>
        <w:tc>
          <w:tcPr>
            <w:tcW w:w="567" w:type="dxa"/>
          </w:tcPr>
          <w:p w14:paraId="2DF07DEF" w14:textId="77777777" w:rsidR="006665B3" w:rsidRPr="005C743D" w:rsidRDefault="006665B3" w:rsidP="00FB3C02">
            <w:pPr>
              <w:widowControl w:val="0"/>
              <w:spacing w:after="120" w:line="360" w:lineRule="auto"/>
              <w:rPr>
                <w:rFonts w:ascii="Calibri" w:hAnsi="Calibri" w:cs="Calibri"/>
              </w:rPr>
            </w:pPr>
            <w:r w:rsidRPr="005C743D">
              <w:rPr>
                <w:rFonts w:ascii="Calibri" w:hAnsi="Calibri" w:cs="Calibri"/>
              </w:rPr>
              <w:t>1</w:t>
            </w:r>
            <w:r w:rsidR="003F028A">
              <w:rPr>
                <w:rFonts w:ascii="Calibri" w:hAnsi="Calibri" w:cs="Calibri"/>
              </w:rPr>
              <w:t>4</w:t>
            </w:r>
          </w:p>
        </w:tc>
        <w:tc>
          <w:tcPr>
            <w:tcW w:w="3261" w:type="dxa"/>
          </w:tcPr>
          <w:p w14:paraId="7E1BF5B0" w14:textId="77777777" w:rsidR="006665B3" w:rsidRPr="005C743D" w:rsidRDefault="006665B3" w:rsidP="00FB3C02">
            <w:pPr>
              <w:spacing w:after="120" w:line="360" w:lineRule="auto"/>
              <w:rPr>
                <w:rFonts w:ascii="Calibri" w:hAnsi="Calibri" w:cs="Calibri"/>
              </w:rPr>
            </w:pPr>
            <w:r w:rsidRPr="005C743D">
              <w:rPr>
                <w:rFonts w:ascii="Calibri" w:hAnsi="Calibri" w:cs="Calibri"/>
              </w:rPr>
              <w:t xml:space="preserve">Projekt jest zgodny z </w:t>
            </w:r>
            <w:r w:rsidRPr="005C743D">
              <w:rPr>
                <w:rFonts w:ascii="Calibri" w:hAnsi="Calibri" w:cs="Calibri"/>
                <w:i/>
                <w:iCs/>
              </w:rPr>
              <w:t>Kartą Praw Podstawowych Unii Europejskiej</w:t>
            </w:r>
            <w:r w:rsidRPr="005C743D">
              <w:rPr>
                <w:rFonts w:ascii="Calibri" w:hAnsi="Calibri" w:cs="Calibri"/>
              </w:rPr>
              <w:t xml:space="preserve"> i </w:t>
            </w:r>
            <w:r w:rsidRPr="005C743D">
              <w:rPr>
                <w:rFonts w:ascii="Calibri" w:hAnsi="Calibri" w:cs="Calibri"/>
                <w:i/>
                <w:iCs/>
              </w:rPr>
              <w:t xml:space="preserve">Konwencją o </w:t>
            </w:r>
            <w:r w:rsidRPr="005C743D">
              <w:rPr>
                <w:rFonts w:ascii="Calibri" w:hAnsi="Calibri" w:cs="Calibri"/>
                <w:i/>
                <w:iCs/>
              </w:rPr>
              <w:lastRenderedPageBreak/>
              <w:t>prawach osób niepełnosprawnych</w:t>
            </w:r>
            <w:r w:rsidRPr="005C743D">
              <w:rPr>
                <w:rFonts w:ascii="Calibri" w:hAnsi="Calibri" w:cs="Calibri"/>
              </w:rPr>
              <w:t xml:space="preserve">    </w:t>
            </w:r>
          </w:p>
        </w:tc>
        <w:tc>
          <w:tcPr>
            <w:tcW w:w="7654" w:type="dxa"/>
          </w:tcPr>
          <w:p w14:paraId="11AD662A"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lastRenderedPageBreak/>
              <w:t xml:space="preserve">Wnioskodawca powinien zadeklarować, że sposób realizacji oraz zakres projektu nie będzie naruszać postanowień </w:t>
            </w:r>
            <w:r w:rsidRPr="005C743D">
              <w:rPr>
                <w:rFonts w:ascii="Calibri" w:hAnsi="Calibri" w:cs="Calibri"/>
                <w:i/>
                <w:iCs/>
              </w:rPr>
              <w:t xml:space="preserve">Karty praw podstawowych Unii Europejskiej </w:t>
            </w:r>
            <w:r w:rsidRPr="005C743D">
              <w:rPr>
                <w:rFonts w:ascii="Calibri" w:hAnsi="Calibri" w:cs="Calibri"/>
              </w:rPr>
              <w:t xml:space="preserve">z dnia 6 czerwca 2016 r. (Dz. Urz. UE C 202 z 7.06.2016, s. 3890) oraz </w:t>
            </w:r>
            <w:r w:rsidRPr="005C743D">
              <w:rPr>
                <w:rFonts w:ascii="Calibri" w:hAnsi="Calibri" w:cs="Calibri"/>
                <w:i/>
                <w:iCs/>
              </w:rPr>
              <w:t>Konwencji o prawach osób niepełnosprawnych</w:t>
            </w:r>
            <w:r w:rsidRPr="005C743D">
              <w:rPr>
                <w:rFonts w:ascii="Calibri" w:hAnsi="Calibri" w:cs="Calibri"/>
              </w:rPr>
              <w:t xml:space="preserve">, sporządzonej </w:t>
            </w:r>
            <w:r w:rsidRPr="005C743D">
              <w:rPr>
                <w:rFonts w:ascii="Calibri" w:hAnsi="Calibri" w:cs="Calibri"/>
              </w:rPr>
              <w:lastRenderedPageBreak/>
              <w:t xml:space="preserve">w Nowym Jorku dnia 13 grudnia 2006 r. (Dz. U. z 2012 r. poz. 1169, z </w:t>
            </w:r>
            <w:proofErr w:type="spellStart"/>
            <w:r w:rsidRPr="005C743D">
              <w:rPr>
                <w:rFonts w:ascii="Calibri" w:hAnsi="Calibri" w:cs="Calibri"/>
              </w:rPr>
              <w:t>późn</w:t>
            </w:r>
            <w:proofErr w:type="spellEnd"/>
            <w:r w:rsidRPr="005C743D">
              <w:rPr>
                <w:rFonts w:ascii="Calibri" w:hAnsi="Calibri" w:cs="Calibri"/>
              </w:rPr>
              <w:t>. zm.).</w:t>
            </w:r>
          </w:p>
          <w:p w14:paraId="44350B3C"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Możliwe jest przyznanie 0 albo 1 pkt., przy czym:</w:t>
            </w:r>
          </w:p>
          <w:p w14:paraId="41FCDC8E"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 xml:space="preserve">0 pkt. – wnioskodawca nie zadeklarował, że projekt nie będzie naruszał postanowień </w:t>
            </w:r>
            <w:r w:rsidRPr="005C743D">
              <w:rPr>
                <w:rFonts w:ascii="Calibri" w:hAnsi="Calibri" w:cs="Calibri"/>
                <w:i/>
                <w:iCs/>
              </w:rPr>
              <w:t>Karty praw podstawowych Unii Europejskiej</w:t>
            </w:r>
            <w:r w:rsidRPr="005C743D">
              <w:rPr>
                <w:rFonts w:ascii="Calibri" w:hAnsi="Calibri" w:cs="Calibri"/>
              </w:rPr>
              <w:t xml:space="preserve"> i </w:t>
            </w:r>
            <w:r w:rsidRPr="005C743D">
              <w:rPr>
                <w:rFonts w:ascii="Calibri" w:hAnsi="Calibri" w:cs="Calibri"/>
                <w:i/>
                <w:iCs/>
              </w:rPr>
              <w:t>Konwencji o prawach osób niepełnosprawnych</w:t>
            </w:r>
            <w:r w:rsidRPr="005C743D">
              <w:rPr>
                <w:rFonts w:ascii="Calibri" w:hAnsi="Calibri" w:cs="Calibri"/>
              </w:rPr>
              <w:t>;</w:t>
            </w:r>
          </w:p>
          <w:p w14:paraId="1CA612AC" w14:textId="77777777" w:rsidR="006665B3" w:rsidRPr="005C743D" w:rsidRDefault="006665B3" w:rsidP="00FB3C02">
            <w:pPr>
              <w:shd w:val="clear" w:color="auto" w:fill="FFFFFF"/>
              <w:spacing w:after="120" w:line="360" w:lineRule="auto"/>
              <w:rPr>
                <w:rFonts w:ascii="Calibri" w:hAnsi="Calibri" w:cs="Calibri"/>
              </w:rPr>
            </w:pPr>
            <w:r w:rsidRPr="005C743D">
              <w:rPr>
                <w:rFonts w:ascii="Calibri" w:hAnsi="Calibri" w:cs="Calibri"/>
              </w:rPr>
              <w:t xml:space="preserve">1 pkt – wnioskodawca zadeklarował, że projekt nie będzie naruszał postanowień </w:t>
            </w:r>
            <w:r w:rsidRPr="005C743D">
              <w:rPr>
                <w:rFonts w:ascii="Calibri" w:hAnsi="Calibri" w:cs="Calibri"/>
                <w:i/>
                <w:iCs/>
              </w:rPr>
              <w:t>Karty praw podstawowych Unii Europejskiej</w:t>
            </w:r>
            <w:r w:rsidRPr="005C743D">
              <w:rPr>
                <w:rFonts w:ascii="Calibri" w:hAnsi="Calibri" w:cs="Calibri"/>
              </w:rPr>
              <w:t xml:space="preserve"> i </w:t>
            </w:r>
            <w:r w:rsidRPr="005C743D">
              <w:rPr>
                <w:rFonts w:ascii="Calibri" w:hAnsi="Calibri" w:cs="Calibri"/>
                <w:i/>
                <w:iCs/>
              </w:rPr>
              <w:t>Konwencji o prawach osób niepełnosprawnych</w:t>
            </w:r>
            <w:r w:rsidRPr="005C743D">
              <w:rPr>
                <w:rFonts w:ascii="Calibri" w:hAnsi="Calibri" w:cs="Calibri"/>
              </w:rPr>
              <w:t>.</w:t>
            </w:r>
          </w:p>
        </w:tc>
        <w:tc>
          <w:tcPr>
            <w:tcW w:w="2127" w:type="dxa"/>
          </w:tcPr>
          <w:p w14:paraId="2A271738" w14:textId="77777777" w:rsidR="006665B3" w:rsidRPr="005C743D" w:rsidRDefault="006665B3" w:rsidP="00FB3C02">
            <w:pPr>
              <w:pStyle w:val="Default"/>
              <w:spacing w:after="120" w:line="360" w:lineRule="auto"/>
            </w:pPr>
            <w:r w:rsidRPr="005C743D">
              <w:lastRenderedPageBreak/>
              <w:t>0 albo 1</w:t>
            </w:r>
          </w:p>
        </w:tc>
        <w:tc>
          <w:tcPr>
            <w:tcW w:w="1846" w:type="dxa"/>
          </w:tcPr>
          <w:p w14:paraId="38B284CE" w14:textId="77777777" w:rsidR="006665B3" w:rsidRPr="005C743D" w:rsidRDefault="006665B3" w:rsidP="00FB3C02">
            <w:pPr>
              <w:pStyle w:val="Default"/>
              <w:spacing w:after="120" w:line="360" w:lineRule="auto"/>
            </w:pPr>
            <w:r w:rsidRPr="005C743D">
              <w:t>1</w:t>
            </w:r>
          </w:p>
        </w:tc>
      </w:tr>
      <w:tr w:rsidR="00E37BBB" w:rsidRPr="005C743D" w14:paraId="11763486" w14:textId="77777777" w:rsidTr="00565EA0">
        <w:trPr>
          <w:trHeight w:val="333"/>
        </w:trPr>
        <w:tc>
          <w:tcPr>
            <w:tcW w:w="567" w:type="dxa"/>
          </w:tcPr>
          <w:p w14:paraId="3F670384" w14:textId="77777777" w:rsidR="00E37BBB" w:rsidRPr="005C743D" w:rsidDel="00B92ADD" w:rsidRDefault="00E37BBB" w:rsidP="00565EA0">
            <w:pPr>
              <w:widowControl w:val="0"/>
              <w:spacing w:after="120" w:line="360" w:lineRule="auto"/>
              <w:rPr>
                <w:rFonts w:ascii="Calibri" w:hAnsi="Calibri" w:cs="Calibri"/>
              </w:rPr>
            </w:pPr>
            <w:r w:rsidRPr="005C743D">
              <w:rPr>
                <w:rFonts w:ascii="Calibri" w:hAnsi="Calibri" w:cs="Calibri"/>
              </w:rPr>
              <w:t>1</w:t>
            </w:r>
            <w:r w:rsidR="003F028A">
              <w:rPr>
                <w:rFonts w:ascii="Calibri" w:hAnsi="Calibri" w:cs="Calibri"/>
              </w:rPr>
              <w:t>5</w:t>
            </w:r>
          </w:p>
        </w:tc>
        <w:tc>
          <w:tcPr>
            <w:tcW w:w="3261" w:type="dxa"/>
          </w:tcPr>
          <w:p w14:paraId="6DFEBA5D" w14:textId="77777777" w:rsidR="00E37BBB" w:rsidRPr="00FB4734" w:rsidRDefault="00E37BBB" w:rsidP="00565EA0">
            <w:pPr>
              <w:spacing w:after="120" w:line="360" w:lineRule="auto"/>
              <w:rPr>
                <w:rFonts w:ascii="Calibri" w:hAnsi="Calibri" w:cs="Calibri"/>
              </w:rPr>
            </w:pPr>
            <w:r w:rsidRPr="005C743D">
              <w:rPr>
                <w:rFonts w:ascii="Calibri" w:hAnsi="Calibri" w:cs="Calibri"/>
              </w:rPr>
              <w:t xml:space="preserve">Zgodność z </w:t>
            </w:r>
            <w:r w:rsidR="00C1210D" w:rsidRPr="005C743D">
              <w:rPr>
                <w:rFonts w:ascii="Calibri" w:hAnsi="Calibri" w:cs="Calibri"/>
              </w:rPr>
              <w:t>M</w:t>
            </w:r>
            <w:r w:rsidRPr="005C743D">
              <w:rPr>
                <w:rFonts w:ascii="Calibri" w:hAnsi="Calibri" w:cs="Calibri"/>
              </w:rPr>
              <w:t xml:space="preserve">iejskim </w:t>
            </w:r>
            <w:r w:rsidR="00C1210D" w:rsidRPr="00481A14">
              <w:rPr>
                <w:rFonts w:ascii="Calibri" w:hAnsi="Calibri" w:cs="Calibri"/>
              </w:rPr>
              <w:t>p</w:t>
            </w:r>
            <w:r w:rsidRPr="005C743D">
              <w:rPr>
                <w:rFonts w:ascii="Calibri" w:hAnsi="Calibri" w:cs="Calibri"/>
              </w:rPr>
              <w:t>lanem adaptacji do zmian klimatu</w:t>
            </w:r>
            <w:r w:rsidRPr="00481A14">
              <w:rPr>
                <w:rFonts w:ascii="Calibri" w:hAnsi="Calibri" w:cs="Calibri"/>
              </w:rPr>
              <w:t xml:space="preserve"> </w:t>
            </w:r>
            <w:r w:rsidRPr="00B95545">
              <w:rPr>
                <w:rFonts w:ascii="Calibri" w:hAnsi="Calibri" w:cs="Calibri"/>
              </w:rPr>
              <w:t>(</w:t>
            </w:r>
            <w:r w:rsidRPr="00FB4734">
              <w:rPr>
                <w:rFonts w:ascii="Calibri" w:hAnsi="Calibri" w:cs="Calibri"/>
              </w:rPr>
              <w:t xml:space="preserve">MPA) </w:t>
            </w:r>
          </w:p>
        </w:tc>
        <w:tc>
          <w:tcPr>
            <w:tcW w:w="7654" w:type="dxa"/>
            <w:tcBorders>
              <w:bottom w:val="single" w:sz="4" w:space="0" w:color="auto"/>
            </w:tcBorders>
          </w:tcPr>
          <w:p w14:paraId="604072B3" w14:textId="77777777" w:rsidR="00E37BBB" w:rsidRPr="005C743D" w:rsidRDefault="00E37BBB" w:rsidP="00565EA0">
            <w:pPr>
              <w:widowControl w:val="0"/>
              <w:tabs>
                <w:tab w:val="left" w:pos="0"/>
              </w:tabs>
              <w:spacing w:after="120" w:line="360" w:lineRule="auto"/>
              <w:rPr>
                <w:rFonts w:ascii="Calibri" w:hAnsi="Calibri" w:cs="Calibri"/>
              </w:rPr>
            </w:pPr>
            <w:r w:rsidRPr="00FB4734">
              <w:rPr>
                <w:rFonts w:ascii="Calibri" w:hAnsi="Calibri" w:cs="Calibri"/>
              </w:rPr>
              <w:t xml:space="preserve">Opcja dla wnioskodawców </w:t>
            </w:r>
            <w:r w:rsidRPr="005C743D">
              <w:rPr>
                <w:rFonts w:ascii="Calibri" w:hAnsi="Calibri" w:cs="Calibri"/>
              </w:rPr>
              <w:t xml:space="preserve">o statusie gminy miejskiej bądź miejsko-wiejskiej </w:t>
            </w:r>
            <w:r w:rsidRPr="005C743D">
              <w:rPr>
                <w:rFonts w:ascii="Calibri" w:hAnsi="Calibri" w:cs="Calibri"/>
                <w:u w:val="single"/>
              </w:rPr>
              <w:t>posiadających MPA</w:t>
            </w:r>
            <w:r w:rsidRPr="005C743D">
              <w:rPr>
                <w:rFonts w:ascii="Calibri" w:hAnsi="Calibri" w:cs="Calibri"/>
              </w:rPr>
              <w:t>.</w:t>
            </w:r>
          </w:p>
          <w:p w14:paraId="237D330B" w14:textId="77777777" w:rsidR="00E37BBB" w:rsidRPr="005C743D" w:rsidRDefault="00E37BBB" w:rsidP="00565EA0">
            <w:pPr>
              <w:widowControl w:val="0"/>
              <w:tabs>
                <w:tab w:val="left" w:pos="0"/>
              </w:tabs>
              <w:spacing w:after="120" w:line="360" w:lineRule="auto"/>
              <w:rPr>
                <w:rFonts w:ascii="Calibri" w:hAnsi="Calibri" w:cs="Calibri"/>
              </w:rPr>
            </w:pPr>
            <w:r w:rsidRPr="005C743D">
              <w:rPr>
                <w:rFonts w:ascii="Calibri" w:hAnsi="Calibri" w:cs="Calibri"/>
              </w:rPr>
              <w:t xml:space="preserve">Ocenie podlega czy projekt wpisuje się w działania kompleksowo dostosowujące miasta do zmian klimatu w zakresie ekstremalnych stanów pogodowych oraz </w:t>
            </w:r>
            <w:r w:rsidRPr="005C743D">
              <w:rPr>
                <w:rFonts w:ascii="Calibri" w:hAnsi="Calibri" w:cs="Calibri"/>
                <w:u w:val="single"/>
              </w:rPr>
              <w:t>łagodzące</w:t>
            </w:r>
            <w:r w:rsidRPr="005C743D">
              <w:rPr>
                <w:rFonts w:ascii="Calibri" w:hAnsi="Calibri" w:cs="Calibri"/>
              </w:rPr>
              <w:t xml:space="preserve"> efekt miejskich wysp ciepła, które zostały </w:t>
            </w:r>
            <w:r w:rsidRPr="005C743D">
              <w:rPr>
                <w:rFonts w:ascii="Calibri" w:hAnsi="Calibri" w:cs="Calibri"/>
              </w:rPr>
              <w:lastRenderedPageBreak/>
              <w:t xml:space="preserve">wskazane w MPA. </w:t>
            </w:r>
          </w:p>
          <w:p w14:paraId="151BE3B2" w14:textId="77777777" w:rsidR="00E37BBB" w:rsidRPr="00FB4734" w:rsidRDefault="00E37BBB" w:rsidP="00565EA0">
            <w:pPr>
              <w:pStyle w:val="Akapitzlist"/>
              <w:spacing w:after="120" w:line="360" w:lineRule="auto"/>
              <w:ind w:left="0"/>
              <w:rPr>
                <w:rFonts w:ascii="Calibri" w:hAnsi="Calibri" w:cs="Calibri"/>
              </w:rPr>
            </w:pPr>
            <w:r w:rsidRPr="005C743D">
              <w:rPr>
                <w:rFonts w:ascii="Calibri" w:hAnsi="Calibri" w:cs="Calibri"/>
              </w:rPr>
              <w:t xml:space="preserve">Ocena na podstawie informacji zawartych w </w:t>
            </w:r>
            <w:r w:rsidR="009D3601" w:rsidRPr="005C743D">
              <w:rPr>
                <w:rFonts w:ascii="Calibri" w:hAnsi="Calibri" w:cs="Calibri"/>
              </w:rPr>
              <w:t>M</w:t>
            </w:r>
            <w:r w:rsidRPr="005C743D">
              <w:rPr>
                <w:rFonts w:ascii="Calibri" w:hAnsi="Calibri" w:cs="Calibri"/>
              </w:rPr>
              <w:t xml:space="preserve">iejskim </w:t>
            </w:r>
            <w:r w:rsidR="009D3601" w:rsidRPr="005C743D">
              <w:rPr>
                <w:rFonts w:ascii="Calibri" w:hAnsi="Calibri" w:cs="Calibri"/>
              </w:rPr>
              <w:t>p</w:t>
            </w:r>
            <w:r w:rsidRPr="005C743D">
              <w:rPr>
                <w:rFonts w:ascii="Calibri" w:hAnsi="Calibri" w:cs="Calibri"/>
              </w:rPr>
              <w:t>lanie adaptacji do zmian klimatu</w:t>
            </w:r>
            <w:r w:rsidRPr="00481A14">
              <w:rPr>
                <w:rFonts w:ascii="Calibri" w:hAnsi="Calibri" w:cs="Calibri"/>
                <w:i/>
                <w:iCs/>
              </w:rPr>
              <w:t xml:space="preserve"> </w:t>
            </w:r>
            <w:r w:rsidRPr="00B95545">
              <w:rPr>
                <w:rFonts w:ascii="Calibri" w:hAnsi="Calibri" w:cs="Calibri"/>
              </w:rPr>
              <w:t>(lin</w:t>
            </w:r>
            <w:r w:rsidRPr="00FB4734">
              <w:rPr>
                <w:rFonts w:ascii="Calibri" w:hAnsi="Calibri" w:cs="Calibri"/>
              </w:rPr>
              <w:t>k do dokumentu w WoD).</w:t>
            </w:r>
          </w:p>
          <w:p w14:paraId="69FAEE11" w14:textId="77777777" w:rsidR="00E37BBB" w:rsidRPr="005C743D" w:rsidRDefault="00E37BBB" w:rsidP="00565EA0">
            <w:pPr>
              <w:widowControl w:val="0"/>
              <w:tabs>
                <w:tab w:val="left" w:pos="0"/>
              </w:tabs>
              <w:spacing w:after="120" w:line="360" w:lineRule="auto"/>
              <w:rPr>
                <w:rFonts w:ascii="Calibri" w:hAnsi="Calibri" w:cs="Calibri"/>
              </w:rPr>
            </w:pPr>
            <w:r w:rsidRPr="00FB4734">
              <w:rPr>
                <w:rFonts w:ascii="Calibri" w:hAnsi="Calibri" w:cs="Calibri"/>
              </w:rPr>
              <w:t>Alternaty</w:t>
            </w:r>
            <w:r w:rsidRPr="005C743D">
              <w:rPr>
                <w:rFonts w:ascii="Calibri" w:hAnsi="Calibri" w:cs="Calibri"/>
              </w:rPr>
              <w:t xml:space="preserve">wnie dla wnioskodawców o statusie gminy miejskiej bądź miejsko-wiejskiej </w:t>
            </w:r>
            <w:r w:rsidRPr="005C743D">
              <w:rPr>
                <w:rFonts w:ascii="Calibri" w:hAnsi="Calibri" w:cs="Calibri"/>
                <w:u w:val="single"/>
              </w:rPr>
              <w:t>nieposiadających MPA</w:t>
            </w:r>
            <w:r w:rsidRPr="005C743D">
              <w:rPr>
                <w:rFonts w:ascii="Calibri" w:hAnsi="Calibri" w:cs="Calibri"/>
              </w:rPr>
              <w:t xml:space="preserve"> </w:t>
            </w:r>
            <w:r w:rsidR="00AC14A3" w:rsidRPr="005C743D">
              <w:rPr>
                <w:rFonts w:ascii="Calibri" w:hAnsi="Calibri" w:cs="Calibri"/>
              </w:rPr>
              <w:t xml:space="preserve">ocenie </w:t>
            </w:r>
            <w:r w:rsidRPr="005C743D">
              <w:rPr>
                <w:rFonts w:ascii="Calibri" w:hAnsi="Calibri" w:cs="Calibri"/>
              </w:rPr>
              <w:t>podlega czy:</w:t>
            </w:r>
          </w:p>
          <w:p w14:paraId="5A8BEA2D" w14:textId="77777777" w:rsidR="00E37BBB" w:rsidRPr="005C743D" w:rsidRDefault="00E37BBB" w:rsidP="007043D3">
            <w:pPr>
              <w:widowControl w:val="0"/>
              <w:numPr>
                <w:ilvl w:val="0"/>
                <w:numId w:val="15"/>
              </w:numPr>
              <w:tabs>
                <w:tab w:val="left" w:pos="0"/>
              </w:tabs>
              <w:spacing w:after="120" w:line="360" w:lineRule="auto"/>
              <w:rPr>
                <w:rFonts w:ascii="Calibri" w:hAnsi="Calibri" w:cs="Calibri"/>
              </w:rPr>
            </w:pPr>
            <w:r w:rsidRPr="005C743D">
              <w:rPr>
                <w:rFonts w:ascii="Calibri" w:hAnsi="Calibri" w:cs="Calibri"/>
              </w:rPr>
              <w:t xml:space="preserve">wnioskodawca przystąpił do opracowania </w:t>
            </w:r>
            <w:r w:rsidR="009D3601" w:rsidRPr="005C743D">
              <w:rPr>
                <w:rFonts w:ascii="Calibri" w:hAnsi="Calibri" w:cs="Calibri"/>
              </w:rPr>
              <w:t>M</w:t>
            </w:r>
            <w:r w:rsidRPr="005C743D">
              <w:rPr>
                <w:rFonts w:ascii="Calibri" w:hAnsi="Calibri" w:cs="Calibri"/>
              </w:rPr>
              <w:t xml:space="preserve">iejskiego </w:t>
            </w:r>
            <w:r w:rsidR="009D3601" w:rsidRPr="005C743D">
              <w:rPr>
                <w:rFonts w:ascii="Calibri" w:hAnsi="Calibri" w:cs="Calibri"/>
              </w:rPr>
              <w:t>p</w:t>
            </w:r>
            <w:r w:rsidRPr="005C743D">
              <w:rPr>
                <w:rFonts w:ascii="Calibri" w:hAnsi="Calibri" w:cs="Calibri"/>
              </w:rPr>
              <w:t>lanu adaptacji do zmian klimatu</w:t>
            </w:r>
            <w:r w:rsidR="00C833D7" w:rsidRPr="005C743D">
              <w:rPr>
                <w:rFonts w:ascii="Calibri" w:hAnsi="Calibri" w:cs="Calibri"/>
              </w:rPr>
              <w:t xml:space="preserve"> i zobowiązał się do zapewnienia udziału społeczeństwa</w:t>
            </w:r>
            <w:r w:rsidR="00B736FA" w:rsidRPr="005C743D">
              <w:rPr>
                <w:rFonts w:ascii="Calibri" w:hAnsi="Calibri" w:cs="Calibri"/>
              </w:rPr>
              <w:t>;</w:t>
            </w:r>
          </w:p>
          <w:p w14:paraId="44A39EAF" w14:textId="77777777" w:rsidR="00E37BBB" w:rsidRPr="005C743D" w:rsidRDefault="00E37BBB" w:rsidP="007043D3">
            <w:pPr>
              <w:widowControl w:val="0"/>
              <w:numPr>
                <w:ilvl w:val="0"/>
                <w:numId w:val="15"/>
              </w:numPr>
              <w:tabs>
                <w:tab w:val="left" w:pos="0"/>
              </w:tabs>
              <w:spacing w:after="120" w:line="360" w:lineRule="auto"/>
              <w:rPr>
                <w:rFonts w:ascii="Calibri" w:hAnsi="Calibri" w:cs="Calibri"/>
              </w:rPr>
            </w:pPr>
            <w:r w:rsidRPr="005C743D">
              <w:rPr>
                <w:rFonts w:ascii="Calibri" w:hAnsi="Calibri" w:cs="Calibri"/>
              </w:rPr>
              <w:t xml:space="preserve">przed rozpoczęciem działań inwestycyjnych w projekcie wnioskodawca zapewnił aktywny udział lokalnej społeczności </w:t>
            </w:r>
            <w:r w:rsidR="00846A44">
              <w:rPr>
                <w:rFonts w:ascii="Calibri" w:hAnsi="Calibri" w:cs="Calibri"/>
              </w:rPr>
              <w:t xml:space="preserve">(w tym organizacji społecznych i ekologicznych) </w:t>
            </w:r>
            <w:r w:rsidRPr="005C743D">
              <w:rPr>
                <w:rFonts w:ascii="Calibri" w:hAnsi="Calibri" w:cs="Calibri"/>
              </w:rPr>
              <w:t xml:space="preserve">i innych interesariuszy w fazie planowania/przygotowania projektu. </w:t>
            </w:r>
          </w:p>
          <w:p w14:paraId="540B6D59" w14:textId="77777777" w:rsidR="00E37BBB" w:rsidRPr="005C743D" w:rsidRDefault="00E37BBB" w:rsidP="00565EA0">
            <w:pPr>
              <w:widowControl w:val="0"/>
              <w:tabs>
                <w:tab w:val="left" w:pos="0"/>
              </w:tabs>
              <w:spacing w:after="120" w:line="360" w:lineRule="auto"/>
              <w:rPr>
                <w:rFonts w:ascii="Calibri" w:hAnsi="Calibri" w:cs="Calibri"/>
              </w:rPr>
            </w:pPr>
            <w:r w:rsidRPr="005C743D">
              <w:rPr>
                <w:rFonts w:ascii="Calibri" w:hAnsi="Calibri" w:cs="Calibri"/>
              </w:rPr>
              <w:t xml:space="preserve">Oceny w pkt 1) dokonuje się na podstawie uchwały rady miasta w sprawie </w:t>
            </w:r>
            <w:r w:rsidRPr="005C743D">
              <w:rPr>
                <w:rFonts w:ascii="Calibri" w:hAnsi="Calibri" w:cs="Calibri"/>
              </w:rPr>
              <w:lastRenderedPageBreak/>
              <w:t>przystąpienia do opracowania MPA.</w:t>
            </w:r>
          </w:p>
          <w:p w14:paraId="556EDE00" w14:textId="77777777" w:rsidR="00E37BBB" w:rsidRPr="005C743D" w:rsidRDefault="00E37BBB" w:rsidP="00565EA0">
            <w:pPr>
              <w:pStyle w:val="Akapitzlist"/>
              <w:spacing w:after="120" w:line="360" w:lineRule="auto"/>
              <w:ind w:left="0"/>
              <w:rPr>
                <w:rFonts w:ascii="Calibri" w:hAnsi="Calibri" w:cs="Calibri"/>
              </w:rPr>
            </w:pPr>
            <w:r w:rsidRPr="005C743D">
              <w:rPr>
                <w:rFonts w:ascii="Calibri" w:hAnsi="Calibri" w:cs="Calibri"/>
              </w:rPr>
              <w:t>Oceny pkt 2) dokonuje się na podstawie informacji zawartych we wniosku o dofinansowanie oraz oświadczeniach wnioskodawcy.</w:t>
            </w:r>
          </w:p>
          <w:p w14:paraId="19478AB5" w14:textId="77777777" w:rsidR="00E37BBB" w:rsidRPr="005C743D" w:rsidRDefault="00E37BBB" w:rsidP="00565EA0">
            <w:pPr>
              <w:pStyle w:val="Akapitzlist"/>
              <w:spacing w:after="120" w:line="360" w:lineRule="auto"/>
              <w:ind w:left="0"/>
              <w:rPr>
                <w:rFonts w:ascii="Calibri" w:hAnsi="Calibri" w:cs="Calibri"/>
              </w:rPr>
            </w:pPr>
            <w:r w:rsidRPr="005C743D">
              <w:rPr>
                <w:rFonts w:ascii="Calibri" w:hAnsi="Calibri" w:cs="Calibri"/>
              </w:rPr>
              <w:t xml:space="preserve">W przypadku wnioskodawców nieposiadających MPA uzyskanie 1 pkt w tym kryterium możliwe jest gdy spełniono </w:t>
            </w:r>
            <w:r w:rsidRPr="00733098">
              <w:rPr>
                <w:rFonts w:ascii="Calibri" w:hAnsi="Calibri" w:cs="Calibri"/>
                <w:u w:val="single"/>
              </w:rPr>
              <w:t>łącznie</w:t>
            </w:r>
            <w:r w:rsidRPr="005C743D">
              <w:rPr>
                <w:rFonts w:ascii="Calibri" w:hAnsi="Calibri" w:cs="Calibri"/>
                <w:b/>
                <w:bCs/>
              </w:rPr>
              <w:t xml:space="preserve"> </w:t>
            </w:r>
            <w:r w:rsidRPr="005C743D">
              <w:rPr>
                <w:rFonts w:ascii="Calibri" w:hAnsi="Calibri" w:cs="Calibri"/>
              </w:rPr>
              <w:t xml:space="preserve">warunki w pkt 1) oraz pkt 2). </w:t>
            </w:r>
          </w:p>
          <w:p w14:paraId="68A0FA06" w14:textId="77777777" w:rsidR="00E37BBB" w:rsidRPr="005C743D" w:rsidRDefault="00E37BBB" w:rsidP="00565EA0">
            <w:pPr>
              <w:pStyle w:val="Akapitzlist"/>
              <w:spacing w:after="120" w:line="360" w:lineRule="auto"/>
              <w:ind w:left="0"/>
              <w:rPr>
                <w:rFonts w:ascii="Calibri" w:hAnsi="Calibri" w:cs="Calibri"/>
              </w:rPr>
            </w:pPr>
            <w:r w:rsidRPr="005C743D">
              <w:rPr>
                <w:rFonts w:ascii="Calibri" w:hAnsi="Calibri" w:cs="Calibri"/>
              </w:rPr>
              <w:t xml:space="preserve">W przypadku </w:t>
            </w:r>
            <w:r w:rsidRPr="005C743D">
              <w:rPr>
                <w:rFonts w:ascii="Calibri" w:hAnsi="Calibri" w:cs="Calibri"/>
                <w:u w:val="single"/>
              </w:rPr>
              <w:t>gmin wiejskich - miejscowości o statusie uzdrowiska bądź obszaru ochrony uzdrowiskowej</w:t>
            </w:r>
            <w:r w:rsidRPr="005C743D">
              <w:rPr>
                <w:rFonts w:ascii="Calibri" w:hAnsi="Calibri" w:cs="Calibri"/>
              </w:rPr>
              <w:t xml:space="preserve"> - wymagane jest</w:t>
            </w:r>
            <w:r w:rsidRPr="005C743D">
              <w:t xml:space="preserve"> </w:t>
            </w:r>
            <w:r w:rsidRPr="005C743D">
              <w:rPr>
                <w:rFonts w:ascii="Calibri" w:hAnsi="Calibri" w:cs="Calibri"/>
              </w:rPr>
              <w:t>wykazanie</w:t>
            </w:r>
            <w:r w:rsidR="00BA31F8" w:rsidRPr="005C743D">
              <w:rPr>
                <w:rFonts w:ascii="Calibri" w:hAnsi="Calibri" w:cs="Calibri"/>
              </w:rPr>
              <w:t xml:space="preserve">, aby </w:t>
            </w:r>
            <w:r w:rsidRPr="005C743D">
              <w:rPr>
                <w:rFonts w:ascii="Calibri" w:hAnsi="Calibri" w:cs="Calibri"/>
              </w:rPr>
              <w:t>zasadnoś</w:t>
            </w:r>
            <w:r w:rsidR="00BA31F8" w:rsidRPr="005C743D">
              <w:rPr>
                <w:rFonts w:ascii="Calibri" w:hAnsi="Calibri" w:cs="Calibri"/>
              </w:rPr>
              <w:t>ć</w:t>
            </w:r>
            <w:r w:rsidRPr="005C743D">
              <w:rPr>
                <w:rFonts w:ascii="Calibri" w:hAnsi="Calibri" w:cs="Calibri"/>
              </w:rPr>
              <w:t xml:space="preserve"> realizacji projektu </w:t>
            </w:r>
            <w:r w:rsidR="00BA31F8" w:rsidRPr="005C743D">
              <w:rPr>
                <w:rFonts w:ascii="Calibri" w:hAnsi="Calibri" w:cs="Calibri"/>
              </w:rPr>
              <w:t xml:space="preserve">wynikała z </w:t>
            </w:r>
            <w:r w:rsidRPr="005C743D">
              <w:rPr>
                <w:rFonts w:ascii="Calibri" w:hAnsi="Calibri" w:cs="Calibri"/>
              </w:rPr>
              <w:t xml:space="preserve"> dostępnych i aktualnych </w:t>
            </w:r>
            <w:r w:rsidR="00733098" w:rsidRPr="003E03AB">
              <w:rPr>
                <w:rFonts w:ascii="Calibri" w:hAnsi="Calibri" w:cs="Calibri"/>
              </w:rPr>
              <w:t>dokumentów</w:t>
            </w:r>
            <w:r w:rsidR="00733098" w:rsidRPr="005C743D">
              <w:rPr>
                <w:rFonts w:ascii="Calibri" w:hAnsi="Calibri" w:cs="Calibri"/>
              </w:rPr>
              <w:t xml:space="preserve"> </w:t>
            </w:r>
            <w:r w:rsidRPr="005C743D">
              <w:rPr>
                <w:rFonts w:ascii="Calibri" w:hAnsi="Calibri" w:cs="Calibri"/>
                <w:u w:val="single"/>
              </w:rPr>
              <w:t>innych niż MPA</w:t>
            </w:r>
            <w:r w:rsidRPr="005C743D">
              <w:rPr>
                <w:rFonts w:ascii="Calibri" w:hAnsi="Calibri" w:cs="Calibri"/>
              </w:rPr>
              <w:t>.</w:t>
            </w:r>
          </w:p>
          <w:p w14:paraId="02A4A1D5" w14:textId="77777777" w:rsidR="00E37BBB" w:rsidRPr="005C743D" w:rsidRDefault="00E37BBB" w:rsidP="00565EA0">
            <w:pPr>
              <w:widowControl w:val="0"/>
              <w:tabs>
                <w:tab w:val="left" w:pos="0"/>
              </w:tabs>
              <w:spacing w:after="120" w:line="360" w:lineRule="auto"/>
              <w:rPr>
                <w:rFonts w:ascii="Calibri" w:hAnsi="Calibri" w:cs="Calibri"/>
              </w:rPr>
            </w:pPr>
            <w:r w:rsidRPr="005C743D">
              <w:rPr>
                <w:rFonts w:ascii="Calibri" w:hAnsi="Calibri" w:cs="Calibri"/>
              </w:rPr>
              <w:t>Możliwe jest przyznanie 0 albo 1 pkt, przy czym:</w:t>
            </w:r>
          </w:p>
          <w:p w14:paraId="00E12034" w14:textId="77777777" w:rsidR="00E37BBB" w:rsidRPr="005C743D" w:rsidRDefault="00E37BBB" w:rsidP="00565EA0">
            <w:pPr>
              <w:widowControl w:val="0"/>
              <w:tabs>
                <w:tab w:val="left" w:pos="0"/>
              </w:tabs>
              <w:spacing w:after="120" w:line="360" w:lineRule="auto"/>
              <w:rPr>
                <w:rFonts w:ascii="Calibri" w:hAnsi="Calibri" w:cs="Calibri"/>
              </w:rPr>
            </w:pPr>
            <w:r w:rsidRPr="005C743D">
              <w:rPr>
                <w:rFonts w:ascii="Calibri" w:hAnsi="Calibri" w:cs="Calibri"/>
              </w:rPr>
              <w:t xml:space="preserve">0 pkt. – projekt nie </w:t>
            </w:r>
            <w:r w:rsidR="000A01C9" w:rsidRPr="005C743D">
              <w:rPr>
                <w:rFonts w:ascii="Calibri" w:hAnsi="Calibri" w:cs="Calibri"/>
              </w:rPr>
              <w:t>wynika</w:t>
            </w:r>
            <w:r w:rsidRPr="005C743D">
              <w:rPr>
                <w:rFonts w:ascii="Calibri" w:hAnsi="Calibri" w:cs="Calibri"/>
              </w:rPr>
              <w:t xml:space="preserve"> </w:t>
            </w:r>
            <w:r w:rsidR="00B736FA" w:rsidRPr="005C743D">
              <w:rPr>
                <w:rFonts w:ascii="Calibri" w:hAnsi="Calibri" w:cs="Calibri"/>
              </w:rPr>
              <w:t>z</w:t>
            </w:r>
            <w:r w:rsidRPr="005C743D">
              <w:rPr>
                <w:rFonts w:ascii="Calibri" w:hAnsi="Calibri" w:cs="Calibri"/>
              </w:rPr>
              <w:t xml:space="preserve"> MPA (dla wnioskodawców posiadających MPA) albo nie przyjęto uchwały w sprawie przystąpienia do opracowania MPA </w:t>
            </w:r>
            <w:r w:rsidRPr="00733098">
              <w:rPr>
                <w:rFonts w:ascii="Calibri" w:hAnsi="Calibri" w:cs="Calibri"/>
              </w:rPr>
              <w:t>lub</w:t>
            </w:r>
            <w:r w:rsidRPr="005C743D">
              <w:rPr>
                <w:rFonts w:ascii="Calibri" w:hAnsi="Calibri" w:cs="Calibri"/>
              </w:rPr>
              <w:t xml:space="preserve"> nie zapewniono aktywnego udziału społeczności i interesariuszy w fazie planowania/przygotowania projektu (dla wnioskodawców nieposiadających </w:t>
            </w:r>
            <w:r w:rsidRPr="005C743D">
              <w:rPr>
                <w:rFonts w:ascii="Calibri" w:hAnsi="Calibri" w:cs="Calibri"/>
              </w:rPr>
              <w:lastRenderedPageBreak/>
              <w:t>MPA), a w przypadku gmin wiejskich - miejscowości o statusie uzdrowiska bądź obszaru ochrony uzdrowiskowej – nie</w:t>
            </w:r>
            <w:r w:rsidRPr="005C743D">
              <w:t xml:space="preserve"> </w:t>
            </w:r>
            <w:r w:rsidRPr="005C743D">
              <w:rPr>
                <w:rFonts w:ascii="Calibri" w:hAnsi="Calibri" w:cs="Calibri"/>
              </w:rPr>
              <w:t xml:space="preserve">wykazano zasadności realizacji projektu w dostępnych i aktualnych dokumentach </w:t>
            </w:r>
            <w:r w:rsidRPr="005C743D">
              <w:rPr>
                <w:rFonts w:ascii="Calibri" w:hAnsi="Calibri" w:cs="Calibri"/>
                <w:u w:val="single"/>
              </w:rPr>
              <w:t>innych niż MPA</w:t>
            </w:r>
            <w:r w:rsidRPr="005C743D">
              <w:rPr>
                <w:rFonts w:ascii="Calibri" w:hAnsi="Calibri" w:cs="Calibri"/>
              </w:rPr>
              <w:t>;</w:t>
            </w:r>
          </w:p>
          <w:p w14:paraId="579D2ABB" w14:textId="77777777" w:rsidR="00E37BBB" w:rsidRPr="005C743D" w:rsidRDefault="00E37BBB" w:rsidP="000A01C9">
            <w:pPr>
              <w:widowControl w:val="0"/>
              <w:tabs>
                <w:tab w:val="left" w:pos="0"/>
              </w:tabs>
              <w:spacing w:after="120" w:line="360" w:lineRule="auto"/>
              <w:rPr>
                <w:rFonts w:ascii="Calibri" w:hAnsi="Calibri" w:cs="Calibri"/>
              </w:rPr>
            </w:pPr>
            <w:r w:rsidRPr="005C743D">
              <w:rPr>
                <w:rFonts w:ascii="Calibri" w:hAnsi="Calibri" w:cs="Calibri"/>
              </w:rPr>
              <w:t xml:space="preserve">1 pkt – projekt </w:t>
            </w:r>
            <w:r w:rsidR="000A01C9" w:rsidRPr="005C743D">
              <w:rPr>
                <w:rFonts w:ascii="Calibri" w:hAnsi="Calibri" w:cs="Calibri"/>
              </w:rPr>
              <w:t xml:space="preserve">wynika z </w:t>
            </w:r>
            <w:r w:rsidRPr="005C743D">
              <w:rPr>
                <w:rFonts w:ascii="Calibri" w:hAnsi="Calibri" w:cs="Calibri"/>
              </w:rPr>
              <w:t>MPA (dla wnioskodawców posiadających MPA) albo przyjęto uchwałę w sprawie przystąpienia do opracowania MPA oraz zapewniono aktywny udział społeczności i interesariuszy w fazie planowania/przygotowania projektu (dla wnioskodawców nieposiadających MPA), a w przypadku gmin wiejskich – miejscowości o statusie uzdrowiska bądź obszaru ochrony uzdrowiskowej – wykazano</w:t>
            </w:r>
            <w:r w:rsidR="00BA31F8" w:rsidRPr="005C743D">
              <w:rPr>
                <w:rFonts w:ascii="Calibri" w:hAnsi="Calibri" w:cs="Calibri"/>
              </w:rPr>
              <w:t>, że</w:t>
            </w:r>
            <w:r w:rsidRPr="005C743D">
              <w:rPr>
                <w:rFonts w:ascii="Calibri" w:hAnsi="Calibri" w:cs="Calibri"/>
              </w:rPr>
              <w:t xml:space="preserve"> zasadność realizacji projektu w</w:t>
            </w:r>
            <w:r w:rsidR="00BA31F8" w:rsidRPr="005C743D">
              <w:rPr>
                <w:rFonts w:ascii="Calibri" w:hAnsi="Calibri" w:cs="Calibri"/>
              </w:rPr>
              <w:t xml:space="preserve">ynika z </w:t>
            </w:r>
            <w:r w:rsidRPr="005C743D">
              <w:rPr>
                <w:rFonts w:ascii="Calibri" w:hAnsi="Calibri" w:cs="Calibri"/>
              </w:rPr>
              <w:t>dostępnych i aktualnych dokument</w:t>
            </w:r>
            <w:r w:rsidR="00BA31F8" w:rsidRPr="005C743D">
              <w:rPr>
                <w:rFonts w:ascii="Calibri" w:hAnsi="Calibri" w:cs="Calibri"/>
              </w:rPr>
              <w:t xml:space="preserve">ów </w:t>
            </w:r>
            <w:r w:rsidRPr="005C743D">
              <w:rPr>
                <w:rFonts w:ascii="Calibri" w:hAnsi="Calibri" w:cs="Calibri"/>
                <w:u w:val="single"/>
              </w:rPr>
              <w:t>innych niż MPA</w:t>
            </w:r>
            <w:r w:rsidRPr="005C743D">
              <w:rPr>
                <w:rFonts w:ascii="Calibri" w:hAnsi="Calibri" w:cs="Calibri"/>
              </w:rPr>
              <w:t>.</w:t>
            </w:r>
          </w:p>
        </w:tc>
        <w:tc>
          <w:tcPr>
            <w:tcW w:w="2127" w:type="dxa"/>
          </w:tcPr>
          <w:p w14:paraId="437D2F7B" w14:textId="77777777" w:rsidR="00E37BBB" w:rsidRPr="005C743D" w:rsidRDefault="00E37BBB" w:rsidP="00565EA0">
            <w:pPr>
              <w:widowControl w:val="0"/>
              <w:spacing w:after="120" w:line="360" w:lineRule="auto"/>
              <w:rPr>
                <w:rFonts w:ascii="Calibri" w:hAnsi="Calibri" w:cs="Calibri"/>
                <w:bCs/>
              </w:rPr>
            </w:pPr>
            <w:r w:rsidRPr="005C743D">
              <w:rPr>
                <w:rFonts w:ascii="Calibri" w:hAnsi="Calibri" w:cs="Calibri"/>
                <w:bCs/>
              </w:rPr>
              <w:lastRenderedPageBreak/>
              <w:t>0 albo 1</w:t>
            </w:r>
          </w:p>
        </w:tc>
        <w:tc>
          <w:tcPr>
            <w:tcW w:w="1846" w:type="dxa"/>
          </w:tcPr>
          <w:p w14:paraId="34934977" w14:textId="77777777" w:rsidR="00E37BBB" w:rsidRPr="005C743D" w:rsidRDefault="00E37BBB" w:rsidP="00565EA0">
            <w:pPr>
              <w:widowControl w:val="0"/>
              <w:tabs>
                <w:tab w:val="left" w:pos="0"/>
              </w:tabs>
              <w:spacing w:after="120" w:line="360" w:lineRule="auto"/>
              <w:rPr>
                <w:rFonts w:ascii="Calibri" w:hAnsi="Calibri" w:cs="Calibri"/>
                <w:bCs/>
              </w:rPr>
            </w:pPr>
            <w:r w:rsidRPr="005C743D">
              <w:rPr>
                <w:rFonts w:ascii="Calibri" w:hAnsi="Calibri" w:cs="Calibri"/>
                <w:bCs/>
              </w:rPr>
              <w:t>1</w:t>
            </w:r>
          </w:p>
        </w:tc>
      </w:tr>
      <w:tr w:rsidR="00305EED" w:rsidRPr="005C743D" w14:paraId="33045C3F" w14:textId="77777777" w:rsidTr="00565EA0">
        <w:trPr>
          <w:trHeight w:val="457"/>
        </w:trPr>
        <w:tc>
          <w:tcPr>
            <w:tcW w:w="567" w:type="dxa"/>
          </w:tcPr>
          <w:p w14:paraId="7EC9A76E" w14:textId="77777777" w:rsidR="00305EED" w:rsidRPr="005C743D" w:rsidRDefault="00305EED" w:rsidP="00565EA0">
            <w:pPr>
              <w:widowControl w:val="0"/>
              <w:spacing w:after="120" w:line="360" w:lineRule="auto"/>
              <w:rPr>
                <w:rFonts w:ascii="Calibri" w:hAnsi="Calibri" w:cs="Calibri"/>
              </w:rPr>
            </w:pPr>
            <w:r w:rsidRPr="005C743D">
              <w:rPr>
                <w:rFonts w:ascii="Calibri" w:hAnsi="Calibri" w:cs="Calibri"/>
              </w:rPr>
              <w:lastRenderedPageBreak/>
              <w:t>1</w:t>
            </w:r>
            <w:r w:rsidR="003F028A">
              <w:rPr>
                <w:rFonts w:ascii="Calibri" w:hAnsi="Calibri" w:cs="Calibri"/>
              </w:rPr>
              <w:t>6</w:t>
            </w:r>
          </w:p>
        </w:tc>
        <w:tc>
          <w:tcPr>
            <w:tcW w:w="3261" w:type="dxa"/>
          </w:tcPr>
          <w:p w14:paraId="1929345A" w14:textId="77777777" w:rsidR="00305EED" w:rsidRPr="005C743D" w:rsidRDefault="00305EED" w:rsidP="00565EA0">
            <w:pPr>
              <w:spacing w:after="120" w:line="360" w:lineRule="auto"/>
              <w:rPr>
                <w:rFonts w:ascii="Calibri" w:hAnsi="Calibri" w:cs="Calibri"/>
              </w:rPr>
            </w:pPr>
            <w:r w:rsidRPr="005C743D">
              <w:rPr>
                <w:rFonts w:ascii="Calibri" w:hAnsi="Calibri" w:cs="Calibri"/>
              </w:rPr>
              <w:t>Identyfikacja stanu istniejącego</w:t>
            </w:r>
          </w:p>
        </w:tc>
        <w:tc>
          <w:tcPr>
            <w:tcW w:w="7654" w:type="dxa"/>
            <w:tcBorders>
              <w:bottom w:val="single" w:sz="4" w:space="0" w:color="auto"/>
            </w:tcBorders>
          </w:tcPr>
          <w:p w14:paraId="5CCA313E"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Ocenie podlega czy w trakcie przygotowania projektu wykonano/ wykorzystano:</w:t>
            </w:r>
          </w:p>
          <w:p w14:paraId="53CFFB7A" w14:textId="77777777" w:rsidR="00305EED" w:rsidRPr="005C743D" w:rsidRDefault="00305EED" w:rsidP="007043D3">
            <w:pPr>
              <w:widowControl w:val="0"/>
              <w:numPr>
                <w:ilvl w:val="0"/>
                <w:numId w:val="2"/>
              </w:numPr>
              <w:tabs>
                <w:tab w:val="left" w:pos="0"/>
              </w:tabs>
              <w:spacing w:after="120" w:line="360" w:lineRule="auto"/>
              <w:rPr>
                <w:rFonts w:ascii="Calibri" w:hAnsi="Calibri" w:cs="Calibri"/>
              </w:rPr>
            </w:pPr>
            <w:r w:rsidRPr="005C743D">
              <w:rPr>
                <w:rFonts w:ascii="Calibri" w:hAnsi="Calibri" w:cs="Calibri"/>
              </w:rPr>
              <w:t xml:space="preserve">inwentaryzację systemu zagospodarowania wód opadowych, w tym dane na temat długości sieci wraz z rozbiciem na średnice, ilości oraz </w:t>
            </w:r>
            <w:r w:rsidRPr="005C743D">
              <w:rPr>
                <w:rFonts w:ascii="Calibri" w:hAnsi="Calibri" w:cs="Calibri"/>
              </w:rPr>
              <w:lastRenderedPageBreak/>
              <w:t>położenia wylotów, pojemności zbiorników wodnych</w:t>
            </w:r>
            <w:r w:rsidR="00B736FA" w:rsidRPr="005C743D">
              <w:rPr>
                <w:rFonts w:ascii="Calibri" w:hAnsi="Calibri" w:cs="Calibri"/>
              </w:rPr>
              <w:t>,</w:t>
            </w:r>
          </w:p>
          <w:p w14:paraId="6CEF5CFF" w14:textId="77777777" w:rsidR="00305EED" w:rsidRPr="005C743D" w:rsidRDefault="00305EED" w:rsidP="007043D3">
            <w:pPr>
              <w:widowControl w:val="0"/>
              <w:numPr>
                <w:ilvl w:val="0"/>
                <w:numId w:val="2"/>
              </w:numPr>
              <w:tabs>
                <w:tab w:val="left" w:pos="0"/>
              </w:tabs>
              <w:spacing w:after="120" w:line="360" w:lineRule="auto"/>
              <w:rPr>
                <w:rFonts w:ascii="Calibri" w:hAnsi="Calibri" w:cs="Calibri"/>
              </w:rPr>
            </w:pPr>
            <w:r w:rsidRPr="005C743D">
              <w:rPr>
                <w:rFonts w:ascii="Calibri" w:hAnsi="Calibri" w:cs="Calibri"/>
              </w:rPr>
              <w:t>inwentaryzację terenów zieleni,</w:t>
            </w:r>
          </w:p>
          <w:p w14:paraId="35CF8F22" w14:textId="77777777" w:rsidR="00305EED" w:rsidRPr="005C743D" w:rsidRDefault="00305EED" w:rsidP="007043D3">
            <w:pPr>
              <w:widowControl w:val="0"/>
              <w:numPr>
                <w:ilvl w:val="0"/>
                <w:numId w:val="2"/>
              </w:numPr>
              <w:tabs>
                <w:tab w:val="left" w:pos="0"/>
              </w:tabs>
              <w:spacing w:after="120" w:line="360" w:lineRule="auto"/>
              <w:rPr>
                <w:rFonts w:ascii="Calibri" w:hAnsi="Calibri" w:cs="Calibri"/>
              </w:rPr>
            </w:pPr>
            <w:r w:rsidRPr="005C743D">
              <w:rPr>
                <w:rFonts w:ascii="Calibri" w:hAnsi="Calibri" w:cs="Calibri"/>
              </w:rPr>
              <w:t>inwentaryzację powierzchni uszczelnionych lub zasklepionych,</w:t>
            </w:r>
          </w:p>
          <w:p w14:paraId="76B2E5C9" w14:textId="77777777" w:rsidR="00305EED" w:rsidRPr="005C743D" w:rsidRDefault="00305EED" w:rsidP="007043D3">
            <w:pPr>
              <w:widowControl w:val="0"/>
              <w:numPr>
                <w:ilvl w:val="0"/>
                <w:numId w:val="2"/>
              </w:numPr>
              <w:tabs>
                <w:tab w:val="left" w:pos="0"/>
              </w:tabs>
              <w:spacing w:after="120" w:line="360" w:lineRule="auto"/>
              <w:rPr>
                <w:rFonts w:ascii="Calibri" w:hAnsi="Calibri" w:cs="Calibri"/>
              </w:rPr>
            </w:pPr>
            <w:r w:rsidRPr="005C743D">
              <w:rPr>
                <w:rFonts w:ascii="Calibri" w:hAnsi="Calibri" w:cs="Calibri"/>
              </w:rPr>
              <w:t>mapy glebowe lub inne dane dotyczące przepuszczalności terenów zlewni,</w:t>
            </w:r>
          </w:p>
          <w:p w14:paraId="48265970" w14:textId="77777777" w:rsidR="00305EED" w:rsidRPr="005C743D" w:rsidRDefault="00305EED" w:rsidP="007043D3">
            <w:pPr>
              <w:widowControl w:val="0"/>
              <w:numPr>
                <w:ilvl w:val="0"/>
                <w:numId w:val="2"/>
              </w:numPr>
              <w:tabs>
                <w:tab w:val="left" w:pos="0"/>
              </w:tabs>
              <w:spacing w:after="120" w:line="360" w:lineRule="auto"/>
              <w:rPr>
                <w:rFonts w:ascii="Calibri" w:hAnsi="Calibri" w:cs="Calibri"/>
              </w:rPr>
            </w:pPr>
            <w:r w:rsidRPr="005C743D">
              <w:rPr>
                <w:rFonts w:ascii="Calibri" w:hAnsi="Calibri" w:cs="Calibri"/>
              </w:rPr>
              <w:t>identyfikację obszarów wrażliwych na podtopienia.</w:t>
            </w:r>
          </w:p>
          <w:p w14:paraId="0241FCA0"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 xml:space="preserve">Dla projektów, w których przewidziano inwestycje w zakresie zagospodarowania wód w zlewniach miejskich, dla spełnienia kryterium wymagane jest wykonanie </w:t>
            </w:r>
            <w:r w:rsidRPr="005C743D">
              <w:rPr>
                <w:rFonts w:ascii="Calibri" w:hAnsi="Calibri" w:cs="Calibri"/>
                <w:u w:val="single"/>
              </w:rPr>
              <w:t>co najmniej</w:t>
            </w:r>
            <w:r w:rsidRPr="005C743D">
              <w:rPr>
                <w:rFonts w:ascii="Calibri" w:hAnsi="Calibri" w:cs="Calibri"/>
              </w:rPr>
              <w:t xml:space="preserve"> inwentaryzacji/wykorzystanie zasobów w ramach pkt 1, 3-5.</w:t>
            </w:r>
          </w:p>
          <w:p w14:paraId="38853EEC"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Dla projektów, w których przewidziano inwestycje w zakresie zakładania zielono-niebieskiej i niebieskiej infrastruktury, wymagane jest wykonanie inwentaryzacji w ramach pkt 2.</w:t>
            </w:r>
          </w:p>
          <w:p w14:paraId="6ACBB16F"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lastRenderedPageBreak/>
              <w:t xml:space="preserve">Dla projektów, w których przewidziano zarówno inwestycje w zakresie zagospodarowania wód w zlewniach miejskich jak i inwestycje w zakresie zakładania zielono-niebieskiej infrastruktury, wymagane jest wykonanie </w:t>
            </w:r>
            <w:r w:rsidRPr="005C743D">
              <w:rPr>
                <w:rFonts w:ascii="Calibri" w:hAnsi="Calibri" w:cs="Calibri"/>
                <w:u w:val="single"/>
              </w:rPr>
              <w:t>wszystkich</w:t>
            </w:r>
            <w:r w:rsidRPr="005C743D">
              <w:rPr>
                <w:rFonts w:ascii="Calibri" w:hAnsi="Calibri" w:cs="Calibri"/>
              </w:rPr>
              <w:t xml:space="preserve"> inwentaryzacji/wykorzystanie zasobów w ramach pkt 1-5.</w:t>
            </w:r>
          </w:p>
          <w:p w14:paraId="2362EE08" w14:textId="77777777" w:rsidR="00305EED" w:rsidRPr="005C743D" w:rsidRDefault="00305EED" w:rsidP="00565EA0">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p>
          <w:p w14:paraId="25526261"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Możliwe jest przyznanie 0 albo 1 pkt., przy czym:</w:t>
            </w:r>
          </w:p>
          <w:p w14:paraId="6494E2ED"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0 pkt. – w trakcie przygotowania projektu, w którym przewidziano inwestycje w zakresie zagospodarowania wód w zlewniach miejskich, nie wykonano wszystkich inwentaryzacji/nie wykorzystano zasobów w ramach co najmniej pkt 1, 3-5 i/albo w trakcie przygotowania projektu, w którym przewidziano inwestycje w zakresie zakładania zielono-niebieskiej infrastruktury nie wykonano inwentaryzacji w ramach pkt 2;</w:t>
            </w:r>
          </w:p>
          <w:p w14:paraId="3ED28713" w14:textId="77777777" w:rsidR="00305EED" w:rsidRPr="005C743D" w:rsidRDefault="00305EED" w:rsidP="00565EA0">
            <w:pPr>
              <w:widowControl w:val="0"/>
              <w:tabs>
                <w:tab w:val="left" w:pos="0"/>
              </w:tabs>
              <w:spacing w:after="120" w:line="360" w:lineRule="auto"/>
              <w:rPr>
                <w:rFonts w:ascii="Calibri" w:hAnsi="Calibri" w:cs="Calibri"/>
              </w:rPr>
            </w:pPr>
            <w:r w:rsidRPr="005C743D">
              <w:rPr>
                <w:rFonts w:ascii="Calibri" w:hAnsi="Calibri" w:cs="Calibri"/>
              </w:rPr>
              <w:t xml:space="preserve">1 pkt – w trakcie przygotowania projektu, w którym przewidziano zarówno   inwestycje w zakresie zagospodarowania wód w zlewniach miejskich, jak i </w:t>
            </w:r>
            <w:r w:rsidRPr="005C743D">
              <w:rPr>
                <w:rFonts w:ascii="Calibri" w:hAnsi="Calibri" w:cs="Calibri"/>
              </w:rPr>
              <w:lastRenderedPageBreak/>
              <w:t>zakładanie zielono-niebieskiej infrastruktury, wykonano wszystkie inwentaryzacje/wykorzystano zasoby w ramach pkt 1-5 albo w trakcie przygotowania projektu, w którym przewidziano inwestycje w zakresie zagospodarowania wód w zlewniach miejskich, wykonano co najmniej inwentaryzacje/wykorzystano zasoby w ramach pkt 1, 3-5 albo w trakcie przygotowania projektu, w którym przewidziano inwestycje w zakresie zakładania zielono-niebieskiej infrastruktury wykonano inwentaryzację w ramach pkt 2.</w:t>
            </w:r>
          </w:p>
        </w:tc>
        <w:tc>
          <w:tcPr>
            <w:tcW w:w="2127" w:type="dxa"/>
          </w:tcPr>
          <w:p w14:paraId="2D94A9BD" w14:textId="77777777" w:rsidR="00305EED" w:rsidRPr="005C743D" w:rsidRDefault="00305EED" w:rsidP="00565EA0">
            <w:pPr>
              <w:widowControl w:val="0"/>
              <w:spacing w:after="120" w:line="360" w:lineRule="auto"/>
              <w:rPr>
                <w:rFonts w:ascii="Calibri" w:hAnsi="Calibri" w:cs="Calibri"/>
                <w:bCs/>
              </w:rPr>
            </w:pPr>
            <w:r w:rsidRPr="005C743D">
              <w:rPr>
                <w:rFonts w:ascii="Calibri" w:hAnsi="Calibri" w:cs="Calibri"/>
                <w:bCs/>
              </w:rPr>
              <w:lastRenderedPageBreak/>
              <w:t>0 albo 1</w:t>
            </w:r>
          </w:p>
        </w:tc>
        <w:tc>
          <w:tcPr>
            <w:tcW w:w="1846" w:type="dxa"/>
          </w:tcPr>
          <w:p w14:paraId="3B40763A" w14:textId="77777777" w:rsidR="00305EED" w:rsidRPr="005C743D" w:rsidRDefault="00305EED" w:rsidP="00565EA0">
            <w:pPr>
              <w:widowControl w:val="0"/>
              <w:spacing w:after="120" w:line="360" w:lineRule="auto"/>
              <w:rPr>
                <w:rFonts w:ascii="Calibri" w:hAnsi="Calibri" w:cs="Calibri"/>
                <w:bCs/>
              </w:rPr>
            </w:pPr>
            <w:r w:rsidRPr="005C743D">
              <w:rPr>
                <w:rFonts w:ascii="Calibri" w:hAnsi="Calibri" w:cs="Calibri"/>
                <w:bCs/>
              </w:rPr>
              <w:t>1</w:t>
            </w:r>
          </w:p>
        </w:tc>
      </w:tr>
      <w:tr w:rsidR="001E0E3A" w:rsidRPr="005C743D" w14:paraId="21802F55" w14:textId="77777777" w:rsidTr="00565EA0">
        <w:trPr>
          <w:trHeight w:val="457"/>
        </w:trPr>
        <w:tc>
          <w:tcPr>
            <w:tcW w:w="567" w:type="dxa"/>
          </w:tcPr>
          <w:p w14:paraId="4953BA2C" w14:textId="77777777" w:rsidR="001E0E3A" w:rsidRPr="005C743D" w:rsidRDefault="001E0E3A" w:rsidP="00565EA0">
            <w:pPr>
              <w:widowControl w:val="0"/>
              <w:spacing w:after="120" w:line="360" w:lineRule="auto"/>
              <w:rPr>
                <w:rFonts w:ascii="Calibri" w:hAnsi="Calibri" w:cs="Calibri"/>
              </w:rPr>
            </w:pPr>
            <w:r>
              <w:rPr>
                <w:rFonts w:ascii="Calibri" w:hAnsi="Calibri" w:cs="Calibri"/>
              </w:rPr>
              <w:lastRenderedPageBreak/>
              <w:t>17</w:t>
            </w:r>
          </w:p>
        </w:tc>
        <w:tc>
          <w:tcPr>
            <w:tcW w:w="3261" w:type="dxa"/>
          </w:tcPr>
          <w:p w14:paraId="2C1A094B" w14:textId="77777777" w:rsidR="001E0E3A" w:rsidRPr="005C743D" w:rsidRDefault="001E0E3A" w:rsidP="00565EA0">
            <w:pPr>
              <w:spacing w:after="120" w:line="360" w:lineRule="auto"/>
              <w:rPr>
                <w:rFonts w:ascii="Calibri" w:hAnsi="Calibri" w:cs="Calibri"/>
              </w:rPr>
            </w:pPr>
            <w:r w:rsidRPr="001E0E3A">
              <w:rPr>
                <w:rFonts w:ascii="Calibri" w:hAnsi="Calibri" w:cs="Calibri"/>
              </w:rPr>
              <w:t>Zielona i zielono-niebieska infrastruktura oraz rozwiązania oparte na przyrodzie</w:t>
            </w:r>
          </w:p>
        </w:tc>
        <w:tc>
          <w:tcPr>
            <w:tcW w:w="7654" w:type="dxa"/>
            <w:tcBorders>
              <w:bottom w:val="single" w:sz="4" w:space="0" w:color="auto"/>
            </w:tcBorders>
          </w:tcPr>
          <w:p w14:paraId="7DE35DE1" w14:textId="77777777" w:rsidR="001E0E3A" w:rsidRDefault="001E0E3A" w:rsidP="00565EA0">
            <w:pPr>
              <w:widowControl w:val="0"/>
              <w:tabs>
                <w:tab w:val="left" w:pos="0"/>
              </w:tabs>
              <w:spacing w:after="120" w:line="360" w:lineRule="auto"/>
              <w:rPr>
                <w:rFonts w:ascii="Calibri" w:hAnsi="Calibri" w:cs="Calibri"/>
              </w:rPr>
            </w:pPr>
            <w:r w:rsidRPr="001E0E3A">
              <w:rPr>
                <w:rFonts w:ascii="Calibri" w:hAnsi="Calibri" w:cs="Calibri"/>
              </w:rPr>
              <w:t>Ocenie podlegać będzie</w:t>
            </w:r>
            <w:r w:rsidR="003B7A28">
              <w:rPr>
                <w:rFonts w:ascii="Calibri" w:hAnsi="Calibri" w:cs="Calibri"/>
              </w:rPr>
              <w:t>,</w:t>
            </w:r>
            <w:r w:rsidRPr="001E0E3A">
              <w:rPr>
                <w:rFonts w:ascii="Calibri" w:hAnsi="Calibri" w:cs="Calibri"/>
              </w:rPr>
              <w:t xml:space="preserve"> czy w ramach projektu po</w:t>
            </w:r>
            <w:r>
              <w:rPr>
                <w:rFonts w:ascii="Calibri" w:hAnsi="Calibri" w:cs="Calibri"/>
              </w:rPr>
              <w:t>d</w:t>
            </w:r>
            <w:r w:rsidRPr="001E0E3A">
              <w:rPr>
                <w:rFonts w:ascii="Calibri" w:hAnsi="Calibri" w:cs="Calibri"/>
              </w:rPr>
              <w:t>jęte zostaną działania mające na celu spowolnienie /zatrzymanie odpływu wody opadowej przy wykorzystaniu zielonej i zielono – niebieskiej infrastruktury oraz przy wykorzystaniu rozwiązań opartych na przyrodzie.</w:t>
            </w:r>
          </w:p>
          <w:p w14:paraId="16958690" w14:textId="77777777" w:rsidR="001E0E3A" w:rsidRDefault="001E0E3A" w:rsidP="00565EA0">
            <w:pPr>
              <w:widowControl w:val="0"/>
              <w:tabs>
                <w:tab w:val="left" w:pos="0"/>
              </w:tabs>
              <w:spacing w:after="120" w:line="360" w:lineRule="auto"/>
              <w:rPr>
                <w:rFonts w:ascii="Calibri" w:hAnsi="Calibri" w:cs="Calibri"/>
              </w:rPr>
            </w:pPr>
            <w:r w:rsidRPr="005C743D">
              <w:rPr>
                <w:rFonts w:ascii="Calibri" w:hAnsi="Calibri" w:cs="Calibri"/>
              </w:rPr>
              <w:t>Ocena na podstawie informacji zawartych we wniosku o dofinansowanie i załącznikach.</w:t>
            </w:r>
          </w:p>
          <w:p w14:paraId="015805AD" w14:textId="77777777" w:rsidR="001E0E3A" w:rsidRPr="001E0E3A" w:rsidRDefault="001E0E3A" w:rsidP="001E0E3A">
            <w:pPr>
              <w:widowControl w:val="0"/>
              <w:tabs>
                <w:tab w:val="left" w:pos="0"/>
              </w:tabs>
              <w:spacing w:after="120" w:line="360" w:lineRule="auto"/>
              <w:rPr>
                <w:rFonts w:ascii="Calibri" w:hAnsi="Calibri" w:cs="Calibri"/>
              </w:rPr>
            </w:pPr>
            <w:r w:rsidRPr="001E0E3A">
              <w:rPr>
                <w:rFonts w:ascii="Calibri" w:hAnsi="Calibri" w:cs="Calibri"/>
              </w:rPr>
              <w:lastRenderedPageBreak/>
              <w:t>Możliwe jest przyznanie 0 albo 1 pkt., przy czym:</w:t>
            </w:r>
          </w:p>
          <w:p w14:paraId="28DE7CA4" w14:textId="77777777" w:rsidR="001E0E3A" w:rsidRDefault="001E0E3A" w:rsidP="001E0E3A">
            <w:pPr>
              <w:widowControl w:val="0"/>
              <w:tabs>
                <w:tab w:val="left" w:pos="0"/>
              </w:tabs>
              <w:spacing w:after="120" w:line="360" w:lineRule="auto"/>
              <w:rPr>
                <w:rFonts w:ascii="Calibri" w:hAnsi="Calibri" w:cs="Calibri"/>
              </w:rPr>
            </w:pPr>
            <w:r w:rsidRPr="001E0E3A">
              <w:rPr>
                <w:rFonts w:ascii="Calibri" w:hAnsi="Calibri" w:cs="Calibri"/>
              </w:rPr>
              <w:t>0 pkt. –</w:t>
            </w:r>
            <w:r>
              <w:rPr>
                <w:rFonts w:ascii="Calibri" w:hAnsi="Calibri" w:cs="Calibri"/>
              </w:rPr>
              <w:t xml:space="preserve"> nie planuje się podjęcia działań </w:t>
            </w:r>
            <w:r w:rsidRPr="001E0E3A">
              <w:rPr>
                <w:rFonts w:ascii="Calibri" w:hAnsi="Calibri" w:cs="Calibri"/>
              </w:rPr>
              <w:t>mając</w:t>
            </w:r>
            <w:r>
              <w:rPr>
                <w:rFonts w:ascii="Calibri" w:hAnsi="Calibri" w:cs="Calibri"/>
              </w:rPr>
              <w:t>ych</w:t>
            </w:r>
            <w:r w:rsidRPr="001E0E3A">
              <w:rPr>
                <w:rFonts w:ascii="Calibri" w:hAnsi="Calibri" w:cs="Calibri"/>
              </w:rPr>
              <w:t xml:space="preserve"> na celu spowolnienie /zatrzymanie odpływu wody opadowej przy wykorzystaniu zielonej i zielono – niebieskiej infrastruktury oraz przy wykorzystaniu rozwiązań opartych na przyrodzie</w:t>
            </w:r>
            <w:r w:rsidR="001B42A1">
              <w:rPr>
                <w:rFonts w:ascii="Calibri" w:hAnsi="Calibri" w:cs="Calibri"/>
              </w:rPr>
              <w:t>;</w:t>
            </w:r>
          </w:p>
          <w:p w14:paraId="7A605B4B" w14:textId="77777777" w:rsidR="001E0E3A" w:rsidRPr="005C743D" w:rsidRDefault="001E0E3A" w:rsidP="001E0E3A">
            <w:pPr>
              <w:widowControl w:val="0"/>
              <w:tabs>
                <w:tab w:val="left" w:pos="0"/>
              </w:tabs>
              <w:spacing w:after="120" w:line="360" w:lineRule="auto"/>
              <w:rPr>
                <w:rFonts w:ascii="Calibri" w:hAnsi="Calibri" w:cs="Calibri"/>
              </w:rPr>
            </w:pPr>
            <w:r>
              <w:rPr>
                <w:rFonts w:ascii="Calibri" w:hAnsi="Calibri" w:cs="Calibri"/>
              </w:rPr>
              <w:t xml:space="preserve">1 pkt – w projekcie uwzględniono </w:t>
            </w:r>
            <w:r w:rsidRPr="001E0E3A">
              <w:rPr>
                <w:rFonts w:ascii="Calibri" w:hAnsi="Calibri" w:cs="Calibri"/>
              </w:rPr>
              <w:t>działania mające na celu spowolnienie /zatrzymanie odpływu wody opadowej przy wykorzystaniu zielonej i zielono – niebieskiej infrastruktury oraz przy wykorzystaniu rozwiązań opartych na przyrodzie.</w:t>
            </w:r>
          </w:p>
        </w:tc>
        <w:tc>
          <w:tcPr>
            <w:tcW w:w="2127" w:type="dxa"/>
          </w:tcPr>
          <w:p w14:paraId="5D9B4F08" w14:textId="77777777" w:rsidR="001E0E3A" w:rsidRPr="005C743D" w:rsidRDefault="001E0E3A" w:rsidP="00565EA0">
            <w:pPr>
              <w:widowControl w:val="0"/>
              <w:spacing w:after="120" w:line="360" w:lineRule="auto"/>
              <w:rPr>
                <w:rFonts w:ascii="Calibri" w:hAnsi="Calibri" w:cs="Calibri"/>
                <w:bCs/>
              </w:rPr>
            </w:pPr>
            <w:r w:rsidRPr="005C743D">
              <w:rPr>
                <w:rFonts w:ascii="Calibri" w:hAnsi="Calibri" w:cs="Calibri"/>
              </w:rPr>
              <w:lastRenderedPageBreak/>
              <w:t>0 albo 1</w:t>
            </w:r>
          </w:p>
        </w:tc>
        <w:tc>
          <w:tcPr>
            <w:tcW w:w="1846" w:type="dxa"/>
          </w:tcPr>
          <w:p w14:paraId="2A33D507" w14:textId="77777777" w:rsidR="001E0E3A" w:rsidRPr="005C743D" w:rsidRDefault="001E0E3A" w:rsidP="00565EA0">
            <w:pPr>
              <w:widowControl w:val="0"/>
              <w:spacing w:after="120" w:line="360" w:lineRule="auto"/>
              <w:rPr>
                <w:rFonts w:ascii="Calibri" w:hAnsi="Calibri" w:cs="Calibri"/>
                <w:bCs/>
              </w:rPr>
            </w:pPr>
            <w:r>
              <w:rPr>
                <w:rFonts w:ascii="Calibri" w:hAnsi="Calibri" w:cs="Calibri"/>
                <w:bCs/>
              </w:rPr>
              <w:t>1</w:t>
            </w:r>
          </w:p>
        </w:tc>
      </w:tr>
      <w:tr w:rsidR="00FD0C0F" w:rsidRPr="005C743D" w14:paraId="4C85D14E" w14:textId="77777777" w:rsidTr="00FB3C02">
        <w:trPr>
          <w:trHeight w:val="457"/>
        </w:trPr>
        <w:tc>
          <w:tcPr>
            <w:tcW w:w="567" w:type="dxa"/>
          </w:tcPr>
          <w:p w14:paraId="4DA495C9" w14:textId="77777777" w:rsidR="008373A2" w:rsidRPr="005C743D" w:rsidRDefault="007B4CD0" w:rsidP="00FB3C02">
            <w:pPr>
              <w:widowControl w:val="0"/>
              <w:spacing w:after="120" w:line="360" w:lineRule="auto"/>
              <w:rPr>
                <w:rFonts w:ascii="Calibri" w:hAnsi="Calibri" w:cs="Calibri"/>
              </w:rPr>
            </w:pPr>
            <w:r w:rsidRPr="005C743D">
              <w:rPr>
                <w:rFonts w:ascii="Calibri" w:hAnsi="Calibri" w:cs="Calibri"/>
              </w:rPr>
              <w:t>1</w:t>
            </w:r>
            <w:r w:rsidR="00994B66">
              <w:rPr>
                <w:rFonts w:ascii="Calibri" w:hAnsi="Calibri" w:cs="Calibri"/>
              </w:rPr>
              <w:t>8</w:t>
            </w:r>
          </w:p>
        </w:tc>
        <w:tc>
          <w:tcPr>
            <w:tcW w:w="3261" w:type="dxa"/>
          </w:tcPr>
          <w:p w14:paraId="3E132BEB" w14:textId="77777777" w:rsidR="008373A2" w:rsidRPr="005C743D" w:rsidRDefault="000652B1" w:rsidP="00167CBB">
            <w:pPr>
              <w:spacing w:after="120" w:line="360" w:lineRule="auto"/>
              <w:rPr>
                <w:rFonts w:ascii="Calibri" w:hAnsi="Calibri" w:cs="Calibri"/>
              </w:rPr>
            </w:pPr>
            <w:r w:rsidRPr="005C743D">
              <w:rPr>
                <w:rFonts w:ascii="Calibri" w:hAnsi="Calibri" w:cs="Calibri"/>
              </w:rPr>
              <w:t xml:space="preserve">Przygotowanie projektu do realizacji </w:t>
            </w:r>
          </w:p>
        </w:tc>
        <w:tc>
          <w:tcPr>
            <w:tcW w:w="7654" w:type="dxa"/>
            <w:tcBorders>
              <w:bottom w:val="single" w:sz="4" w:space="0" w:color="auto"/>
            </w:tcBorders>
          </w:tcPr>
          <w:p w14:paraId="00889F6E" w14:textId="77777777" w:rsidR="00BA31F8" w:rsidRPr="005C743D" w:rsidRDefault="000652B1" w:rsidP="00BA31F8">
            <w:pPr>
              <w:spacing w:after="120" w:line="360" w:lineRule="auto"/>
              <w:rPr>
                <w:rFonts w:ascii="Calibri" w:hAnsi="Calibri" w:cs="Calibri"/>
              </w:rPr>
            </w:pPr>
            <w:r w:rsidRPr="005C743D">
              <w:rPr>
                <w:rFonts w:ascii="Calibri" w:hAnsi="Calibri" w:cs="Calibri"/>
              </w:rPr>
              <w:t>Ocenie podlega czy na moment złożenia wniosku</w:t>
            </w:r>
            <w:r w:rsidR="001D6B8E" w:rsidRPr="005C743D">
              <w:rPr>
                <w:rFonts w:ascii="Calibri" w:hAnsi="Calibri" w:cs="Calibri"/>
              </w:rPr>
              <w:t xml:space="preserve"> o dofinansowanie </w:t>
            </w:r>
            <w:r w:rsidR="00BA31F8" w:rsidRPr="005C743D">
              <w:rPr>
                <w:rFonts w:ascii="Calibri" w:hAnsi="Calibri" w:cs="Calibri"/>
              </w:rPr>
              <w:t>wartość</w:t>
            </w:r>
            <w:r w:rsidR="00BA31F8" w:rsidRPr="00481A14">
              <w:rPr>
                <w:rFonts w:ascii="Calibri" w:hAnsi="Calibri" w:cs="Calibri"/>
              </w:rPr>
              <w:t xml:space="preserve"> zadań inwestycyjnych posiada</w:t>
            </w:r>
            <w:r w:rsidR="00BA31F8" w:rsidRPr="00FB4734">
              <w:rPr>
                <w:rFonts w:ascii="Calibri" w:hAnsi="Calibri" w:cs="Calibri"/>
              </w:rPr>
              <w:t>jących pozwolenia na budowę/decyzje o pozwoleniu na realiza</w:t>
            </w:r>
            <w:r w:rsidR="00BA31F8" w:rsidRPr="005C743D">
              <w:rPr>
                <w:rFonts w:ascii="Calibri" w:hAnsi="Calibri" w:cs="Calibri"/>
              </w:rPr>
              <w:t>cję inwestycji w stosunku do wartości</w:t>
            </w:r>
            <w:r w:rsidR="00BA31F8" w:rsidRPr="00481A14">
              <w:rPr>
                <w:rFonts w:ascii="Calibri" w:hAnsi="Calibri" w:cs="Calibri"/>
              </w:rPr>
              <w:t xml:space="preserve"> wszystkich zadań wymagających pozwoleń na budowę/decyzji o</w:t>
            </w:r>
            <w:r w:rsidR="00BA31F8" w:rsidRPr="00FB4734">
              <w:rPr>
                <w:rFonts w:ascii="Calibri" w:hAnsi="Calibri" w:cs="Calibri"/>
              </w:rPr>
              <w:t xml:space="preserve"> pozwol</w:t>
            </w:r>
            <w:r w:rsidR="00BA31F8" w:rsidRPr="005C743D">
              <w:rPr>
                <w:rFonts w:ascii="Calibri" w:hAnsi="Calibri" w:cs="Calibri"/>
              </w:rPr>
              <w:t>eniu na realizację inwestycji w zaokrągleniu do pełnego procenta wynosi:</w:t>
            </w:r>
          </w:p>
          <w:p w14:paraId="1458F643" w14:textId="77777777" w:rsidR="001D6B8E" w:rsidRPr="00481A14" w:rsidRDefault="001D6B8E" w:rsidP="001D6B8E">
            <w:pPr>
              <w:spacing w:after="120" w:line="360" w:lineRule="auto"/>
              <w:rPr>
                <w:rFonts w:ascii="Calibri" w:hAnsi="Calibri" w:cs="Calibri"/>
              </w:rPr>
            </w:pPr>
            <w:r w:rsidRPr="005C743D">
              <w:rPr>
                <w:rFonts w:ascii="Calibri" w:hAnsi="Calibri" w:cs="Calibri"/>
              </w:rPr>
              <w:lastRenderedPageBreak/>
              <w:t>0 p</w:t>
            </w:r>
            <w:r w:rsidR="00FB4734">
              <w:rPr>
                <w:rFonts w:ascii="Calibri" w:hAnsi="Calibri" w:cs="Calibri"/>
              </w:rPr>
              <w:t>kt.</w:t>
            </w:r>
            <w:r w:rsidRPr="00FB4734">
              <w:rPr>
                <w:rFonts w:ascii="Calibri" w:hAnsi="Calibri" w:cs="Calibri"/>
              </w:rPr>
              <w:t xml:space="preserve"> - 0 % - 40 % lub</w:t>
            </w:r>
            <w:r w:rsidRPr="005C743D">
              <w:rPr>
                <w:rFonts w:ascii="Calibri" w:hAnsi="Calibri" w:cs="Calibri"/>
              </w:rPr>
              <w:t xml:space="preserve"> nie opracowano PFU</w:t>
            </w:r>
          </w:p>
          <w:p w14:paraId="33EC1DC4" w14:textId="77777777" w:rsidR="001D6B8E" w:rsidRPr="00FB4734" w:rsidRDefault="001D6B8E" w:rsidP="001D6B8E">
            <w:pPr>
              <w:spacing w:after="120" w:line="360" w:lineRule="auto"/>
              <w:rPr>
                <w:rFonts w:ascii="Calibri" w:hAnsi="Calibri" w:cs="Calibri"/>
              </w:rPr>
            </w:pPr>
            <w:r w:rsidRPr="00FB4734">
              <w:rPr>
                <w:rFonts w:ascii="Calibri" w:hAnsi="Calibri" w:cs="Calibri"/>
              </w:rPr>
              <w:t>1 p</w:t>
            </w:r>
            <w:r w:rsidR="00FB4734">
              <w:rPr>
                <w:rFonts w:ascii="Calibri" w:hAnsi="Calibri" w:cs="Calibri"/>
              </w:rPr>
              <w:t>kt</w:t>
            </w:r>
            <w:r w:rsidRPr="00FB4734">
              <w:rPr>
                <w:rFonts w:ascii="Calibri" w:hAnsi="Calibri" w:cs="Calibri"/>
              </w:rPr>
              <w:t>– 41 % – 50 % lub opracowano PFU</w:t>
            </w:r>
          </w:p>
          <w:p w14:paraId="043EBABE" w14:textId="77777777" w:rsidR="001D6B8E" w:rsidRPr="00FB4734" w:rsidRDefault="001D6B8E" w:rsidP="001D6B8E">
            <w:pPr>
              <w:spacing w:after="120" w:line="360" w:lineRule="auto"/>
              <w:rPr>
                <w:rFonts w:ascii="Calibri" w:hAnsi="Calibri" w:cs="Calibri"/>
              </w:rPr>
            </w:pPr>
            <w:r w:rsidRPr="00FB4734">
              <w:rPr>
                <w:rFonts w:ascii="Calibri" w:hAnsi="Calibri" w:cs="Calibri"/>
              </w:rPr>
              <w:t>2 p</w:t>
            </w:r>
            <w:r w:rsidR="00FB4734">
              <w:rPr>
                <w:rFonts w:ascii="Calibri" w:hAnsi="Calibri" w:cs="Calibri"/>
              </w:rPr>
              <w:t>kt.</w:t>
            </w:r>
            <w:r w:rsidRPr="00FB4734">
              <w:rPr>
                <w:rFonts w:ascii="Calibri" w:hAnsi="Calibri" w:cs="Calibri"/>
              </w:rPr>
              <w:t xml:space="preserve"> – 51 % – 60 %</w:t>
            </w:r>
          </w:p>
          <w:p w14:paraId="758EAE46" w14:textId="77777777" w:rsidR="001D6B8E" w:rsidRPr="00FB4734" w:rsidRDefault="001D6B8E" w:rsidP="001D6B8E">
            <w:pPr>
              <w:spacing w:after="120" w:line="360" w:lineRule="auto"/>
              <w:rPr>
                <w:rFonts w:ascii="Calibri" w:hAnsi="Calibri" w:cs="Calibri"/>
              </w:rPr>
            </w:pPr>
            <w:r w:rsidRPr="005C743D">
              <w:rPr>
                <w:rFonts w:ascii="Calibri" w:hAnsi="Calibri" w:cs="Calibri"/>
              </w:rPr>
              <w:t>3 p</w:t>
            </w:r>
            <w:r w:rsidR="00FB4734">
              <w:rPr>
                <w:rFonts w:ascii="Calibri" w:hAnsi="Calibri" w:cs="Calibri"/>
              </w:rPr>
              <w:t>kt.</w:t>
            </w:r>
            <w:r w:rsidRPr="00FB4734">
              <w:rPr>
                <w:rFonts w:ascii="Calibri" w:hAnsi="Calibri" w:cs="Calibri"/>
              </w:rPr>
              <w:t xml:space="preserve"> – 61 % – 70 %</w:t>
            </w:r>
          </w:p>
          <w:p w14:paraId="7DC0B22B" w14:textId="77777777" w:rsidR="001D6B8E" w:rsidRPr="00FB4734" w:rsidRDefault="001D6B8E" w:rsidP="001D6B8E">
            <w:pPr>
              <w:spacing w:after="120" w:line="360" w:lineRule="auto"/>
              <w:rPr>
                <w:rFonts w:ascii="Calibri" w:hAnsi="Calibri" w:cs="Calibri"/>
              </w:rPr>
            </w:pPr>
            <w:r w:rsidRPr="00FB4734">
              <w:rPr>
                <w:rFonts w:ascii="Calibri" w:hAnsi="Calibri" w:cs="Calibri"/>
              </w:rPr>
              <w:t>4 p</w:t>
            </w:r>
            <w:r w:rsidR="00FB4734">
              <w:rPr>
                <w:rFonts w:ascii="Calibri" w:hAnsi="Calibri" w:cs="Calibri"/>
              </w:rPr>
              <w:t>kt.</w:t>
            </w:r>
            <w:r w:rsidRPr="00FB4734">
              <w:rPr>
                <w:rFonts w:ascii="Calibri" w:hAnsi="Calibri" w:cs="Calibri"/>
              </w:rPr>
              <w:t xml:space="preserve"> – 71 % – 80 %</w:t>
            </w:r>
          </w:p>
          <w:p w14:paraId="64801215" w14:textId="77777777" w:rsidR="001D6B8E" w:rsidRPr="00FB4734" w:rsidRDefault="001D6B8E" w:rsidP="001D6B8E">
            <w:pPr>
              <w:spacing w:after="120" w:line="360" w:lineRule="auto"/>
              <w:rPr>
                <w:rFonts w:ascii="Calibri" w:hAnsi="Calibri" w:cs="Calibri"/>
              </w:rPr>
            </w:pPr>
            <w:r w:rsidRPr="005C743D">
              <w:rPr>
                <w:rFonts w:ascii="Calibri" w:hAnsi="Calibri" w:cs="Calibri"/>
              </w:rPr>
              <w:t>5 p</w:t>
            </w:r>
            <w:r w:rsidR="00FB4734">
              <w:rPr>
                <w:rFonts w:ascii="Calibri" w:hAnsi="Calibri" w:cs="Calibri"/>
              </w:rPr>
              <w:t>kt.</w:t>
            </w:r>
            <w:r w:rsidRPr="00FB4734">
              <w:rPr>
                <w:rFonts w:ascii="Calibri" w:hAnsi="Calibri" w:cs="Calibri"/>
              </w:rPr>
              <w:t xml:space="preserve"> – 81 % – 90 %</w:t>
            </w:r>
          </w:p>
          <w:p w14:paraId="20429037" w14:textId="77777777" w:rsidR="00FB4734" w:rsidRDefault="00BA31F8" w:rsidP="00BA31F8">
            <w:pPr>
              <w:spacing w:after="120" w:line="360" w:lineRule="auto"/>
              <w:rPr>
                <w:rFonts w:ascii="Calibri" w:hAnsi="Calibri" w:cs="Calibri"/>
              </w:rPr>
            </w:pPr>
            <w:r w:rsidRPr="005C743D">
              <w:rPr>
                <w:rFonts w:ascii="Calibri" w:hAnsi="Calibri" w:cs="Calibri"/>
              </w:rPr>
              <w:t>6 p</w:t>
            </w:r>
            <w:r w:rsidR="00FB4734">
              <w:rPr>
                <w:rFonts w:ascii="Calibri" w:hAnsi="Calibri" w:cs="Calibri"/>
              </w:rPr>
              <w:t>kt.</w:t>
            </w:r>
            <w:r w:rsidRPr="00FB4734">
              <w:rPr>
                <w:rFonts w:ascii="Calibri" w:hAnsi="Calibri" w:cs="Calibri"/>
              </w:rPr>
              <w:t xml:space="preserve"> – 91 % – 10</w:t>
            </w:r>
            <w:r w:rsidRPr="005C743D">
              <w:rPr>
                <w:rFonts w:ascii="Calibri" w:hAnsi="Calibri" w:cs="Calibri"/>
              </w:rPr>
              <w:t>0 %</w:t>
            </w:r>
          </w:p>
          <w:p w14:paraId="34A346A1" w14:textId="77777777" w:rsidR="00FB4734" w:rsidRDefault="00FB4734" w:rsidP="00BA31F8">
            <w:pPr>
              <w:spacing w:after="120" w:line="360" w:lineRule="auto"/>
              <w:rPr>
                <w:rFonts w:ascii="Calibri" w:hAnsi="Calibri" w:cs="Calibri"/>
              </w:rPr>
            </w:pPr>
            <w:r>
              <w:rPr>
                <w:rFonts w:ascii="Calibri" w:hAnsi="Calibri" w:cs="Calibri"/>
              </w:rPr>
              <w:t xml:space="preserve">Dla projektów </w:t>
            </w:r>
            <w:r w:rsidR="005C743D">
              <w:rPr>
                <w:rFonts w:ascii="Calibri" w:hAnsi="Calibri" w:cs="Calibri"/>
              </w:rPr>
              <w:t xml:space="preserve"> </w:t>
            </w:r>
            <w:r>
              <w:rPr>
                <w:rFonts w:ascii="Calibri" w:hAnsi="Calibri" w:cs="Calibri"/>
              </w:rPr>
              <w:t xml:space="preserve">typu: </w:t>
            </w:r>
            <w:r w:rsidRPr="00FB4734">
              <w:rPr>
                <w:rFonts w:ascii="Calibri" w:hAnsi="Calibri" w:cs="Calibri"/>
              </w:rPr>
              <w:t>Opracowanie/aktualizacja Miejskich planów adaptacji do zmian klimatu –  MPA</w:t>
            </w:r>
            <w:r w:rsidR="005C743D">
              <w:rPr>
                <w:rFonts w:ascii="Calibri" w:hAnsi="Calibri" w:cs="Calibri"/>
              </w:rPr>
              <w:t xml:space="preserve"> o</w:t>
            </w:r>
            <w:r w:rsidR="005C743D" w:rsidRPr="005C743D">
              <w:rPr>
                <w:rFonts w:ascii="Calibri" w:hAnsi="Calibri" w:cs="Calibri"/>
              </w:rPr>
              <w:t xml:space="preserve">cenie podlega </w:t>
            </w:r>
            <w:r w:rsidR="005C743D">
              <w:rPr>
                <w:rFonts w:ascii="Calibri" w:hAnsi="Calibri" w:cs="Calibri"/>
              </w:rPr>
              <w:t>zaawansowanie procedury wyboru wykonawcy MPA</w:t>
            </w:r>
            <w:r w:rsidR="005C743D" w:rsidRPr="005C743D">
              <w:rPr>
                <w:rFonts w:ascii="Calibri" w:hAnsi="Calibri" w:cs="Calibri"/>
              </w:rPr>
              <w:t xml:space="preserve"> na moment złożenia wniosku o dofinansowanie</w:t>
            </w:r>
            <w:r w:rsidR="005C743D">
              <w:rPr>
                <w:rFonts w:ascii="Calibri" w:hAnsi="Calibri" w:cs="Calibri"/>
              </w:rPr>
              <w:t>. Projekt otrzyma</w:t>
            </w:r>
            <w:r>
              <w:rPr>
                <w:rFonts w:ascii="Calibri" w:hAnsi="Calibri" w:cs="Calibri"/>
              </w:rPr>
              <w:t>:</w:t>
            </w:r>
          </w:p>
          <w:p w14:paraId="76D94E40" w14:textId="77777777" w:rsidR="00FB4734" w:rsidRPr="00481A14" w:rsidRDefault="00FB4734" w:rsidP="00FB4734">
            <w:pPr>
              <w:spacing w:after="120" w:line="360" w:lineRule="auto"/>
              <w:rPr>
                <w:rFonts w:ascii="Calibri" w:hAnsi="Calibri" w:cs="Calibri"/>
              </w:rPr>
            </w:pPr>
            <w:r w:rsidRPr="00F14783">
              <w:rPr>
                <w:rFonts w:ascii="Calibri" w:hAnsi="Calibri" w:cs="Calibri"/>
              </w:rPr>
              <w:t>0 p</w:t>
            </w:r>
            <w:r>
              <w:rPr>
                <w:rFonts w:ascii="Calibri" w:hAnsi="Calibri" w:cs="Calibri"/>
              </w:rPr>
              <w:t>kt.</w:t>
            </w:r>
            <w:r w:rsidRPr="00F14783">
              <w:rPr>
                <w:rFonts w:ascii="Calibri" w:hAnsi="Calibri" w:cs="Calibri"/>
              </w:rPr>
              <w:t xml:space="preserve"> </w:t>
            </w:r>
            <w:r>
              <w:rPr>
                <w:rFonts w:ascii="Calibri" w:hAnsi="Calibri" w:cs="Calibri"/>
              </w:rPr>
              <w:t>– nie ogłoszono postępowania na wybór wykonawcy MPA,</w:t>
            </w:r>
          </w:p>
          <w:p w14:paraId="099BDD32" w14:textId="77777777" w:rsidR="00FB4734" w:rsidRPr="00FB4734" w:rsidRDefault="00FB4734" w:rsidP="00FB4734">
            <w:pPr>
              <w:spacing w:after="120" w:line="360" w:lineRule="auto"/>
              <w:rPr>
                <w:rFonts w:ascii="Calibri" w:hAnsi="Calibri" w:cs="Calibri"/>
              </w:rPr>
            </w:pPr>
            <w:r w:rsidRPr="00FB4734">
              <w:rPr>
                <w:rFonts w:ascii="Calibri" w:hAnsi="Calibri" w:cs="Calibri"/>
              </w:rPr>
              <w:lastRenderedPageBreak/>
              <w:t>1 p</w:t>
            </w:r>
            <w:r>
              <w:rPr>
                <w:rFonts w:ascii="Calibri" w:hAnsi="Calibri" w:cs="Calibri"/>
              </w:rPr>
              <w:t>kt</w:t>
            </w:r>
            <w:r w:rsidRPr="00FB4734">
              <w:rPr>
                <w:rFonts w:ascii="Calibri" w:hAnsi="Calibri" w:cs="Calibri"/>
              </w:rPr>
              <w:t xml:space="preserve"> –</w:t>
            </w:r>
            <w:r>
              <w:rPr>
                <w:rFonts w:ascii="Calibri" w:hAnsi="Calibri" w:cs="Calibri"/>
              </w:rPr>
              <w:t xml:space="preserve"> ogłoszono postępowania na wybór wykonawcy MPA,</w:t>
            </w:r>
          </w:p>
          <w:p w14:paraId="3B818907" w14:textId="77777777" w:rsidR="002B4FA5" w:rsidRPr="00B804D4" w:rsidRDefault="00FB4734" w:rsidP="00775738">
            <w:pPr>
              <w:spacing w:after="120" w:line="360" w:lineRule="auto"/>
              <w:rPr>
                <w:rFonts w:ascii="Calibri" w:hAnsi="Calibri" w:cs="Calibri"/>
              </w:rPr>
            </w:pPr>
            <w:r w:rsidRPr="00F14783">
              <w:rPr>
                <w:rFonts w:ascii="Calibri" w:hAnsi="Calibri" w:cs="Calibri"/>
              </w:rPr>
              <w:t>2 p</w:t>
            </w:r>
            <w:r>
              <w:rPr>
                <w:rFonts w:ascii="Calibri" w:hAnsi="Calibri" w:cs="Calibri"/>
              </w:rPr>
              <w:t>kt.</w:t>
            </w:r>
            <w:r w:rsidRPr="00F14783">
              <w:rPr>
                <w:rFonts w:ascii="Calibri" w:hAnsi="Calibri" w:cs="Calibri"/>
              </w:rPr>
              <w:t xml:space="preserve"> – </w:t>
            </w:r>
            <w:r>
              <w:rPr>
                <w:rFonts w:ascii="Calibri" w:hAnsi="Calibri" w:cs="Calibri"/>
              </w:rPr>
              <w:t>zawarto umowę z wykonawcą MPA.</w:t>
            </w:r>
            <w:r w:rsidR="004D2125">
              <w:rPr>
                <w:rFonts w:ascii="Calibri" w:hAnsi="Calibri" w:cs="Calibri"/>
              </w:rPr>
              <w:t xml:space="preserve"> </w:t>
            </w:r>
            <w:r w:rsidR="001D6B8E" w:rsidRPr="005C743D">
              <w:rPr>
                <w:rFonts w:ascii="Calibri" w:hAnsi="Calibri" w:cs="Calibri"/>
              </w:rPr>
              <w:t>Ocena na podstawie informacji zawartych we wniosku o dofinansowanie i załącznikach.</w:t>
            </w:r>
          </w:p>
        </w:tc>
        <w:tc>
          <w:tcPr>
            <w:tcW w:w="2127" w:type="dxa"/>
          </w:tcPr>
          <w:p w14:paraId="73729E6B" w14:textId="77777777" w:rsidR="000652B1" w:rsidRPr="005C743D" w:rsidRDefault="000652B1" w:rsidP="00FB3C02">
            <w:pPr>
              <w:widowControl w:val="0"/>
              <w:spacing w:after="120" w:line="360" w:lineRule="auto"/>
              <w:rPr>
                <w:rFonts w:ascii="Calibri" w:hAnsi="Calibri" w:cs="Calibri"/>
              </w:rPr>
            </w:pPr>
            <w:r w:rsidRPr="005C743D">
              <w:rPr>
                <w:rFonts w:ascii="Calibri" w:hAnsi="Calibri" w:cs="Calibri"/>
              </w:rPr>
              <w:lastRenderedPageBreak/>
              <w:t xml:space="preserve">0 albo 1, albo </w:t>
            </w:r>
            <w:r w:rsidR="00BA31F8" w:rsidRPr="005C743D">
              <w:rPr>
                <w:rFonts w:ascii="Calibri" w:hAnsi="Calibri" w:cs="Calibri"/>
              </w:rPr>
              <w:t>2</w:t>
            </w:r>
            <w:r w:rsidRPr="005C743D">
              <w:rPr>
                <w:rFonts w:ascii="Calibri" w:hAnsi="Calibri" w:cs="Calibri"/>
              </w:rPr>
              <w:t xml:space="preserve">, albo </w:t>
            </w:r>
            <w:r w:rsidR="00BA31F8" w:rsidRPr="005C743D">
              <w:rPr>
                <w:rFonts w:ascii="Calibri" w:hAnsi="Calibri" w:cs="Calibri"/>
              </w:rPr>
              <w:t>3</w:t>
            </w:r>
            <w:r w:rsidRPr="005C743D">
              <w:rPr>
                <w:rFonts w:ascii="Calibri" w:hAnsi="Calibri" w:cs="Calibri"/>
              </w:rPr>
              <w:t xml:space="preserve">, albo </w:t>
            </w:r>
            <w:r w:rsidR="00BA31F8" w:rsidRPr="005C743D">
              <w:rPr>
                <w:rFonts w:ascii="Calibri" w:hAnsi="Calibri" w:cs="Calibri"/>
              </w:rPr>
              <w:t>4</w:t>
            </w:r>
            <w:r w:rsidRPr="005C743D">
              <w:rPr>
                <w:rFonts w:ascii="Calibri" w:hAnsi="Calibri" w:cs="Calibri"/>
              </w:rPr>
              <w:t>, albo</w:t>
            </w:r>
            <w:r w:rsidR="00105C0B" w:rsidRPr="005C743D">
              <w:rPr>
                <w:rFonts w:ascii="Calibri" w:hAnsi="Calibri" w:cs="Calibri"/>
              </w:rPr>
              <w:t xml:space="preserve"> </w:t>
            </w:r>
            <w:r w:rsidR="00BA31F8" w:rsidRPr="005C743D">
              <w:rPr>
                <w:rFonts w:ascii="Calibri" w:hAnsi="Calibri" w:cs="Calibri"/>
              </w:rPr>
              <w:t>5</w:t>
            </w:r>
            <w:r w:rsidR="00105C0B" w:rsidRPr="005C743D">
              <w:rPr>
                <w:rFonts w:ascii="Calibri" w:hAnsi="Calibri" w:cs="Calibri"/>
              </w:rPr>
              <w:t xml:space="preserve">, albo </w:t>
            </w:r>
            <w:r w:rsidR="00BA31F8" w:rsidRPr="005C743D">
              <w:rPr>
                <w:rFonts w:ascii="Calibri" w:hAnsi="Calibri" w:cs="Calibri"/>
              </w:rPr>
              <w:t>6</w:t>
            </w:r>
          </w:p>
          <w:p w14:paraId="0F3456A6" w14:textId="77777777" w:rsidR="008373A2" w:rsidRPr="005C743D" w:rsidRDefault="008373A2" w:rsidP="00FB3C02">
            <w:pPr>
              <w:widowControl w:val="0"/>
              <w:spacing w:after="120" w:line="360" w:lineRule="auto"/>
              <w:rPr>
                <w:rFonts w:ascii="Calibri" w:hAnsi="Calibri" w:cs="Calibri"/>
                <w:bCs/>
              </w:rPr>
            </w:pPr>
          </w:p>
        </w:tc>
        <w:tc>
          <w:tcPr>
            <w:tcW w:w="1846" w:type="dxa"/>
          </w:tcPr>
          <w:p w14:paraId="65ECE7CF" w14:textId="77777777" w:rsidR="008373A2" w:rsidRPr="005C743D" w:rsidRDefault="008373A2" w:rsidP="00FB3C02">
            <w:pPr>
              <w:widowControl w:val="0"/>
              <w:spacing w:after="120" w:line="360" w:lineRule="auto"/>
              <w:rPr>
                <w:rFonts w:ascii="Calibri" w:hAnsi="Calibri" w:cs="Calibri"/>
              </w:rPr>
            </w:pPr>
            <w:r w:rsidRPr="005C743D">
              <w:rPr>
                <w:rFonts w:ascii="Calibri" w:hAnsi="Calibri" w:cs="Calibri"/>
                <w:bCs/>
              </w:rPr>
              <w:t>0</w:t>
            </w:r>
          </w:p>
        </w:tc>
      </w:tr>
      <w:tr w:rsidR="008373A2" w:rsidRPr="005C743D" w14:paraId="6F27901B" w14:textId="77777777" w:rsidTr="00FB3C02">
        <w:trPr>
          <w:trHeight w:val="785"/>
        </w:trPr>
        <w:tc>
          <w:tcPr>
            <w:tcW w:w="567" w:type="dxa"/>
          </w:tcPr>
          <w:p w14:paraId="44BB86C3" w14:textId="77777777" w:rsidR="008373A2" w:rsidRPr="005C743D" w:rsidRDefault="007B4CD0" w:rsidP="00FB3C02">
            <w:pPr>
              <w:widowControl w:val="0"/>
              <w:spacing w:after="120" w:line="360" w:lineRule="auto"/>
              <w:rPr>
                <w:rFonts w:ascii="Calibri" w:hAnsi="Calibri" w:cs="Calibri"/>
              </w:rPr>
            </w:pPr>
            <w:r>
              <w:rPr>
                <w:rFonts w:ascii="Calibri" w:hAnsi="Calibri" w:cs="Calibri"/>
              </w:rPr>
              <w:lastRenderedPageBreak/>
              <w:t>1</w:t>
            </w:r>
            <w:r w:rsidR="00994B66">
              <w:rPr>
                <w:rFonts w:ascii="Calibri" w:hAnsi="Calibri" w:cs="Calibri"/>
              </w:rPr>
              <w:t>9</w:t>
            </w:r>
          </w:p>
        </w:tc>
        <w:tc>
          <w:tcPr>
            <w:tcW w:w="3261" w:type="dxa"/>
          </w:tcPr>
          <w:p w14:paraId="692DB01E"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Zatrzymanie i retencjonowanie wód w zlewniach miejskich</w:t>
            </w:r>
          </w:p>
          <w:p w14:paraId="18CA6177" w14:textId="77777777" w:rsidR="008373A2" w:rsidRPr="005C743D" w:rsidRDefault="008373A2" w:rsidP="00FB3C02">
            <w:pPr>
              <w:spacing w:after="120" w:line="360" w:lineRule="auto"/>
              <w:rPr>
                <w:rFonts w:ascii="Calibri" w:hAnsi="Calibri" w:cs="Calibri"/>
              </w:rPr>
            </w:pPr>
          </w:p>
        </w:tc>
        <w:tc>
          <w:tcPr>
            <w:tcW w:w="7654" w:type="dxa"/>
            <w:tcBorders>
              <w:bottom w:val="single" w:sz="4" w:space="0" w:color="auto"/>
            </w:tcBorders>
          </w:tcPr>
          <w:p w14:paraId="2709E1A8" w14:textId="77777777" w:rsidR="006C2A83" w:rsidRPr="005C743D" w:rsidRDefault="008373A2" w:rsidP="006C2A83">
            <w:pPr>
              <w:pStyle w:val="Tekstkomentarza"/>
              <w:spacing w:line="360" w:lineRule="auto"/>
              <w:rPr>
                <w:rFonts w:ascii="Calibri" w:hAnsi="Calibri" w:cs="Calibri"/>
                <w:sz w:val="24"/>
                <w:szCs w:val="24"/>
              </w:rPr>
            </w:pPr>
            <w:r w:rsidRPr="005C743D">
              <w:rPr>
                <w:rFonts w:ascii="Calibri" w:hAnsi="Calibri" w:cs="Calibri"/>
                <w:sz w:val="24"/>
                <w:szCs w:val="24"/>
              </w:rPr>
              <w:t>Ocenie podlega czy projekt dotyczy zatrzymania i retencjonowania wód opadowych w miejscach ich powstawania, a tym samym opóźnienia ich odpływu</w:t>
            </w:r>
            <w:r w:rsidR="00EF17BB">
              <w:rPr>
                <w:rFonts w:ascii="Calibri" w:hAnsi="Calibri" w:cs="Calibri"/>
                <w:sz w:val="24"/>
                <w:szCs w:val="24"/>
              </w:rPr>
              <w:t>.</w:t>
            </w:r>
            <w:r w:rsidR="006C2A83" w:rsidRPr="005C743D">
              <w:rPr>
                <w:rFonts w:ascii="Calibri" w:hAnsi="Calibri" w:cs="Calibri"/>
                <w:sz w:val="24"/>
                <w:szCs w:val="24"/>
              </w:rPr>
              <w:t xml:space="preserve"> </w:t>
            </w:r>
          </w:p>
          <w:p w14:paraId="4122B230" w14:textId="77777777" w:rsidR="008373A2" w:rsidRPr="005C743D" w:rsidRDefault="006C2A83" w:rsidP="00FB3C02">
            <w:pPr>
              <w:widowControl w:val="0"/>
              <w:tabs>
                <w:tab w:val="left" w:pos="0"/>
              </w:tabs>
              <w:spacing w:after="120" w:line="360" w:lineRule="auto"/>
              <w:rPr>
                <w:rFonts w:ascii="Calibri" w:hAnsi="Calibri" w:cs="Calibri"/>
              </w:rPr>
            </w:pPr>
            <w:r w:rsidRPr="005C743D">
              <w:rPr>
                <w:rFonts w:ascii="Calibri" w:hAnsi="Calibri" w:cs="Calibri"/>
              </w:rPr>
              <w:t>Ocenie będzie podlegać czy zatrzymanie i retencjonowanie wód opadowych w miejscach ich powstawania dotyczy co najmniej 5% powierzchni objętej projektem.</w:t>
            </w:r>
            <w:r w:rsidR="00F56360" w:rsidRPr="005C743D">
              <w:rPr>
                <w:rFonts w:ascii="Calibri" w:hAnsi="Calibri" w:cs="Calibri"/>
              </w:rPr>
              <w:t xml:space="preserve"> </w:t>
            </w:r>
            <w:r w:rsidR="008373A2" w:rsidRPr="00481A14">
              <w:rPr>
                <w:rFonts w:ascii="Calibri" w:hAnsi="Calibri" w:cs="Calibri"/>
              </w:rPr>
              <w:t>Próg co najmniej 5% powierzchni terenu obj</w:t>
            </w:r>
            <w:r w:rsidR="008373A2" w:rsidRPr="00FB4734">
              <w:rPr>
                <w:rFonts w:ascii="Calibri" w:hAnsi="Calibri" w:cs="Calibri"/>
              </w:rPr>
              <w:t>ętego przewidywanym zagospodarowaniem wód w zlewniach miejskich w s</w:t>
            </w:r>
            <w:r w:rsidR="008373A2" w:rsidRPr="005C743D">
              <w:rPr>
                <w:rFonts w:ascii="Calibri" w:hAnsi="Calibri" w:cs="Calibri"/>
              </w:rPr>
              <w:t>tosunku do całej powierzchni terenu objętej projektem to wymóg niezbędny do uzyskania 1 pkt.</w:t>
            </w:r>
          </w:p>
          <w:p w14:paraId="6B1AB234" w14:textId="77777777" w:rsidR="008373A2" w:rsidRPr="005C743D" w:rsidRDefault="008373A2" w:rsidP="00FB3C02">
            <w:pPr>
              <w:pStyle w:val="Akapitzlist"/>
              <w:spacing w:after="120" w:line="360" w:lineRule="auto"/>
              <w:ind w:left="0"/>
              <w:rPr>
                <w:rFonts w:ascii="Calibri" w:hAnsi="Calibri" w:cs="Calibri"/>
              </w:rPr>
            </w:pPr>
            <w:r w:rsidRPr="005C743D">
              <w:rPr>
                <w:rFonts w:ascii="Calibri" w:hAnsi="Calibri" w:cs="Calibri"/>
              </w:rPr>
              <w:t>Ocena na podstawie informacji zawartych we wniosku o dofinansowanie.</w:t>
            </w:r>
          </w:p>
          <w:p w14:paraId="7A335BC4"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 xml:space="preserve">Możliwe jest przyznanie </w:t>
            </w:r>
            <w:r w:rsidR="00F56360" w:rsidRPr="005C743D">
              <w:rPr>
                <w:rFonts w:ascii="Calibri" w:hAnsi="Calibri" w:cs="Calibri"/>
              </w:rPr>
              <w:t>0</w:t>
            </w:r>
            <w:r w:rsidR="00D62B71" w:rsidRPr="005C743D">
              <w:rPr>
                <w:rFonts w:ascii="Calibri" w:hAnsi="Calibri" w:cs="Calibri"/>
              </w:rPr>
              <w:t>-4</w:t>
            </w:r>
            <w:r w:rsidRPr="005C743D">
              <w:rPr>
                <w:rFonts w:ascii="Calibri" w:hAnsi="Calibri" w:cs="Calibri"/>
              </w:rPr>
              <w:t xml:space="preserve"> pkt</w:t>
            </w:r>
            <w:r w:rsidR="00D62B71" w:rsidRPr="005C743D">
              <w:rPr>
                <w:rFonts w:ascii="Calibri" w:hAnsi="Calibri" w:cs="Calibri"/>
              </w:rPr>
              <w:t>.</w:t>
            </w:r>
            <w:r w:rsidRPr="005C743D">
              <w:rPr>
                <w:rFonts w:ascii="Calibri" w:hAnsi="Calibri" w:cs="Calibri"/>
              </w:rPr>
              <w:t>, przy czym:</w:t>
            </w:r>
          </w:p>
          <w:p w14:paraId="1F54572E"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lastRenderedPageBreak/>
              <w:t xml:space="preserve">0 pkt. – zatrzymanie i retencjonowanie wód opadowych w miejscach ich powstawiania dotyczy &lt; 5% powierzchni terenu objętej projektem; </w:t>
            </w:r>
          </w:p>
          <w:p w14:paraId="01A145A0" w14:textId="77777777" w:rsidR="008373A2" w:rsidRPr="005C743D" w:rsidRDefault="008373A2" w:rsidP="00FB3C02">
            <w:pPr>
              <w:widowControl w:val="0"/>
              <w:tabs>
                <w:tab w:val="left" w:pos="0"/>
              </w:tabs>
              <w:spacing w:after="120" w:line="360" w:lineRule="auto"/>
              <w:ind w:left="4" w:hanging="4"/>
              <w:rPr>
                <w:rFonts w:ascii="Calibri" w:hAnsi="Calibri" w:cs="Calibri"/>
              </w:rPr>
            </w:pPr>
            <w:r w:rsidRPr="005C743D">
              <w:rPr>
                <w:rFonts w:ascii="Calibri" w:hAnsi="Calibri" w:cs="Calibri"/>
              </w:rPr>
              <w:t>1 pkt – zatrzymanie i retencjonowanie wód opadowych w miejscach ich powstawiania dotyczy 5-19% powierzchni terenu objętego projektem;</w:t>
            </w:r>
          </w:p>
          <w:p w14:paraId="22F8AA4C" w14:textId="77777777" w:rsidR="008373A2" w:rsidRPr="005C743D" w:rsidRDefault="008373A2" w:rsidP="00FB3C02">
            <w:pPr>
              <w:widowControl w:val="0"/>
              <w:tabs>
                <w:tab w:val="left" w:pos="0"/>
              </w:tabs>
              <w:spacing w:after="120" w:line="360" w:lineRule="auto"/>
              <w:ind w:left="4" w:hanging="4"/>
              <w:rPr>
                <w:rFonts w:ascii="Calibri" w:hAnsi="Calibri" w:cs="Calibri"/>
              </w:rPr>
            </w:pPr>
            <w:r w:rsidRPr="005C743D">
              <w:rPr>
                <w:rFonts w:ascii="Calibri" w:hAnsi="Calibri" w:cs="Calibri"/>
              </w:rPr>
              <w:t>2 pkt. – zatrzymanie i retencjonowanie wód opadowych w miejscach ich powstawiania dotyczy 20-39% powierzchni terenu objętego projektem;</w:t>
            </w:r>
          </w:p>
          <w:p w14:paraId="38A9EEAB" w14:textId="77777777" w:rsidR="008373A2" w:rsidRPr="005C743D" w:rsidRDefault="008373A2" w:rsidP="00FB3C02">
            <w:pPr>
              <w:widowControl w:val="0"/>
              <w:tabs>
                <w:tab w:val="left" w:pos="0"/>
              </w:tabs>
              <w:spacing w:after="120" w:line="360" w:lineRule="auto"/>
              <w:ind w:left="4" w:hanging="4"/>
              <w:rPr>
                <w:rFonts w:ascii="Calibri" w:hAnsi="Calibri" w:cs="Calibri"/>
              </w:rPr>
            </w:pPr>
            <w:r w:rsidRPr="005C743D">
              <w:rPr>
                <w:rFonts w:ascii="Calibri" w:hAnsi="Calibri" w:cs="Calibri"/>
              </w:rPr>
              <w:t>3 pkt. - zatrzymanie i retencjonowanie wód opadowych w miejscach ich powstawiania dotyczy 40-59% powierzchni terenu objętego projektem;</w:t>
            </w:r>
          </w:p>
          <w:p w14:paraId="6A35D8EB" w14:textId="77777777" w:rsidR="008373A2" w:rsidRPr="005C743D" w:rsidRDefault="008373A2" w:rsidP="00B804D4">
            <w:pPr>
              <w:widowControl w:val="0"/>
              <w:tabs>
                <w:tab w:val="left" w:pos="0"/>
              </w:tabs>
              <w:spacing w:after="120" w:line="360" w:lineRule="auto"/>
              <w:rPr>
                <w:rFonts w:ascii="Calibri" w:hAnsi="Calibri" w:cs="Calibri"/>
              </w:rPr>
            </w:pPr>
            <w:r w:rsidRPr="005C743D">
              <w:rPr>
                <w:rFonts w:ascii="Calibri" w:hAnsi="Calibri" w:cs="Calibri"/>
              </w:rPr>
              <w:t xml:space="preserve">4 pkt. - zatrzymanie i retencjonowanie wód opadowych w miejscach ich powstawiania dotyczy </w:t>
            </w:r>
            <w:r w:rsidR="00EF17BB" w:rsidRPr="00EF17BB">
              <w:rPr>
                <w:rFonts w:ascii="Calibri" w:hAnsi="Calibri" w:cs="Calibri"/>
              </w:rPr>
              <w:t xml:space="preserve">co najmniej </w:t>
            </w:r>
            <w:r w:rsidRPr="005C743D">
              <w:rPr>
                <w:rFonts w:ascii="Calibri" w:hAnsi="Calibri" w:cs="Calibri"/>
              </w:rPr>
              <w:t>60% powierzchni terenu objętego projektem.</w:t>
            </w:r>
          </w:p>
        </w:tc>
        <w:tc>
          <w:tcPr>
            <w:tcW w:w="2127" w:type="dxa"/>
          </w:tcPr>
          <w:p w14:paraId="2ECF99C5" w14:textId="77777777" w:rsidR="008373A2" w:rsidRPr="005C743D" w:rsidRDefault="008373A2" w:rsidP="00FB3C02">
            <w:pPr>
              <w:widowControl w:val="0"/>
              <w:spacing w:after="120" w:line="360" w:lineRule="auto"/>
              <w:rPr>
                <w:rFonts w:ascii="Calibri" w:hAnsi="Calibri" w:cs="Calibri"/>
                <w:bCs/>
              </w:rPr>
            </w:pPr>
            <w:r w:rsidRPr="005C743D">
              <w:rPr>
                <w:rFonts w:ascii="Calibri" w:hAnsi="Calibri" w:cs="Calibri"/>
                <w:bCs/>
              </w:rPr>
              <w:lastRenderedPageBreak/>
              <w:t xml:space="preserve">0-4 </w:t>
            </w:r>
          </w:p>
        </w:tc>
        <w:tc>
          <w:tcPr>
            <w:tcW w:w="1846" w:type="dxa"/>
          </w:tcPr>
          <w:p w14:paraId="6D4AF1B5" w14:textId="77777777" w:rsidR="008373A2" w:rsidRPr="005C743D" w:rsidRDefault="008373A2" w:rsidP="00FB3C02">
            <w:pPr>
              <w:widowControl w:val="0"/>
              <w:spacing w:after="120" w:line="360" w:lineRule="auto"/>
              <w:rPr>
                <w:rFonts w:ascii="Calibri" w:hAnsi="Calibri" w:cs="Calibri"/>
              </w:rPr>
            </w:pPr>
            <w:r w:rsidRPr="005C743D">
              <w:rPr>
                <w:rFonts w:ascii="Calibri" w:hAnsi="Calibri" w:cs="Calibri"/>
                <w:bCs/>
              </w:rPr>
              <w:t>1</w:t>
            </w:r>
          </w:p>
        </w:tc>
      </w:tr>
      <w:tr w:rsidR="008373A2" w:rsidRPr="005C743D" w:rsidDel="00932758" w14:paraId="11A60721" w14:textId="77777777" w:rsidTr="00FB3C02">
        <w:trPr>
          <w:trHeight w:val="785"/>
        </w:trPr>
        <w:tc>
          <w:tcPr>
            <w:tcW w:w="567" w:type="dxa"/>
          </w:tcPr>
          <w:p w14:paraId="5BD0569D" w14:textId="77777777" w:rsidR="008373A2" w:rsidRPr="005C743D" w:rsidRDefault="00994B66" w:rsidP="00FB3C02">
            <w:pPr>
              <w:widowControl w:val="0"/>
              <w:spacing w:after="120" w:line="360" w:lineRule="auto"/>
              <w:rPr>
                <w:rFonts w:ascii="Calibri" w:hAnsi="Calibri" w:cs="Calibri"/>
              </w:rPr>
            </w:pPr>
            <w:r>
              <w:rPr>
                <w:rFonts w:ascii="Calibri" w:hAnsi="Calibri" w:cs="Calibri"/>
              </w:rPr>
              <w:t>20</w:t>
            </w:r>
          </w:p>
        </w:tc>
        <w:tc>
          <w:tcPr>
            <w:tcW w:w="3261" w:type="dxa"/>
          </w:tcPr>
          <w:p w14:paraId="6297BA25" w14:textId="77777777" w:rsidR="008373A2" w:rsidRPr="005C743D" w:rsidRDefault="008373A2" w:rsidP="00FB3C02">
            <w:pPr>
              <w:widowControl w:val="0"/>
              <w:tabs>
                <w:tab w:val="left" w:pos="0"/>
              </w:tabs>
              <w:spacing w:after="120" w:line="360" w:lineRule="auto"/>
              <w:rPr>
                <w:rFonts w:ascii="Calibri" w:hAnsi="Calibri" w:cs="Calibri"/>
              </w:rPr>
            </w:pPr>
            <w:bookmarkStart w:id="5" w:name="_Hlk126670211"/>
            <w:r w:rsidRPr="005C743D">
              <w:rPr>
                <w:rFonts w:ascii="Calibri" w:hAnsi="Calibri" w:cs="Calibri"/>
              </w:rPr>
              <w:t>Procentowy wzrost udziału terenów zielonych</w:t>
            </w:r>
            <w:r w:rsidR="000F2A01">
              <w:rPr>
                <w:rFonts w:ascii="Calibri" w:hAnsi="Calibri" w:cs="Calibri"/>
              </w:rPr>
              <w:t xml:space="preserve"> </w:t>
            </w:r>
            <w:r w:rsidR="000F2A01">
              <w:rPr>
                <w:rFonts w:ascii="Calibri" w:hAnsi="Calibri" w:cs="Calibri"/>
                <w:bCs/>
                <w:color w:val="000000"/>
              </w:rPr>
              <w:t xml:space="preserve">spełniających funkcje </w:t>
            </w:r>
            <w:r w:rsidR="000F2A01">
              <w:rPr>
                <w:rFonts w:ascii="Calibri" w:hAnsi="Calibri" w:cs="Calibri"/>
                <w:bCs/>
                <w:color w:val="000000"/>
              </w:rPr>
              <w:lastRenderedPageBreak/>
              <w:t>ekologiczne</w:t>
            </w:r>
            <w:r w:rsidRPr="005C743D">
              <w:rPr>
                <w:rFonts w:ascii="Calibri" w:hAnsi="Calibri" w:cs="Calibri"/>
              </w:rPr>
              <w:t xml:space="preserve"> na obszarze projektu</w:t>
            </w:r>
          </w:p>
          <w:bookmarkEnd w:id="5"/>
          <w:p w14:paraId="71CD19F8" w14:textId="77777777" w:rsidR="008373A2" w:rsidRPr="005C743D" w:rsidRDefault="008373A2" w:rsidP="00FB3C02">
            <w:pPr>
              <w:spacing w:after="120" w:line="360" w:lineRule="auto"/>
              <w:rPr>
                <w:rFonts w:ascii="Calibri" w:hAnsi="Calibri" w:cs="Calibri"/>
              </w:rPr>
            </w:pPr>
          </w:p>
          <w:p w14:paraId="646A3AF3" w14:textId="77777777" w:rsidR="008373A2" w:rsidRPr="005C743D" w:rsidDel="005073D8" w:rsidRDefault="008373A2" w:rsidP="00FB3C02">
            <w:pPr>
              <w:spacing w:after="120" w:line="360" w:lineRule="auto"/>
              <w:rPr>
                <w:rFonts w:ascii="Calibri" w:hAnsi="Calibri" w:cs="Calibri"/>
              </w:rPr>
            </w:pPr>
          </w:p>
        </w:tc>
        <w:tc>
          <w:tcPr>
            <w:tcW w:w="7654" w:type="dxa"/>
            <w:tcBorders>
              <w:bottom w:val="single" w:sz="4" w:space="0" w:color="auto"/>
            </w:tcBorders>
          </w:tcPr>
          <w:p w14:paraId="5A645FDB" w14:textId="77777777" w:rsidR="005D35BD"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lastRenderedPageBreak/>
              <w:t>Ocenie podlega procentowy wzrost udziału terenów zielonych</w:t>
            </w:r>
            <w:r w:rsidR="002217EB">
              <w:rPr>
                <w:rFonts w:ascii="Calibri" w:hAnsi="Calibri" w:cs="Calibri"/>
              </w:rPr>
              <w:t xml:space="preserve">, </w:t>
            </w:r>
            <w:r w:rsidR="002217EB">
              <w:rPr>
                <w:rFonts w:ascii="Calibri" w:hAnsi="Calibri" w:cs="Calibri"/>
                <w:bCs/>
                <w:color w:val="000000"/>
              </w:rPr>
              <w:t>spełniających funkcje ekologiczne</w:t>
            </w:r>
            <w:r w:rsidRPr="005C743D">
              <w:rPr>
                <w:rFonts w:ascii="Calibri" w:hAnsi="Calibri" w:cs="Calibri"/>
              </w:rPr>
              <w:t xml:space="preserve"> na obszarze projektu</w:t>
            </w:r>
            <w:bookmarkStart w:id="6" w:name="_Hlk126670253"/>
            <w:r w:rsidR="001F3E8E">
              <w:rPr>
                <w:rFonts w:ascii="Calibri" w:hAnsi="Calibri" w:cs="Calibri"/>
              </w:rPr>
              <w:t xml:space="preserve">, przy czym niedopuszczalne jest finansowanie w ramach projektu </w:t>
            </w:r>
            <w:r w:rsidR="001F3E8E" w:rsidRPr="001F3E8E">
              <w:rPr>
                <w:rFonts w:ascii="Calibri" w:hAnsi="Calibri" w:cs="Calibri"/>
              </w:rPr>
              <w:t xml:space="preserve">działań </w:t>
            </w:r>
            <w:r w:rsidR="001F3E8E" w:rsidRPr="001F3E8E">
              <w:rPr>
                <w:rFonts w:ascii="Calibri" w:hAnsi="Calibri" w:cs="Calibri"/>
              </w:rPr>
              <w:lastRenderedPageBreak/>
              <w:t xml:space="preserve">przyczyniających się do rozwoju, wzrostu lub utrzymania </w:t>
            </w:r>
            <w:r w:rsidR="005D35BD">
              <w:rPr>
                <w:rFonts w:ascii="Calibri" w:hAnsi="Calibri" w:cs="Calibri"/>
              </w:rPr>
              <w:t xml:space="preserve">gatunków inwazyjnych oraz </w:t>
            </w:r>
            <w:r w:rsidR="00377D93">
              <w:rPr>
                <w:rFonts w:ascii="Calibri" w:hAnsi="Calibri" w:cs="Calibri"/>
              </w:rPr>
              <w:t xml:space="preserve">wprowadzania do środowiska </w:t>
            </w:r>
            <w:r w:rsidR="001F3E8E" w:rsidRPr="001F3E8E">
              <w:rPr>
                <w:rFonts w:ascii="Calibri" w:hAnsi="Calibri" w:cs="Calibri"/>
              </w:rPr>
              <w:t xml:space="preserve">gatunków obcych </w:t>
            </w:r>
            <w:r w:rsidR="005D35BD">
              <w:rPr>
                <w:rFonts w:ascii="Calibri" w:hAnsi="Calibri" w:cs="Calibri"/>
              </w:rPr>
              <w:t xml:space="preserve">i </w:t>
            </w:r>
            <w:r w:rsidR="001F3E8E" w:rsidRPr="001F3E8E">
              <w:rPr>
                <w:rFonts w:ascii="Calibri" w:hAnsi="Calibri" w:cs="Calibri"/>
              </w:rPr>
              <w:t>inwazyjnych.</w:t>
            </w:r>
          </w:p>
          <w:bookmarkEnd w:id="6"/>
          <w:p w14:paraId="57BE3DC2" w14:textId="77777777" w:rsidR="00775738" w:rsidRPr="005C743D" w:rsidRDefault="00775738" w:rsidP="00A91C06">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p>
          <w:p w14:paraId="38541637" w14:textId="77777777" w:rsidR="008373A2" w:rsidRPr="00481A14" w:rsidRDefault="008373A2" w:rsidP="00FB3C02">
            <w:pPr>
              <w:widowControl w:val="0"/>
              <w:tabs>
                <w:tab w:val="left" w:pos="0"/>
              </w:tabs>
              <w:spacing w:after="120" w:line="360" w:lineRule="auto"/>
              <w:rPr>
                <w:rFonts w:ascii="Calibri" w:hAnsi="Calibri" w:cs="Calibri"/>
              </w:rPr>
            </w:pPr>
            <w:r w:rsidRPr="00481A14">
              <w:rPr>
                <w:rFonts w:ascii="Calibri" w:hAnsi="Calibri" w:cs="Calibri"/>
              </w:rPr>
              <w:t>Możliwe jest przyznanie 0</w:t>
            </w:r>
            <w:r w:rsidR="00F363D4">
              <w:rPr>
                <w:rFonts w:ascii="Calibri" w:hAnsi="Calibri" w:cs="Calibri"/>
              </w:rPr>
              <w:t>-3</w:t>
            </w:r>
            <w:r w:rsidRPr="00481A14">
              <w:rPr>
                <w:rFonts w:ascii="Calibri" w:hAnsi="Calibri" w:cs="Calibri"/>
              </w:rPr>
              <w:t xml:space="preserve"> pkt</w:t>
            </w:r>
            <w:r w:rsidR="00CE7157">
              <w:rPr>
                <w:rFonts w:ascii="Calibri" w:hAnsi="Calibri" w:cs="Calibri"/>
              </w:rPr>
              <w:t>.</w:t>
            </w:r>
            <w:r w:rsidRPr="00481A14">
              <w:rPr>
                <w:rFonts w:ascii="Calibri" w:hAnsi="Calibri" w:cs="Calibri"/>
              </w:rPr>
              <w:t>, przy czym:</w:t>
            </w:r>
          </w:p>
          <w:p w14:paraId="0CE5148D" w14:textId="77777777" w:rsidR="008373A2" w:rsidRPr="005C743D" w:rsidRDefault="008373A2" w:rsidP="00FB3C02">
            <w:pPr>
              <w:widowControl w:val="0"/>
              <w:tabs>
                <w:tab w:val="left" w:pos="0"/>
              </w:tabs>
              <w:spacing w:after="120" w:line="360" w:lineRule="auto"/>
            </w:pPr>
            <w:r w:rsidRPr="00FB4734">
              <w:rPr>
                <w:rFonts w:ascii="Calibri" w:hAnsi="Calibri" w:cs="Calibri"/>
              </w:rPr>
              <w:t xml:space="preserve">0 pkt. – udział powierzchni </w:t>
            </w:r>
            <w:r w:rsidR="00182C81" w:rsidRPr="00FB4734">
              <w:rPr>
                <w:rFonts w:ascii="Calibri" w:hAnsi="Calibri" w:cs="Calibri"/>
              </w:rPr>
              <w:t>projektowan</w:t>
            </w:r>
            <w:r w:rsidR="00182C81">
              <w:rPr>
                <w:rFonts w:ascii="Calibri" w:hAnsi="Calibri" w:cs="Calibri"/>
              </w:rPr>
              <w:t xml:space="preserve">ych </w:t>
            </w:r>
            <w:r w:rsidR="00182C81" w:rsidRPr="00182C81">
              <w:rPr>
                <w:rFonts w:ascii="Calibri" w:hAnsi="Calibri" w:cs="Calibri"/>
              </w:rPr>
              <w:t>terenów zielonych spełniających funkcje ekologiczne na obszarze projektu</w:t>
            </w:r>
            <w:r w:rsidR="00182C81">
              <w:rPr>
                <w:rFonts w:ascii="Calibri" w:hAnsi="Calibri" w:cs="Calibri"/>
              </w:rPr>
              <w:t xml:space="preserve"> </w:t>
            </w:r>
            <w:r w:rsidR="00182C81" w:rsidRPr="00FB4734">
              <w:rPr>
                <w:rFonts w:ascii="Calibri" w:hAnsi="Calibri" w:cs="Calibri"/>
              </w:rPr>
              <w:t xml:space="preserve"> </w:t>
            </w:r>
            <w:r w:rsidRPr="00FB4734">
              <w:rPr>
                <w:rFonts w:ascii="Calibri" w:hAnsi="Calibri" w:cs="Calibri"/>
              </w:rPr>
              <w:t>w całk</w:t>
            </w:r>
            <w:r w:rsidRPr="005C743D">
              <w:rPr>
                <w:rFonts w:ascii="Calibri" w:hAnsi="Calibri" w:cs="Calibri"/>
              </w:rPr>
              <w:t>owitej powierzchni obszaru objętego projektem wynosi &lt; 5%</w:t>
            </w:r>
            <w:r w:rsidRPr="005C743D">
              <w:t>;</w:t>
            </w:r>
          </w:p>
          <w:p w14:paraId="4B520D29"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 xml:space="preserve">1 pkt – udział powierzchni </w:t>
            </w:r>
            <w:r w:rsidR="006562F1" w:rsidRPr="006562F1">
              <w:rPr>
                <w:rFonts w:ascii="Calibri" w:hAnsi="Calibri" w:cs="Calibri"/>
              </w:rPr>
              <w:t xml:space="preserve">projektowanych terenów zielonych spełniających funkcje ekologiczne na obszarze projektu </w:t>
            </w:r>
            <w:r w:rsidRPr="005C743D">
              <w:rPr>
                <w:rFonts w:ascii="Calibri" w:hAnsi="Calibri" w:cs="Calibri"/>
              </w:rPr>
              <w:t>w całkowitej powierzchni obszaru objętego projektem mieści się w przedziale  5-29% całkowitej powierzchni obszaru objętego projektem;</w:t>
            </w:r>
          </w:p>
          <w:p w14:paraId="25CFB09E"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 xml:space="preserve">2 pkt. – udział powierzchni </w:t>
            </w:r>
            <w:r w:rsidR="006562F1" w:rsidRPr="006562F1">
              <w:rPr>
                <w:rFonts w:ascii="Calibri" w:hAnsi="Calibri" w:cs="Calibri"/>
              </w:rPr>
              <w:t xml:space="preserve">projektowanych terenów zielonych spełniających funkcje ekologiczne na obszarze projektu </w:t>
            </w:r>
            <w:r w:rsidRPr="005C743D">
              <w:rPr>
                <w:rFonts w:ascii="Calibri" w:hAnsi="Calibri" w:cs="Calibri"/>
              </w:rPr>
              <w:t xml:space="preserve">w całkowitej powierzchni obszaru </w:t>
            </w:r>
            <w:r w:rsidRPr="005C743D">
              <w:rPr>
                <w:rFonts w:ascii="Calibri" w:hAnsi="Calibri" w:cs="Calibri"/>
              </w:rPr>
              <w:lastRenderedPageBreak/>
              <w:t>objętego projektem mieści się w przedziale 30-49% całkowitej powierzchni obszaru objętego projektem;</w:t>
            </w:r>
          </w:p>
          <w:p w14:paraId="2BB76542"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 xml:space="preserve">3 pkt. – udział powierzchni </w:t>
            </w:r>
            <w:r w:rsidR="006562F1" w:rsidRPr="006562F1">
              <w:rPr>
                <w:rFonts w:ascii="Calibri" w:hAnsi="Calibri" w:cs="Calibri"/>
              </w:rPr>
              <w:t>projektowanych terenów zielonych spełniających funkcje ekologiczne na obszarze projektu</w:t>
            </w:r>
            <w:r w:rsidR="00DC429C" w:rsidRPr="00FB4734">
              <w:rPr>
                <w:rFonts w:ascii="Calibri" w:hAnsi="Calibri" w:cs="Calibri"/>
              </w:rPr>
              <w:t xml:space="preserve"> </w:t>
            </w:r>
            <w:r w:rsidRPr="005C743D">
              <w:rPr>
                <w:rFonts w:ascii="Calibri" w:hAnsi="Calibri" w:cs="Calibri"/>
              </w:rPr>
              <w:t>w całkowitej powierzchni obszaru objętego projektem mieści się w przedziale 50-100% całkowitej powierzchni obszaru objętego projektem.</w:t>
            </w:r>
          </w:p>
        </w:tc>
        <w:tc>
          <w:tcPr>
            <w:tcW w:w="2127" w:type="dxa"/>
          </w:tcPr>
          <w:p w14:paraId="35B44FDF" w14:textId="77777777" w:rsidR="008373A2" w:rsidRPr="005C743D" w:rsidRDefault="008373A2" w:rsidP="00FB3C02">
            <w:pPr>
              <w:widowControl w:val="0"/>
              <w:spacing w:after="120" w:line="360" w:lineRule="auto"/>
              <w:rPr>
                <w:rFonts w:ascii="Calibri" w:hAnsi="Calibri" w:cs="Calibri"/>
                <w:bCs/>
              </w:rPr>
            </w:pPr>
            <w:r w:rsidRPr="005C743D">
              <w:rPr>
                <w:rFonts w:ascii="Calibri" w:hAnsi="Calibri" w:cs="Calibri"/>
                <w:bCs/>
              </w:rPr>
              <w:lastRenderedPageBreak/>
              <w:t xml:space="preserve">0-3 </w:t>
            </w:r>
          </w:p>
        </w:tc>
        <w:tc>
          <w:tcPr>
            <w:tcW w:w="1846" w:type="dxa"/>
          </w:tcPr>
          <w:p w14:paraId="6168EF02" w14:textId="77777777" w:rsidR="008373A2" w:rsidRPr="005C743D" w:rsidDel="00932758" w:rsidRDefault="001D6B8E" w:rsidP="00FB3C02">
            <w:pPr>
              <w:widowControl w:val="0"/>
              <w:spacing w:after="120" w:line="360" w:lineRule="auto"/>
              <w:rPr>
                <w:rFonts w:ascii="Calibri" w:hAnsi="Calibri" w:cs="Calibri"/>
                <w:bCs/>
              </w:rPr>
            </w:pPr>
            <w:r w:rsidRPr="005C743D">
              <w:rPr>
                <w:rFonts w:ascii="Calibri" w:hAnsi="Calibri" w:cs="Calibri"/>
                <w:bCs/>
              </w:rPr>
              <w:t>0</w:t>
            </w:r>
          </w:p>
        </w:tc>
      </w:tr>
      <w:tr w:rsidR="008373A2" w:rsidRPr="005C743D" w14:paraId="4C72321A" w14:textId="77777777" w:rsidTr="00FB3C02">
        <w:trPr>
          <w:trHeight w:val="785"/>
        </w:trPr>
        <w:tc>
          <w:tcPr>
            <w:tcW w:w="567" w:type="dxa"/>
          </w:tcPr>
          <w:p w14:paraId="296C49F1" w14:textId="77777777" w:rsidR="008373A2" w:rsidRPr="005C743D" w:rsidRDefault="007B4CD0" w:rsidP="00FB3C02">
            <w:pPr>
              <w:widowControl w:val="0"/>
              <w:spacing w:after="120" w:line="360" w:lineRule="auto"/>
              <w:rPr>
                <w:rFonts w:ascii="Calibri" w:hAnsi="Calibri" w:cs="Calibri"/>
              </w:rPr>
            </w:pPr>
            <w:r w:rsidRPr="005C743D">
              <w:rPr>
                <w:rFonts w:ascii="Calibri" w:hAnsi="Calibri" w:cs="Calibri"/>
              </w:rPr>
              <w:lastRenderedPageBreak/>
              <w:t>2</w:t>
            </w:r>
            <w:r w:rsidR="00994B66">
              <w:rPr>
                <w:rFonts w:ascii="Calibri" w:hAnsi="Calibri" w:cs="Calibri"/>
              </w:rPr>
              <w:t>1</w:t>
            </w:r>
          </w:p>
        </w:tc>
        <w:tc>
          <w:tcPr>
            <w:tcW w:w="3261" w:type="dxa"/>
          </w:tcPr>
          <w:p w14:paraId="3A5D6AEF" w14:textId="77777777" w:rsidR="008373A2" w:rsidRPr="005C743D" w:rsidRDefault="008373A2" w:rsidP="00FB3C02">
            <w:pPr>
              <w:spacing w:after="120" w:line="360" w:lineRule="auto"/>
              <w:rPr>
                <w:rFonts w:ascii="Calibri" w:hAnsi="Calibri" w:cs="Calibri"/>
              </w:rPr>
            </w:pPr>
            <w:r w:rsidRPr="005C743D">
              <w:rPr>
                <w:rFonts w:ascii="Calibri" w:hAnsi="Calibri" w:cs="Calibri"/>
              </w:rPr>
              <w:t xml:space="preserve">Stosowanie metod naturalnych lub bazujących na naturalnych </w:t>
            </w:r>
          </w:p>
          <w:p w14:paraId="2CDC1822" w14:textId="77777777" w:rsidR="008373A2" w:rsidRPr="005C743D" w:rsidRDefault="008373A2" w:rsidP="00FB3C02">
            <w:pPr>
              <w:spacing w:after="120" w:line="360" w:lineRule="auto"/>
              <w:rPr>
                <w:rFonts w:ascii="Calibri" w:hAnsi="Calibri" w:cs="Calibri"/>
              </w:rPr>
            </w:pPr>
          </w:p>
        </w:tc>
        <w:tc>
          <w:tcPr>
            <w:tcW w:w="7654" w:type="dxa"/>
            <w:tcBorders>
              <w:bottom w:val="single" w:sz="4" w:space="0" w:color="auto"/>
            </w:tcBorders>
          </w:tcPr>
          <w:p w14:paraId="1296AADE"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Ocenie podlega proporcja powierzchni terenu objętego projektem, z której wody opadowe zagospodarowano metodami naturalnymi lub bazującymi na naturalnych, wykorzystujące naturalną zdolność retencji, zagospodarowania, samooczyszczania oraz odprowadzania wód opadowych danego terenu, np. rowy odwadniające w terenie podmokłym, muldy, zbiorniki odparowujące i sedymentacyjne, itd.</w:t>
            </w:r>
          </w:p>
          <w:p w14:paraId="3925CA4F" w14:textId="77777777" w:rsidR="00C938BE" w:rsidRPr="005C743D" w:rsidRDefault="008373A2" w:rsidP="004D2125">
            <w:pPr>
              <w:widowControl w:val="0"/>
              <w:tabs>
                <w:tab w:val="left" w:pos="0"/>
              </w:tabs>
              <w:spacing w:after="120" w:line="360" w:lineRule="auto"/>
              <w:rPr>
                <w:rFonts w:ascii="Calibri" w:hAnsi="Calibri" w:cs="Calibri"/>
              </w:rPr>
            </w:pPr>
            <w:r w:rsidRPr="005C743D">
              <w:rPr>
                <w:rFonts w:ascii="Calibri" w:hAnsi="Calibri" w:cs="Calibri"/>
              </w:rPr>
              <w:t xml:space="preserve">Dopuszczalne w tym zakresie są również rozwiązania </w:t>
            </w:r>
            <w:proofErr w:type="spellStart"/>
            <w:r w:rsidRPr="005C743D">
              <w:rPr>
                <w:rFonts w:ascii="Calibri" w:hAnsi="Calibri" w:cs="Calibri"/>
              </w:rPr>
              <w:t>semi</w:t>
            </w:r>
            <w:proofErr w:type="spellEnd"/>
            <w:r w:rsidRPr="005C743D">
              <w:rPr>
                <w:rFonts w:ascii="Calibri" w:hAnsi="Calibri" w:cs="Calibri"/>
              </w:rPr>
              <w:t xml:space="preserve">-naturalne bazujące na lub imitujące metody naturalne, w szczególności oparte na </w:t>
            </w:r>
            <w:r w:rsidRPr="005C743D">
              <w:rPr>
                <w:rFonts w:ascii="Calibri" w:hAnsi="Calibri" w:cs="Calibri"/>
              </w:rPr>
              <w:lastRenderedPageBreak/>
              <w:t xml:space="preserve">zasadach ekohydrologii, np. obiekty hydrofitowe oczyszczania wód opadowych, strefy </w:t>
            </w:r>
            <w:proofErr w:type="spellStart"/>
            <w:r w:rsidRPr="005C743D">
              <w:rPr>
                <w:rFonts w:ascii="Calibri" w:hAnsi="Calibri" w:cs="Calibri"/>
              </w:rPr>
              <w:t>ekotonowe</w:t>
            </w:r>
            <w:proofErr w:type="spellEnd"/>
            <w:r w:rsidRPr="005C743D">
              <w:rPr>
                <w:rFonts w:ascii="Calibri" w:hAnsi="Calibri" w:cs="Calibri"/>
              </w:rPr>
              <w:t xml:space="preserve"> przy brzegach cieków, zbiorników i stawów sedymentacyjnych, ogrody deszczowe</w:t>
            </w:r>
            <w:r w:rsidR="00775738" w:rsidRPr="005C743D">
              <w:rPr>
                <w:rFonts w:ascii="Calibri" w:hAnsi="Calibri" w:cs="Calibri"/>
              </w:rPr>
              <w:t>,</w:t>
            </w:r>
            <w:r w:rsidRPr="005C743D">
              <w:rPr>
                <w:rFonts w:ascii="Calibri" w:hAnsi="Calibri" w:cs="Calibri"/>
              </w:rPr>
              <w:t xml:space="preserve"> zielone dachy, pasaże roślinne, rozwiązania uwzględniające różnorodność biologiczną, itd.</w:t>
            </w:r>
            <w:r w:rsidR="004D2125">
              <w:rPr>
                <w:rFonts w:ascii="Calibri" w:hAnsi="Calibri" w:cs="Calibri"/>
              </w:rPr>
              <w:t xml:space="preserve"> </w:t>
            </w:r>
            <w:r w:rsidR="000F2A01">
              <w:rPr>
                <w:rFonts w:ascii="Calibri" w:hAnsi="Calibri" w:cs="Calibri"/>
              </w:rPr>
              <w:t>W kryterium wpisują się również działania w zakresie rewitalizacji (</w:t>
            </w:r>
            <w:proofErr w:type="spellStart"/>
            <w:r w:rsidR="000F2A01">
              <w:rPr>
                <w:rFonts w:ascii="Calibri" w:hAnsi="Calibri" w:cs="Calibri"/>
              </w:rPr>
              <w:t>renaturyzacji</w:t>
            </w:r>
            <w:proofErr w:type="spellEnd"/>
            <w:r w:rsidR="000F2A01">
              <w:rPr>
                <w:rFonts w:ascii="Calibri" w:hAnsi="Calibri" w:cs="Calibri"/>
              </w:rPr>
              <w:t xml:space="preserve">) cieków wodnych znajdujących się w zlewni miejskiej. </w:t>
            </w:r>
          </w:p>
          <w:p w14:paraId="79CF135C" w14:textId="77777777" w:rsidR="008373A2" w:rsidRPr="005C743D" w:rsidRDefault="008373A2" w:rsidP="00FB3C02">
            <w:pPr>
              <w:widowControl w:val="0"/>
              <w:tabs>
                <w:tab w:val="left" w:pos="0"/>
              </w:tabs>
              <w:spacing w:after="120" w:line="360" w:lineRule="auto"/>
              <w:rPr>
                <w:rFonts w:ascii="Calibri" w:hAnsi="Calibri" w:cs="Calibri"/>
              </w:rPr>
            </w:pPr>
            <w:r w:rsidRPr="005C743D">
              <w:rPr>
                <w:rFonts w:ascii="Calibri" w:hAnsi="Calibri" w:cs="Calibri"/>
              </w:rPr>
              <w:t>Próg co najmniej 20% powierzchni terenu objętego projektem, z której wody opadowe zagospodarowano metodami naturalnymi lub bazującymi na naturalnych</w:t>
            </w:r>
            <w:r w:rsidR="00030450" w:rsidRPr="005C743D">
              <w:rPr>
                <w:rFonts w:ascii="Calibri" w:hAnsi="Calibri" w:cs="Calibri"/>
              </w:rPr>
              <w:t>,</w:t>
            </w:r>
            <w:r w:rsidRPr="005C743D">
              <w:rPr>
                <w:rFonts w:ascii="Calibri" w:hAnsi="Calibri" w:cs="Calibri"/>
              </w:rPr>
              <w:t xml:space="preserve"> to wymóg niezbędny do uzyskania 1 pkt.</w:t>
            </w:r>
          </w:p>
          <w:p w14:paraId="1826A863" w14:textId="77777777" w:rsidR="008373A2" w:rsidRPr="005C743D" w:rsidRDefault="008373A2" w:rsidP="00FB3C02">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p>
          <w:p w14:paraId="1E168A1A" w14:textId="77777777" w:rsidR="008373A2" w:rsidRPr="005C743D" w:rsidRDefault="008373A2" w:rsidP="00FB3C02">
            <w:pPr>
              <w:widowControl w:val="0"/>
              <w:tabs>
                <w:tab w:val="left" w:pos="0"/>
              </w:tabs>
              <w:spacing w:after="120" w:line="360" w:lineRule="auto"/>
              <w:ind w:left="4" w:hanging="4"/>
              <w:rPr>
                <w:rFonts w:ascii="Calibri" w:hAnsi="Calibri" w:cs="Calibri"/>
              </w:rPr>
            </w:pPr>
            <w:r w:rsidRPr="005C743D">
              <w:rPr>
                <w:rFonts w:ascii="Calibri" w:hAnsi="Calibri" w:cs="Calibri"/>
              </w:rPr>
              <w:t xml:space="preserve">Możliwe jest przyznanie 0-3 pkt. przy czym: </w:t>
            </w:r>
            <w:r w:rsidRPr="005C743D" w:rsidDel="00A13D6D">
              <w:rPr>
                <w:rFonts w:ascii="Calibri" w:hAnsi="Calibri" w:cs="Calibri"/>
              </w:rPr>
              <w:t xml:space="preserve"> </w:t>
            </w:r>
          </w:p>
          <w:p w14:paraId="61BCBA65" w14:textId="77777777" w:rsidR="008373A2" w:rsidRPr="005C743D" w:rsidRDefault="008373A2" w:rsidP="00FB3C02">
            <w:pPr>
              <w:pStyle w:val="Default"/>
              <w:spacing w:after="120" w:line="360" w:lineRule="auto"/>
              <w:rPr>
                <w:color w:val="auto"/>
              </w:rPr>
            </w:pPr>
            <w:r w:rsidRPr="005C743D">
              <w:t xml:space="preserve">0 pkt. – powierzchnia terenu </w:t>
            </w:r>
            <w:r w:rsidRPr="005C743D">
              <w:rPr>
                <w:color w:val="auto"/>
              </w:rPr>
              <w:t xml:space="preserve">objętego projektem, z której wody opadowe zagospodarowano metodami naturalnymi lub bazującymi na naturalnych, wynosi 0-19% </w:t>
            </w:r>
            <w:r w:rsidRPr="005C743D">
              <w:t>lub projekt nie przewiduje takiego zakresu wsparcia;</w:t>
            </w:r>
          </w:p>
          <w:p w14:paraId="2047A250" w14:textId="77777777" w:rsidR="008373A2" w:rsidRPr="005C743D" w:rsidRDefault="008373A2" w:rsidP="00FB3C02">
            <w:pPr>
              <w:pStyle w:val="Default"/>
              <w:spacing w:after="120" w:line="360" w:lineRule="auto"/>
              <w:rPr>
                <w:color w:val="auto"/>
              </w:rPr>
            </w:pPr>
            <w:r w:rsidRPr="005C743D">
              <w:rPr>
                <w:color w:val="auto"/>
              </w:rPr>
              <w:lastRenderedPageBreak/>
              <w:t xml:space="preserve">1 pkt – </w:t>
            </w:r>
            <w:r w:rsidRPr="005C743D">
              <w:t xml:space="preserve">powierzchnia terenu </w:t>
            </w:r>
            <w:r w:rsidRPr="005C743D">
              <w:rPr>
                <w:color w:val="auto"/>
              </w:rPr>
              <w:t>objętego projektem, z której wody opadowe zagospodarowano metodami naturalnymi lub bazującymi na naturalnych, wynosi 20-49%;</w:t>
            </w:r>
          </w:p>
          <w:p w14:paraId="772AA6EF" w14:textId="77777777" w:rsidR="008373A2" w:rsidRPr="005C743D" w:rsidRDefault="008373A2" w:rsidP="00FB3C02">
            <w:pPr>
              <w:pStyle w:val="Default"/>
              <w:spacing w:after="120" w:line="360" w:lineRule="auto"/>
              <w:rPr>
                <w:color w:val="auto"/>
              </w:rPr>
            </w:pPr>
            <w:r w:rsidRPr="005C743D">
              <w:rPr>
                <w:color w:val="auto"/>
              </w:rPr>
              <w:t xml:space="preserve">2 pkt. – </w:t>
            </w:r>
            <w:r w:rsidRPr="005C743D">
              <w:t xml:space="preserve">powierzchnia terenu </w:t>
            </w:r>
            <w:r w:rsidRPr="005C743D">
              <w:rPr>
                <w:color w:val="auto"/>
              </w:rPr>
              <w:t>objętego projektem, z której wody opadowe zagospodarowano metodami naturalnymi lub bazującymi na naturalnych, wynosi 50-69%;</w:t>
            </w:r>
          </w:p>
          <w:p w14:paraId="3A5310CA" w14:textId="77777777" w:rsidR="002B4FA5" w:rsidRPr="00B804D4" w:rsidRDefault="008373A2" w:rsidP="00DE1F2D">
            <w:pPr>
              <w:widowControl w:val="0"/>
              <w:tabs>
                <w:tab w:val="left" w:pos="0"/>
              </w:tabs>
              <w:spacing w:after="120" w:line="360" w:lineRule="auto"/>
              <w:rPr>
                <w:rFonts w:ascii="Calibri" w:hAnsi="Calibri" w:cs="Calibri"/>
              </w:rPr>
            </w:pPr>
            <w:r w:rsidRPr="005C743D">
              <w:rPr>
                <w:rFonts w:ascii="Calibri" w:hAnsi="Calibri" w:cs="Calibri"/>
              </w:rPr>
              <w:t>3 pkt. – powierzchnia terenu objętego projektem, z której wody opadowe zagospodarowano metodami naturalnymi lub bazującymi na naturalnych, wynosi 70-100%.</w:t>
            </w:r>
          </w:p>
        </w:tc>
        <w:tc>
          <w:tcPr>
            <w:tcW w:w="2127" w:type="dxa"/>
          </w:tcPr>
          <w:p w14:paraId="1FB7F9DD" w14:textId="77777777" w:rsidR="008373A2" w:rsidRPr="005C743D" w:rsidRDefault="008373A2" w:rsidP="00FB3C02">
            <w:pPr>
              <w:widowControl w:val="0"/>
              <w:spacing w:after="120" w:line="360" w:lineRule="auto"/>
              <w:rPr>
                <w:rFonts w:ascii="Calibri" w:hAnsi="Calibri" w:cs="Calibri"/>
                <w:bCs/>
              </w:rPr>
            </w:pPr>
            <w:r w:rsidRPr="005C743D">
              <w:rPr>
                <w:rFonts w:ascii="Calibri" w:hAnsi="Calibri" w:cs="Calibri"/>
              </w:rPr>
              <w:lastRenderedPageBreak/>
              <w:t>0-3</w:t>
            </w:r>
          </w:p>
        </w:tc>
        <w:tc>
          <w:tcPr>
            <w:tcW w:w="1846" w:type="dxa"/>
          </w:tcPr>
          <w:p w14:paraId="6FF95D03" w14:textId="77777777" w:rsidR="008373A2" w:rsidRPr="005C743D" w:rsidRDefault="008373A2" w:rsidP="00FB3C02">
            <w:pPr>
              <w:widowControl w:val="0"/>
              <w:spacing w:after="120" w:line="360" w:lineRule="auto"/>
              <w:rPr>
                <w:rFonts w:ascii="Calibri" w:hAnsi="Calibri" w:cs="Calibri"/>
                <w:bCs/>
              </w:rPr>
            </w:pPr>
            <w:r w:rsidRPr="005C743D">
              <w:rPr>
                <w:rFonts w:ascii="Calibri" w:hAnsi="Calibri" w:cs="Calibri"/>
              </w:rPr>
              <w:t>1</w:t>
            </w:r>
          </w:p>
        </w:tc>
      </w:tr>
      <w:tr w:rsidR="00F779C8" w:rsidRPr="005C743D" w14:paraId="7DF7AC39" w14:textId="77777777" w:rsidTr="00460672">
        <w:trPr>
          <w:trHeight w:val="1674"/>
        </w:trPr>
        <w:tc>
          <w:tcPr>
            <w:tcW w:w="567" w:type="dxa"/>
          </w:tcPr>
          <w:p w14:paraId="53F8EC95" w14:textId="77777777" w:rsidR="00F779C8" w:rsidRPr="005C743D" w:rsidRDefault="007B4CD0" w:rsidP="00167CBB">
            <w:pPr>
              <w:widowControl w:val="0"/>
              <w:spacing w:after="120" w:line="360" w:lineRule="auto"/>
              <w:rPr>
                <w:rFonts w:ascii="Calibri" w:hAnsi="Calibri" w:cs="Calibri"/>
              </w:rPr>
            </w:pPr>
            <w:r w:rsidRPr="005C743D">
              <w:rPr>
                <w:rFonts w:ascii="Calibri" w:hAnsi="Calibri" w:cs="Calibri"/>
              </w:rPr>
              <w:lastRenderedPageBreak/>
              <w:t>2</w:t>
            </w:r>
            <w:r w:rsidR="00994B66">
              <w:rPr>
                <w:rFonts w:ascii="Calibri" w:hAnsi="Calibri" w:cs="Calibri"/>
              </w:rPr>
              <w:t>2</w:t>
            </w:r>
          </w:p>
        </w:tc>
        <w:tc>
          <w:tcPr>
            <w:tcW w:w="3261" w:type="dxa"/>
          </w:tcPr>
          <w:p w14:paraId="0F98E181" w14:textId="77777777" w:rsidR="00F779C8" w:rsidRPr="005C743D" w:rsidDel="007D63FF" w:rsidRDefault="00F779C8" w:rsidP="00167CBB">
            <w:pPr>
              <w:widowControl w:val="0"/>
              <w:tabs>
                <w:tab w:val="left" w:pos="0"/>
              </w:tabs>
              <w:spacing w:after="120" w:line="360" w:lineRule="auto"/>
              <w:rPr>
                <w:rFonts w:ascii="Calibri" w:hAnsi="Calibri" w:cs="Calibri"/>
              </w:rPr>
            </w:pPr>
            <w:r w:rsidRPr="005C743D">
              <w:rPr>
                <w:rFonts w:ascii="Calibri" w:hAnsi="Calibri" w:cs="Calibri"/>
              </w:rPr>
              <w:t>Optymalizacja zagospodarowania wód opadowych</w:t>
            </w:r>
          </w:p>
        </w:tc>
        <w:tc>
          <w:tcPr>
            <w:tcW w:w="7654" w:type="dxa"/>
            <w:tcBorders>
              <w:bottom w:val="single" w:sz="4" w:space="0" w:color="auto"/>
            </w:tcBorders>
          </w:tcPr>
          <w:p w14:paraId="770FCF60"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Ocenie podlega czy zastosowano następujące elementy zagospodarowania wód opadowych, zgodnie z poniższą hierarchią:</w:t>
            </w:r>
          </w:p>
          <w:p w14:paraId="34939AF3" w14:textId="77777777" w:rsidR="00F779C8" w:rsidRPr="005C743D" w:rsidRDefault="00F779C8" w:rsidP="007043D3">
            <w:pPr>
              <w:widowControl w:val="0"/>
              <w:numPr>
                <w:ilvl w:val="0"/>
                <w:numId w:val="4"/>
              </w:numPr>
              <w:tabs>
                <w:tab w:val="left" w:pos="0"/>
              </w:tabs>
              <w:spacing w:after="120" w:line="360" w:lineRule="auto"/>
              <w:rPr>
                <w:rFonts w:ascii="Calibri" w:hAnsi="Calibri" w:cs="Calibri"/>
              </w:rPr>
            </w:pPr>
            <w:r w:rsidRPr="005C743D">
              <w:rPr>
                <w:rFonts w:ascii="Calibri" w:hAnsi="Calibri" w:cs="Calibri"/>
              </w:rPr>
              <w:t>retencja w miejscu opadu – np. w nieckach terenowych, ogrodach deszczowych, zastosowanie zieleni retencyjnej;</w:t>
            </w:r>
          </w:p>
          <w:p w14:paraId="1DAC2689" w14:textId="77777777" w:rsidR="00F779C8" w:rsidRPr="005C743D" w:rsidRDefault="00F779C8" w:rsidP="007043D3">
            <w:pPr>
              <w:widowControl w:val="0"/>
              <w:numPr>
                <w:ilvl w:val="0"/>
                <w:numId w:val="4"/>
              </w:numPr>
              <w:tabs>
                <w:tab w:val="left" w:pos="0"/>
              </w:tabs>
              <w:spacing w:after="120" w:line="360" w:lineRule="auto"/>
              <w:rPr>
                <w:rFonts w:ascii="Calibri" w:hAnsi="Calibri" w:cs="Calibri"/>
              </w:rPr>
            </w:pPr>
            <w:r w:rsidRPr="005C743D">
              <w:rPr>
                <w:rFonts w:ascii="Calibri" w:hAnsi="Calibri" w:cs="Calibri"/>
              </w:rPr>
              <w:t xml:space="preserve">retencja terenowa – suche zbiorniki lub parki retencyjne, naturalne </w:t>
            </w:r>
            <w:r w:rsidRPr="005C743D">
              <w:rPr>
                <w:rFonts w:ascii="Calibri" w:hAnsi="Calibri" w:cs="Calibri"/>
              </w:rPr>
              <w:lastRenderedPageBreak/>
              <w:t xml:space="preserve">mokradła, tereny zielone z przygotowaniem do okresowych podtopień jak ogrody deszczowe, płytkie muldy i niecki trawiaste, retencja w zieleni miejskiej, rozsączanie wód opadowych do gruntu (studnie chłonne, zbiorniki rozsączające </w:t>
            </w:r>
            <w:proofErr w:type="spellStart"/>
            <w:r w:rsidRPr="005C743D">
              <w:rPr>
                <w:rFonts w:ascii="Calibri" w:hAnsi="Calibri" w:cs="Calibri"/>
              </w:rPr>
              <w:t>etc</w:t>
            </w:r>
            <w:proofErr w:type="spellEnd"/>
            <w:r w:rsidRPr="005C743D">
              <w:rPr>
                <w:rFonts w:ascii="Calibri" w:hAnsi="Calibri" w:cs="Calibri"/>
              </w:rPr>
              <w:t>);</w:t>
            </w:r>
          </w:p>
          <w:p w14:paraId="704F0978" w14:textId="77777777" w:rsidR="00F779C8" w:rsidRPr="005C743D" w:rsidRDefault="00F779C8" w:rsidP="007043D3">
            <w:pPr>
              <w:widowControl w:val="0"/>
              <w:numPr>
                <w:ilvl w:val="0"/>
                <w:numId w:val="4"/>
              </w:numPr>
              <w:tabs>
                <w:tab w:val="left" w:pos="0"/>
              </w:tabs>
              <w:spacing w:after="120" w:line="360" w:lineRule="auto"/>
              <w:ind w:left="745"/>
              <w:rPr>
                <w:rFonts w:ascii="Calibri" w:hAnsi="Calibri" w:cs="Calibri"/>
              </w:rPr>
            </w:pPr>
            <w:r w:rsidRPr="005C743D">
              <w:rPr>
                <w:rFonts w:ascii="Calibri" w:hAnsi="Calibri" w:cs="Calibri"/>
              </w:rPr>
              <w:t>retencja zbiornikowa – zbiorniki retencyjne (budowle hydrotechniczne) -  zbiorniki otwarte z infiltracją i zielenią, stawy;</w:t>
            </w:r>
          </w:p>
          <w:p w14:paraId="232B272C" w14:textId="77777777" w:rsidR="00F779C8" w:rsidRPr="005C743D" w:rsidRDefault="00F779C8" w:rsidP="007043D3">
            <w:pPr>
              <w:widowControl w:val="0"/>
              <w:numPr>
                <w:ilvl w:val="0"/>
                <w:numId w:val="4"/>
              </w:numPr>
              <w:tabs>
                <w:tab w:val="left" w:pos="0"/>
              </w:tabs>
              <w:spacing w:after="120" w:line="360" w:lineRule="auto"/>
              <w:ind w:left="745"/>
              <w:rPr>
                <w:rFonts w:ascii="Calibri" w:hAnsi="Calibri" w:cs="Calibri"/>
              </w:rPr>
            </w:pPr>
            <w:r w:rsidRPr="005C743D">
              <w:rPr>
                <w:rFonts w:ascii="Calibri" w:hAnsi="Calibri" w:cs="Calibri"/>
              </w:rPr>
              <w:t>retencja zbiornikowa – zbiorniki retencyjne (budowle hydrotechniczne) - zbiorniki otwarte bez infiltracji i zieleni;</w:t>
            </w:r>
          </w:p>
          <w:p w14:paraId="498A9016" w14:textId="77777777" w:rsidR="00F779C8" w:rsidRPr="005C743D" w:rsidRDefault="00F779C8" w:rsidP="007043D3">
            <w:pPr>
              <w:widowControl w:val="0"/>
              <w:numPr>
                <w:ilvl w:val="0"/>
                <w:numId w:val="4"/>
              </w:numPr>
              <w:tabs>
                <w:tab w:val="left" w:pos="0"/>
              </w:tabs>
              <w:spacing w:after="120" w:line="360" w:lineRule="auto"/>
              <w:ind w:left="745"/>
              <w:rPr>
                <w:rFonts w:ascii="Calibri" w:hAnsi="Calibri" w:cs="Calibri"/>
              </w:rPr>
            </w:pPr>
            <w:r w:rsidRPr="005C743D">
              <w:rPr>
                <w:rFonts w:ascii="Calibri" w:hAnsi="Calibri" w:cs="Calibri"/>
              </w:rPr>
              <w:t>retencja zbiornikowa – zbiorniki retencyjne (budowle hydrotechniczne) - zbiorniki podziemne.</w:t>
            </w:r>
          </w:p>
          <w:p w14:paraId="63C6724F" w14:textId="77777777" w:rsidR="00F779C8" w:rsidRPr="005C743D" w:rsidRDefault="00F779C8" w:rsidP="00167CBB">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p>
          <w:p w14:paraId="4F1C2421"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Możliwe jest przyznanie 0-4 pkt., przy czym:</w:t>
            </w:r>
          </w:p>
          <w:p w14:paraId="05A2E141"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 xml:space="preserve">0 pkt. – w projekcie przewidziano rozwiązanie wymienione w pkt 5 bądź </w:t>
            </w:r>
            <w:r w:rsidRPr="005C743D">
              <w:rPr>
                <w:rFonts w:ascii="Calibri" w:hAnsi="Calibri" w:cs="Calibri"/>
              </w:rPr>
              <w:lastRenderedPageBreak/>
              <w:t>projekt nie przewiduje takiego zakresu wsparcia;</w:t>
            </w:r>
          </w:p>
          <w:p w14:paraId="54A8373B"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1 pkt – w projekcie przewidziano rozwiązanie wymienione w pkt 4;</w:t>
            </w:r>
          </w:p>
          <w:p w14:paraId="545BAA40"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2 pkt. – w projekcie przewidziano rozwiązanie wymienione w pkt 3;</w:t>
            </w:r>
          </w:p>
          <w:p w14:paraId="5B9F2E98"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3 pkt. – w projekcie przewidziano rozwiązanie wymienione w pkt 2;</w:t>
            </w:r>
          </w:p>
          <w:p w14:paraId="04CB52CA"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4 pkt. – w projekcie przewidziano rozwiązanie wymienione w pkt 1.</w:t>
            </w:r>
          </w:p>
          <w:p w14:paraId="0733D37F" w14:textId="77777777" w:rsidR="00F779C8" w:rsidRPr="005C743D" w:rsidRDefault="00F779C8" w:rsidP="00167CBB">
            <w:pPr>
              <w:widowControl w:val="0"/>
              <w:tabs>
                <w:tab w:val="left" w:pos="0"/>
              </w:tabs>
              <w:spacing w:after="120" w:line="360" w:lineRule="auto"/>
              <w:rPr>
                <w:rFonts w:ascii="Calibri" w:hAnsi="Calibri" w:cs="Calibri"/>
                <w:u w:val="single"/>
              </w:rPr>
            </w:pPr>
            <w:r w:rsidRPr="005C743D">
              <w:rPr>
                <w:rFonts w:ascii="Calibri" w:hAnsi="Calibri" w:cs="Calibri"/>
                <w:u w:val="single"/>
              </w:rPr>
              <w:t>Punkty w ramach powyższego kryterium sumują się.</w:t>
            </w:r>
          </w:p>
        </w:tc>
        <w:tc>
          <w:tcPr>
            <w:tcW w:w="2127" w:type="dxa"/>
          </w:tcPr>
          <w:p w14:paraId="6A4566E2" w14:textId="77777777" w:rsidR="00F779C8" w:rsidRPr="005C743D" w:rsidRDefault="00F779C8" w:rsidP="00167CBB">
            <w:pPr>
              <w:widowControl w:val="0"/>
              <w:tabs>
                <w:tab w:val="left" w:pos="0"/>
              </w:tabs>
              <w:spacing w:after="120" w:line="360" w:lineRule="auto"/>
              <w:rPr>
                <w:rFonts w:ascii="Calibri" w:hAnsi="Calibri" w:cs="Calibri"/>
                <w:bCs/>
              </w:rPr>
            </w:pPr>
            <w:r w:rsidRPr="005C743D">
              <w:rPr>
                <w:rFonts w:ascii="Calibri" w:hAnsi="Calibri" w:cs="Calibri"/>
                <w:bCs/>
              </w:rPr>
              <w:lastRenderedPageBreak/>
              <w:t xml:space="preserve">0 </w:t>
            </w:r>
            <w:r w:rsidRPr="005C743D">
              <w:rPr>
                <w:rFonts w:ascii="Calibri" w:hAnsi="Calibri" w:cs="Calibri"/>
              </w:rPr>
              <w:t>i/albo</w:t>
            </w:r>
            <w:r w:rsidRPr="005C743D">
              <w:rPr>
                <w:rFonts w:ascii="Calibri" w:hAnsi="Calibri" w:cs="Calibri"/>
                <w:bCs/>
              </w:rPr>
              <w:t xml:space="preserve"> 1 i/albo</w:t>
            </w:r>
            <w:r w:rsidRPr="005C743D">
              <w:rPr>
                <w:rFonts w:ascii="Calibri" w:hAnsi="Calibri" w:cs="Calibri"/>
                <w:bCs/>
                <w:color w:val="000000"/>
              </w:rPr>
              <w:t xml:space="preserve"> </w:t>
            </w:r>
            <w:r w:rsidRPr="005C743D">
              <w:rPr>
                <w:rFonts w:ascii="Calibri" w:hAnsi="Calibri" w:cs="Calibri"/>
                <w:bCs/>
              </w:rPr>
              <w:t xml:space="preserve">2 i/albo 3 i/albo 4 </w:t>
            </w:r>
          </w:p>
          <w:p w14:paraId="0388CB57" w14:textId="77777777" w:rsidR="00F779C8" w:rsidRPr="005C743D" w:rsidDel="00966348" w:rsidRDefault="00F779C8" w:rsidP="00167CBB">
            <w:pPr>
              <w:widowControl w:val="0"/>
              <w:tabs>
                <w:tab w:val="left" w:pos="0"/>
              </w:tabs>
              <w:spacing w:after="120" w:line="360" w:lineRule="auto"/>
              <w:rPr>
                <w:rFonts w:ascii="Calibri" w:hAnsi="Calibri" w:cs="Calibri"/>
              </w:rPr>
            </w:pPr>
            <w:r w:rsidRPr="005C743D">
              <w:rPr>
                <w:rFonts w:ascii="Calibri" w:hAnsi="Calibri" w:cs="Calibri"/>
                <w:bCs/>
              </w:rPr>
              <w:t>Łącznie możliwe uzyskanie max. 10 pkt.</w:t>
            </w:r>
          </w:p>
        </w:tc>
        <w:tc>
          <w:tcPr>
            <w:tcW w:w="1846" w:type="dxa"/>
          </w:tcPr>
          <w:p w14:paraId="31ED76EA" w14:textId="77777777" w:rsidR="00F779C8" w:rsidRPr="005C743D" w:rsidRDefault="00F779C8" w:rsidP="00167CBB">
            <w:pPr>
              <w:widowControl w:val="0"/>
              <w:spacing w:after="120" w:line="360" w:lineRule="auto"/>
              <w:rPr>
                <w:rFonts w:ascii="Calibri" w:hAnsi="Calibri" w:cs="Calibri"/>
              </w:rPr>
            </w:pPr>
            <w:r w:rsidRPr="005C743D">
              <w:rPr>
                <w:rFonts w:ascii="Calibri" w:hAnsi="Calibri" w:cs="Calibri"/>
                <w:bCs/>
              </w:rPr>
              <w:t>0</w:t>
            </w:r>
          </w:p>
        </w:tc>
      </w:tr>
      <w:tr w:rsidR="00F779C8" w:rsidRPr="005C743D" w14:paraId="1C0CC240" w14:textId="77777777" w:rsidTr="00460672">
        <w:trPr>
          <w:trHeight w:val="1674"/>
        </w:trPr>
        <w:tc>
          <w:tcPr>
            <w:tcW w:w="567" w:type="dxa"/>
          </w:tcPr>
          <w:p w14:paraId="2196EFE9" w14:textId="77777777" w:rsidR="00F779C8" w:rsidRPr="005C743D" w:rsidRDefault="007B4CD0" w:rsidP="00167CBB">
            <w:pPr>
              <w:widowControl w:val="0"/>
              <w:spacing w:after="120" w:line="360" w:lineRule="auto"/>
              <w:rPr>
                <w:rFonts w:ascii="Calibri" w:hAnsi="Calibri" w:cs="Calibri"/>
              </w:rPr>
            </w:pPr>
            <w:r w:rsidRPr="005C743D">
              <w:rPr>
                <w:rFonts w:ascii="Calibri" w:hAnsi="Calibri" w:cs="Calibri"/>
              </w:rPr>
              <w:lastRenderedPageBreak/>
              <w:t>2</w:t>
            </w:r>
            <w:r w:rsidR="00994B66">
              <w:rPr>
                <w:rFonts w:ascii="Calibri" w:hAnsi="Calibri" w:cs="Calibri"/>
              </w:rPr>
              <w:t>3</w:t>
            </w:r>
          </w:p>
        </w:tc>
        <w:tc>
          <w:tcPr>
            <w:tcW w:w="3261" w:type="dxa"/>
          </w:tcPr>
          <w:p w14:paraId="367E7205"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Wielofunkcyjność zbiorników wodnych</w:t>
            </w:r>
          </w:p>
          <w:p w14:paraId="2BE90262" w14:textId="77777777" w:rsidR="00F779C8" w:rsidRPr="005C743D" w:rsidRDefault="00F779C8" w:rsidP="00167CBB">
            <w:pPr>
              <w:widowControl w:val="0"/>
              <w:tabs>
                <w:tab w:val="left" w:pos="0"/>
              </w:tabs>
              <w:spacing w:after="120" w:line="360" w:lineRule="auto"/>
              <w:rPr>
                <w:rFonts w:ascii="Calibri" w:hAnsi="Calibri" w:cs="Calibri"/>
                <w:b/>
                <w:bCs/>
              </w:rPr>
            </w:pPr>
          </w:p>
        </w:tc>
        <w:tc>
          <w:tcPr>
            <w:tcW w:w="7654" w:type="dxa"/>
            <w:tcBorders>
              <w:bottom w:val="single" w:sz="4" w:space="0" w:color="auto"/>
            </w:tcBorders>
          </w:tcPr>
          <w:p w14:paraId="250D37E7" w14:textId="77777777" w:rsidR="00F779C8" w:rsidRPr="005C743D" w:rsidRDefault="00F779C8" w:rsidP="00167CBB">
            <w:pPr>
              <w:widowControl w:val="0"/>
              <w:tabs>
                <w:tab w:val="left" w:pos="0"/>
              </w:tabs>
              <w:spacing w:after="120" w:line="360" w:lineRule="auto"/>
              <w:rPr>
                <w:rFonts w:ascii="Calibri" w:hAnsi="Calibri" w:cs="Calibri"/>
              </w:rPr>
            </w:pPr>
            <w:r w:rsidRPr="00481A14">
              <w:rPr>
                <w:rFonts w:ascii="Calibri" w:hAnsi="Calibri" w:cs="Calibri"/>
              </w:rPr>
              <w:t>Ocenie podleg</w:t>
            </w:r>
            <w:r w:rsidRPr="00FB4734">
              <w:rPr>
                <w:rFonts w:ascii="Calibri" w:hAnsi="Calibri" w:cs="Calibri"/>
              </w:rPr>
              <w:t>a wielofunkcyjność zbiorników wodnych: mokrych lub półsu</w:t>
            </w:r>
            <w:r w:rsidRPr="005C743D">
              <w:rPr>
                <w:rFonts w:ascii="Calibri" w:hAnsi="Calibri" w:cs="Calibri"/>
              </w:rPr>
              <w:t>chych, tj. czy poza funkcją retencyjną spełniają również inne funkcje:</w:t>
            </w:r>
          </w:p>
          <w:p w14:paraId="07266BA5" w14:textId="77777777" w:rsidR="00F779C8" w:rsidRPr="00481A14" w:rsidRDefault="00F779C8" w:rsidP="007043D3">
            <w:pPr>
              <w:widowControl w:val="0"/>
              <w:numPr>
                <w:ilvl w:val="0"/>
                <w:numId w:val="5"/>
              </w:numPr>
              <w:tabs>
                <w:tab w:val="left" w:pos="0"/>
              </w:tabs>
              <w:spacing w:after="120" w:line="360" w:lineRule="auto"/>
              <w:rPr>
                <w:rFonts w:ascii="Calibri" w:hAnsi="Calibri" w:cs="Calibri"/>
              </w:rPr>
            </w:pPr>
            <w:r w:rsidRPr="005C743D">
              <w:rPr>
                <w:rFonts w:ascii="Calibri" w:hAnsi="Calibri" w:cs="Calibri"/>
              </w:rPr>
              <w:t xml:space="preserve"> przyrodnicze, dydaktyczne, itp.;</w:t>
            </w:r>
          </w:p>
          <w:p w14:paraId="67FC3A6F" w14:textId="77777777" w:rsidR="00F779C8" w:rsidRPr="00FB4734" w:rsidRDefault="00F779C8" w:rsidP="007043D3">
            <w:pPr>
              <w:widowControl w:val="0"/>
              <w:numPr>
                <w:ilvl w:val="0"/>
                <w:numId w:val="5"/>
              </w:numPr>
              <w:tabs>
                <w:tab w:val="left" w:pos="0"/>
              </w:tabs>
              <w:spacing w:after="120" w:line="360" w:lineRule="auto"/>
              <w:rPr>
                <w:rFonts w:ascii="Calibri" w:hAnsi="Calibri" w:cs="Calibri"/>
              </w:rPr>
            </w:pPr>
            <w:r w:rsidRPr="00FB4734">
              <w:rPr>
                <w:rFonts w:ascii="Calibri" w:hAnsi="Calibri" w:cs="Calibri"/>
              </w:rPr>
              <w:t>zagospodarowują wody opadowe do celów użyteczności publicznej.</w:t>
            </w:r>
          </w:p>
          <w:p w14:paraId="525A9595" w14:textId="77777777" w:rsidR="00F779C8" w:rsidRPr="005C743D" w:rsidRDefault="00F779C8" w:rsidP="00167CBB">
            <w:pPr>
              <w:spacing w:after="120" w:line="360" w:lineRule="auto"/>
              <w:ind w:hanging="11"/>
              <w:rPr>
                <w:rFonts w:ascii="Calibri" w:hAnsi="Calibri" w:cs="Calibri"/>
                <w:bCs/>
                <w:lang w:bidi="pl-PL"/>
              </w:rPr>
            </w:pPr>
            <w:r w:rsidRPr="00FB4734">
              <w:rPr>
                <w:rFonts w:ascii="Calibri" w:hAnsi="Calibri" w:cs="Calibri"/>
                <w:bCs/>
                <w:lang w:bidi="pl-PL"/>
              </w:rPr>
              <w:t>Ocena na podstawie</w:t>
            </w:r>
            <w:r w:rsidRPr="005C743D">
              <w:rPr>
                <w:rFonts w:ascii="Calibri" w:hAnsi="Calibri" w:cs="Calibri"/>
                <w:bCs/>
                <w:lang w:bidi="pl-PL"/>
              </w:rPr>
              <w:t xml:space="preserve"> informacji zawartych we wniosku o dofinansowanie.</w:t>
            </w:r>
          </w:p>
          <w:p w14:paraId="78294620"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Możliwe jest przyznanie 0-3 pkt</w:t>
            </w:r>
            <w:r w:rsidR="00F17D3D" w:rsidRPr="005C743D">
              <w:rPr>
                <w:rFonts w:ascii="Calibri" w:hAnsi="Calibri" w:cs="Calibri"/>
              </w:rPr>
              <w:t>.</w:t>
            </w:r>
            <w:r w:rsidRPr="005C743D">
              <w:rPr>
                <w:rFonts w:ascii="Calibri" w:hAnsi="Calibri" w:cs="Calibri"/>
              </w:rPr>
              <w:t>, przy czym:</w:t>
            </w:r>
          </w:p>
          <w:p w14:paraId="62742106"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lastRenderedPageBreak/>
              <w:t xml:space="preserve">0 pkt. – projekt nie przewiduje wielofunkcyjności zbiorników wodnych lub projekt nie przewiduje takiego zakresu wsparcia;  </w:t>
            </w:r>
          </w:p>
          <w:p w14:paraId="1C23D67F"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1 pkt  – projekt przewiduje funkcję zbiorników wodnych scharakteryzowaną w pkt. 2;</w:t>
            </w:r>
          </w:p>
          <w:p w14:paraId="25E88E85"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2 pkt. – projekt przewiduje funkcje zbiorników wodnych wymienione w pkt. 1.</w:t>
            </w:r>
          </w:p>
          <w:p w14:paraId="65B049A0"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u w:val="single"/>
              </w:rPr>
              <w:t>Punkty w ramach powyższego kryterium sumują się.</w:t>
            </w:r>
          </w:p>
        </w:tc>
        <w:tc>
          <w:tcPr>
            <w:tcW w:w="2127" w:type="dxa"/>
          </w:tcPr>
          <w:p w14:paraId="370559A4" w14:textId="77777777" w:rsidR="00F779C8" w:rsidRPr="00FB4734" w:rsidRDefault="00F779C8" w:rsidP="00167CBB">
            <w:pPr>
              <w:widowControl w:val="0"/>
              <w:tabs>
                <w:tab w:val="left" w:pos="0"/>
              </w:tabs>
              <w:spacing w:after="120" w:line="360" w:lineRule="auto"/>
              <w:rPr>
                <w:rFonts w:ascii="Calibri" w:hAnsi="Calibri" w:cs="Calibri"/>
                <w:bCs/>
              </w:rPr>
            </w:pPr>
            <w:r w:rsidRPr="00481A14">
              <w:rPr>
                <w:rFonts w:ascii="Calibri" w:hAnsi="Calibri" w:cs="Calibri"/>
                <w:bCs/>
              </w:rPr>
              <w:lastRenderedPageBreak/>
              <w:t xml:space="preserve">0 </w:t>
            </w:r>
            <w:r w:rsidRPr="00FB4734">
              <w:rPr>
                <w:rFonts w:ascii="Calibri" w:hAnsi="Calibri" w:cs="Calibri"/>
              </w:rPr>
              <w:t>i/albo</w:t>
            </w:r>
            <w:r w:rsidRPr="00FB4734">
              <w:rPr>
                <w:rFonts w:ascii="Calibri" w:hAnsi="Calibri" w:cs="Calibri"/>
                <w:bCs/>
              </w:rPr>
              <w:t xml:space="preserve"> 1 i/albo</w:t>
            </w:r>
            <w:r w:rsidRPr="00FB4734">
              <w:rPr>
                <w:rFonts w:ascii="Calibri" w:hAnsi="Calibri" w:cs="Calibri"/>
                <w:bCs/>
                <w:color w:val="000000"/>
              </w:rPr>
              <w:t xml:space="preserve"> </w:t>
            </w:r>
            <w:r w:rsidRPr="00FB4734">
              <w:rPr>
                <w:rFonts w:ascii="Calibri" w:hAnsi="Calibri" w:cs="Calibri"/>
                <w:bCs/>
              </w:rPr>
              <w:t xml:space="preserve">2 </w:t>
            </w:r>
          </w:p>
          <w:p w14:paraId="634CAC3D"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bCs/>
              </w:rPr>
              <w:t>Łącznie możliwe uzyskanie max. 3 pkt.</w:t>
            </w:r>
          </w:p>
        </w:tc>
        <w:tc>
          <w:tcPr>
            <w:tcW w:w="1846" w:type="dxa"/>
          </w:tcPr>
          <w:p w14:paraId="0F787AD4" w14:textId="77777777" w:rsidR="00F779C8" w:rsidRPr="00481A14" w:rsidRDefault="00F779C8" w:rsidP="00167CBB">
            <w:pPr>
              <w:widowControl w:val="0"/>
              <w:spacing w:after="120" w:line="360" w:lineRule="auto"/>
              <w:rPr>
                <w:rFonts w:ascii="Calibri" w:hAnsi="Calibri" w:cs="Calibri"/>
              </w:rPr>
            </w:pPr>
            <w:r w:rsidRPr="00481A14">
              <w:rPr>
                <w:rFonts w:ascii="Calibri" w:hAnsi="Calibri" w:cs="Calibri"/>
              </w:rPr>
              <w:t>0</w:t>
            </w:r>
          </w:p>
        </w:tc>
      </w:tr>
      <w:tr w:rsidR="00F779C8" w:rsidRPr="005C743D" w14:paraId="2BC5E1C5" w14:textId="77777777" w:rsidTr="00460672">
        <w:trPr>
          <w:trHeight w:val="532"/>
        </w:trPr>
        <w:tc>
          <w:tcPr>
            <w:tcW w:w="567" w:type="dxa"/>
          </w:tcPr>
          <w:p w14:paraId="3084E3AC" w14:textId="77777777" w:rsidR="00F779C8" w:rsidRPr="005C743D" w:rsidRDefault="007B4CD0" w:rsidP="00167CBB">
            <w:pPr>
              <w:widowControl w:val="0"/>
              <w:spacing w:after="120" w:line="360" w:lineRule="auto"/>
              <w:rPr>
                <w:rFonts w:ascii="Calibri" w:hAnsi="Calibri" w:cs="Calibri"/>
              </w:rPr>
            </w:pPr>
            <w:r w:rsidRPr="005C743D">
              <w:rPr>
                <w:rFonts w:ascii="Calibri" w:hAnsi="Calibri" w:cs="Calibri"/>
              </w:rPr>
              <w:t>2</w:t>
            </w:r>
            <w:r w:rsidR="00994B66">
              <w:rPr>
                <w:rFonts w:ascii="Calibri" w:hAnsi="Calibri" w:cs="Calibri"/>
              </w:rPr>
              <w:t>4</w:t>
            </w:r>
          </w:p>
        </w:tc>
        <w:tc>
          <w:tcPr>
            <w:tcW w:w="3261" w:type="dxa"/>
          </w:tcPr>
          <w:p w14:paraId="751F0FD4"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Bilans wód opadowych</w:t>
            </w:r>
          </w:p>
        </w:tc>
        <w:tc>
          <w:tcPr>
            <w:tcW w:w="7654" w:type="dxa"/>
            <w:tcBorders>
              <w:top w:val="single" w:sz="4" w:space="0" w:color="auto"/>
            </w:tcBorders>
          </w:tcPr>
          <w:p w14:paraId="43AF29C2"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 xml:space="preserve">Ocenie podlega wykorzystanie do sporządzenia rzetelnego bilansu wód opadowych na terenie zlewni miejskich z wykorzystaniem: </w:t>
            </w:r>
          </w:p>
          <w:p w14:paraId="31E1C720"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r w:rsidRPr="005C743D">
              <w:rPr>
                <w:rFonts w:ascii="Calibri" w:hAnsi="Calibri" w:cs="Calibri"/>
              </w:rPr>
              <w:t>danych z kampanii pomiarowej dotyczących opadów deszczu i poziomów wypełnienia (przepływu) kanałów otwartych, zamkniętych i odbiorników wód opadowych;</w:t>
            </w:r>
          </w:p>
          <w:p w14:paraId="3DA0F3B0"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proofErr w:type="spellStart"/>
            <w:r w:rsidRPr="005C743D">
              <w:rPr>
                <w:rFonts w:ascii="Calibri" w:hAnsi="Calibri" w:cs="Calibri"/>
              </w:rPr>
              <w:t>ortofotomapy</w:t>
            </w:r>
            <w:proofErr w:type="spellEnd"/>
            <w:r w:rsidRPr="005C743D">
              <w:rPr>
                <w:rFonts w:ascii="Calibri" w:hAnsi="Calibri" w:cs="Calibri"/>
              </w:rPr>
              <w:t xml:space="preserve"> i numerycznego modelu terenu;</w:t>
            </w:r>
          </w:p>
          <w:p w14:paraId="62B17157"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r w:rsidRPr="005C743D">
              <w:rPr>
                <w:rFonts w:ascii="Calibri" w:hAnsi="Calibri" w:cs="Calibri"/>
              </w:rPr>
              <w:lastRenderedPageBreak/>
              <w:t>map glebowych oraz/lub innych danych dotyczących przepuszczalności terenów zlewni i powierzchni przepuszczalnych);</w:t>
            </w:r>
          </w:p>
          <w:p w14:paraId="4C55FE9B"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r w:rsidRPr="005C743D">
              <w:rPr>
                <w:rFonts w:ascii="Calibri" w:hAnsi="Calibri" w:cs="Calibri"/>
              </w:rPr>
              <w:t>skaningu laserowego powierzchni przepuszczalnych lub metod równoważnych oceny przepuszczalności terenu;</w:t>
            </w:r>
          </w:p>
          <w:p w14:paraId="1A155EA5"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r w:rsidRPr="005C743D">
              <w:rPr>
                <w:rFonts w:ascii="Calibri" w:hAnsi="Calibri" w:cs="Calibri"/>
              </w:rPr>
              <w:t>modelowania opadowego oraz hydrodynamicznego z/bez symulacji zmian klimatu, uwzględniającego zmiany klimatu zgodnie ze scenariuszem 4,5 st. C oraz 8 st. C;</w:t>
            </w:r>
          </w:p>
          <w:p w14:paraId="40DCADB8" w14:textId="77777777" w:rsidR="00F779C8" w:rsidRPr="005C743D" w:rsidRDefault="00F779C8" w:rsidP="007043D3">
            <w:pPr>
              <w:widowControl w:val="0"/>
              <w:numPr>
                <w:ilvl w:val="0"/>
                <w:numId w:val="3"/>
              </w:numPr>
              <w:tabs>
                <w:tab w:val="left" w:pos="0"/>
              </w:tabs>
              <w:spacing w:after="120" w:line="360" w:lineRule="auto"/>
              <w:rPr>
                <w:rFonts w:ascii="Calibri" w:hAnsi="Calibri" w:cs="Calibri"/>
              </w:rPr>
            </w:pPr>
            <w:r w:rsidRPr="005C743D">
              <w:rPr>
                <w:rFonts w:ascii="Calibri" w:hAnsi="Calibri" w:cs="Calibri"/>
              </w:rPr>
              <w:t>wyników numerycznych (w tym komputerowych) modeli opadowych oraz hydrodynamicznych, umożliwiających zidentyfikowanie obszarów zagrożonych podtopieniami i bezodpływowych.</w:t>
            </w:r>
          </w:p>
          <w:p w14:paraId="6D013426"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Powyższe dane są niezbędne do jednoznacznej identyfikacji zlewni oraz określenia przepuszczalności terenów zlewni, a w efekcie właściwego określenia bilansu wód opadowych oraz terenów narażonych na lokalne podtopienia i zalania.</w:t>
            </w:r>
          </w:p>
          <w:p w14:paraId="623A7A82" w14:textId="77777777" w:rsidR="00F779C8" w:rsidRPr="005C743D" w:rsidRDefault="00F779C8" w:rsidP="00167CBB">
            <w:pPr>
              <w:spacing w:after="120" w:line="360" w:lineRule="auto"/>
              <w:ind w:hanging="11"/>
              <w:rPr>
                <w:rFonts w:ascii="Calibri" w:hAnsi="Calibri" w:cs="Calibri"/>
                <w:bCs/>
                <w:lang w:bidi="pl-PL"/>
              </w:rPr>
            </w:pPr>
            <w:r w:rsidRPr="005C743D">
              <w:rPr>
                <w:rFonts w:ascii="Calibri" w:hAnsi="Calibri" w:cs="Calibri"/>
                <w:bCs/>
                <w:lang w:bidi="pl-PL"/>
              </w:rPr>
              <w:lastRenderedPageBreak/>
              <w:t>Ocena na podstawie informacji zawartych we wniosku o dofinansowanie.</w:t>
            </w:r>
          </w:p>
          <w:p w14:paraId="787AABDC"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 xml:space="preserve">Możliwe jest przyznanie 0-6 pkt., przy czym: </w:t>
            </w:r>
            <w:r w:rsidRPr="005C743D" w:rsidDel="00A13D6D">
              <w:rPr>
                <w:rFonts w:ascii="Calibri" w:hAnsi="Calibri" w:cs="Calibri"/>
              </w:rPr>
              <w:t xml:space="preserve"> </w:t>
            </w:r>
          </w:p>
          <w:p w14:paraId="15200093" w14:textId="77777777" w:rsidR="00F779C8" w:rsidRPr="005C743D" w:rsidRDefault="00F779C8" w:rsidP="00167CBB">
            <w:pPr>
              <w:pStyle w:val="Default"/>
              <w:spacing w:after="120" w:line="360" w:lineRule="auto"/>
            </w:pPr>
            <w:r w:rsidRPr="005C743D">
              <w:rPr>
                <w:color w:val="auto"/>
              </w:rPr>
              <w:t xml:space="preserve">0 pkt. – </w:t>
            </w:r>
            <w:r w:rsidRPr="005C743D">
              <w:t>brak wykorzystania którejkolwiek z metod/danych wyliczonych enumeratywnie w pkt. 1-6 definicji kryterium lub projekt nie przewiduje zakresu wsparcia, które wymagałoby zastosowania ww. narzędzi;</w:t>
            </w:r>
          </w:p>
          <w:p w14:paraId="07C2BF61" w14:textId="77777777" w:rsidR="00F17D3D" w:rsidRPr="005C743D" w:rsidRDefault="00F779C8" w:rsidP="00E47DAE">
            <w:pPr>
              <w:pStyle w:val="Default"/>
              <w:spacing w:after="120" w:line="360" w:lineRule="auto"/>
            </w:pPr>
            <w:r w:rsidRPr="005C743D">
              <w:t>po 1 pkt. za</w:t>
            </w:r>
            <w:r w:rsidRPr="005C743D">
              <w:rPr>
                <w:color w:val="auto"/>
              </w:rPr>
              <w:t xml:space="preserve"> wykorzystanie każdej pojedynczej metody/danych wyliczonych enumeratywnie w pkt. 1</w:t>
            </w:r>
            <w:r w:rsidRPr="005C743D">
              <w:t>-6 definicji kryterium</w:t>
            </w:r>
            <w:r w:rsidR="00F17D3D" w:rsidRPr="005C743D">
              <w:t>.</w:t>
            </w:r>
          </w:p>
          <w:p w14:paraId="553493A6" w14:textId="77777777" w:rsidR="00F779C8" w:rsidRPr="005C743D" w:rsidRDefault="00F17D3D" w:rsidP="00167CBB">
            <w:pPr>
              <w:pStyle w:val="Default"/>
              <w:spacing w:after="120" w:line="360" w:lineRule="auto"/>
              <w:rPr>
                <w:u w:val="single"/>
              </w:rPr>
            </w:pPr>
            <w:r w:rsidRPr="005C743D">
              <w:rPr>
                <w:u w:val="single"/>
              </w:rPr>
              <w:t>P</w:t>
            </w:r>
            <w:r w:rsidR="00897E5A" w:rsidRPr="005C743D">
              <w:rPr>
                <w:u w:val="single"/>
              </w:rPr>
              <w:t>unkty w ramach powyższego kryterium sumują się</w:t>
            </w:r>
            <w:r w:rsidR="000A31D7" w:rsidRPr="005C743D">
              <w:t>.</w:t>
            </w:r>
          </w:p>
        </w:tc>
        <w:tc>
          <w:tcPr>
            <w:tcW w:w="2127" w:type="dxa"/>
          </w:tcPr>
          <w:p w14:paraId="5D1135F9" w14:textId="77777777" w:rsidR="00F779C8" w:rsidRPr="005C743D" w:rsidRDefault="00F779C8" w:rsidP="00167CBB">
            <w:pPr>
              <w:pStyle w:val="Default"/>
              <w:spacing w:after="120" w:line="360" w:lineRule="auto"/>
              <w:rPr>
                <w:color w:val="auto"/>
              </w:rPr>
            </w:pPr>
            <w:r w:rsidRPr="005C743D">
              <w:rPr>
                <w:color w:val="auto"/>
              </w:rPr>
              <w:lastRenderedPageBreak/>
              <w:t>0 albo 1 albo 2 albo 3 albo 4 albo 5 albo 6</w:t>
            </w:r>
          </w:p>
          <w:p w14:paraId="78507628" w14:textId="77777777" w:rsidR="00F779C8" w:rsidRPr="005C743D" w:rsidRDefault="00F779C8" w:rsidP="002219EE">
            <w:pPr>
              <w:pStyle w:val="Default"/>
              <w:spacing w:after="120" w:line="360" w:lineRule="auto"/>
            </w:pPr>
          </w:p>
        </w:tc>
        <w:tc>
          <w:tcPr>
            <w:tcW w:w="1846" w:type="dxa"/>
          </w:tcPr>
          <w:p w14:paraId="41D1E187" w14:textId="77777777" w:rsidR="00F779C8" w:rsidRPr="005C743D" w:rsidRDefault="00F779C8" w:rsidP="00167CBB">
            <w:pPr>
              <w:widowControl w:val="0"/>
              <w:spacing w:after="120" w:line="360" w:lineRule="auto"/>
              <w:rPr>
                <w:rFonts w:ascii="Calibri" w:hAnsi="Calibri" w:cs="Calibri"/>
              </w:rPr>
            </w:pPr>
            <w:r w:rsidRPr="005C743D">
              <w:rPr>
                <w:rFonts w:ascii="Calibri" w:hAnsi="Calibri" w:cs="Calibri"/>
              </w:rPr>
              <w:t>0</w:t>
            </w:r>
          </w:p>
        </w:tc>
      </w:tr>
      <w:tr w:rsidR="00F779C8" w:rsidRPr="005C743D" w14:paraId="5310CBF3" w14:textId="77777777" w:rsidTr="00460672">
        <w:tc>
          <w:tcPr>
            <w:tcW w:w="567" w:type="dxa"/>
          </w:tcPr>
          <w:p w14:paraId="6173015B" w14:textId="77777777" w:rsidR="00F779C8" w:rsidRPr="005C743D" w:rsidRDefault="007B4CD0" w:rsidP="00167CBB">
            <w:pPr>
              <w:widowControl w:val="0"/>
              <w:spacing w:after="120" w:line="360" w:lineRule="auto"/>
              <w:rPr>
                <w:rFonts w:ascii="Calibri" w:hAnsi="Calibri" w:cs="Calibri"/>
              </w:rPr>
            </w:pPr>
            <w:r w:rsidRPr="005C743D">
              <w:rPr>
                <w:rFonts w:ascii="Calibri" w:hAnsi="Calibri" w:cs="Calibri"/>
              </w:rPr>
              <w:lastRenderedPageBreak/>
              <w:t>2</w:t>
            </w:r>
            <w:r w:rsidR="00994B66">
              <w:rPr>
                <w:rFonts w:ascii="Calibri" w:hAnsi="Calibri" w:cs="Calibri"/>
              </w:rPr>
              <w:t>5</w:t>
            </w:r>
          </w:p>
        </w:tc>
        <w:tc>
          <w:tcPr>
            <w:tcW w:w="3261" w:type="dxa"/>
          </w:tcPr>
          <w:p w14:paraId="1407E225" w14:textId="77777777" w:rsidR="00F779C8" w:rsidRPr="005C743D" w:rsidRDefault="00F779C8" w:rsidP="00167CBB">
            <w:pPr>
              <w:widowControl w:val="0"/>
              <w:tabs>
                <w:tab w:val="left" w:pos="-50"/>
              </w:tabs>
              <w:spacing w:after="120" w:line="360" w:lineRule="auto"/>
              <w:ind w:hanging="50"/>
              <w:rPr>
                <w:rFonts w:ascii="Calibri" w:hAnsi="Calibri" w:cs="Calibri"/>
              </w:rPr>
            </w:pPr>
            <w:r w:rsidRPr="005C743D">
              <w:rPr>
                <w:rFonts w:ascii="Calibri" w:hAnsi="Calibri" w:cs="Calibri"/>
              </w:rPr>
              <w:t>Wykorzystanie wód opadowych</w:t>
            </w:r>
          </w:p>
        </w:tc>
        <w:tc>
          <w:tcPr>
            <w:tcW w:w="7654" w:type="dxa"/>
          </w:tcPr>
          <w:p w14:paraId="0D7B5001" w14:textId="77777777" w:rsidR="00F779C8" w:rsidRPr="005C743D" w:rsidRDefault="00F779C8" w:rsidP="00167CBB">
            <w:pPr>
              <w:widowControl w:val="0"/>
              <w:spacing w:after="120" w:line="360" w:lineRule="auto"/>
              <w:ind w:left="37"/>
              <w:rPr>
                <w:rFonts w:ascii="Calibri" w:hAnsi="Calibri" w:cs="Calibri"/>
              </w:rPr>
            </w:pPr>
            <w:r w:rsidRPr="005C743D">
              <w:rPr>
                <w:rFonts w:ascii="Calibri" w:hAnsi="Calibri" w:cs="Calibri"/>
              </w:rPr>
              <w:t xml:space="preserve">Ocenie podlega proporcja wykorzystanej objętości </w:t>
            </w:r>
            <w:proofErr w:type="spellStart"/>
            <w:r w:rsidRPr="005C743D">
              <w:rPr>
                <w:rFonts w:ascii="Calibri" w:hAnsi="Calibri" w:cs="Calibri"/>
              </w:rPr>
              <w:t>zretencjonowanych</w:t>
            </w:r>
            <w:proofErr w:type="spellEnd"/>
            <w:r w:rsidRPr="005C743D">
              <w:rPr>
                <w:rFonts w:ascii="Calibri" w:hAnsi="Calibri" w:cs="Calibri"/>
              </w:rPr>
              <w:t xml:space="preserve"> wód opadowych z terenu zlewni miejskiej objętej projektem, a konkretnie ich ponowne wykorzystanie do:</w:t>
            </w:r>
          </w:p>
          <w:p w14:paraId="4EB8F06F" w14:textId="77777777" w:rsidR="00F779C8" w:rsidRPr="005C743D" w:rsidRDefault="00F779C8" w:rsidP="00167CBB">
            <w:pPr>
              <w:widowControl w:val="0"/>
              <w:spacing w:after="120" w:line="360" w:lineRule="auto"/>
              <w:ind w:left="37"/>
              <w:rPr>
                <w:rFonts w:ascii="Calibri" w:hAnsi="Calibri" w:cs="Calibri"/>
              </w:rPr>
            </w:pPr>
            <w:r w:rsidRPr="005C743D">
              <w:rPr>
                <w:rFonts w:ascii="Calibri" w:hAnsi="Calibri" w:cs="Calibri"/>
              </w:rPr>
              <w:t>- zasilania fontann, zbiorników przeciwpożarowych, szaletów;</w:t>
            </w:r>
          </w:p>
          <w:p w14:paraId="27ECA366" w14:textId="77777777" w:rsidR="00F779C8" w:rsidRPr="005C743D" w:rsidRDefault="00F779C8" w:rsidP="00167CBB">
            <w:pPr>
              <w:widowControl w:val="0"/>
              <w:spacing w:after="120" w:line="360" w:lineRule="auto"/>
              <w:ind w:left="37"/>
              <w:rPr>
                <w:rFonts w:ascii="Calibri" w:hAnsi="Calibri" w:cs="Calibri"/>
              </w:rPr>
            </w:pPr>
            <w:r w:rsidRPr="005C743D">
              <w:rPr>
                <w:rFonts w:ascii="Calibri" w:hAnsi="Calibri" w:cs="Calibri"/>
              </w:rPr>
              <w:t>- chłodzenia lub zmywania powierzchni utwardzonych, w tym ulic,</w:t>
            </w:r>
          </w:p>
          <w:p w14:paraId="3C454810"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lastRenderedPageBreak/>
              <w:t>- utrzymania zieleni (rozprowadzania i podlewania zieleni, w tym przez systemy rozsączające).</w:t>
            </w:r>
          </w:p>
          <w:p w14:paraId="48EA56A5"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Za wykorzystanie wód opadowych uznaje się również ich rozsączanie do gruntu.</w:t>
            </w:r>
          </w:p>
          <w:p w14:paraId="610AC0B2" w14:textId="77777777" w:rsidR="00F779C8" w:rsidRPr="005C743D" w:rsidRDefault="00F779C8" w:rsidP="00167CBB">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p>
          <w:p w14:paraId="748F54D0" w14:textId="77777777" w:rsidR="00F779C8" w:rsidRPr="005C743D" w:rsidRDefault="00F779C8" w:rsidP="00167CBB">
            <w:pPr>
              <w:widowControl w:val="0"/>
              <w:tabs>
                <w:tab w:val="left" w:pos="0"/>
              </w:tabs>
              <w:spacing w:after="120" w:line="360" w:lineRule="auto"/>
              <w:ind w:left="4" w:hanging="4"/>
              <w:rPr>
                <w:rFonts w:ascii="Calibri" w:hAnsi="Calibri" w:cs="Calibri"/>
              </w:rPr>
            </w:pPr>
            <w:r w:rsidRPr="005C743D">
              <w:rPr>
                <w:rFonts w:ascii="Calibri" w:hAnsi="Calibri" w:cs="Calibri"/>
              </w:rPr>
              <w:t xml:space="preserve">Możliwe jest przyznanie 0-3 pkt., przy czym: </w:t>
            </w:r>
            <w:r w:rsidRPr="005C743D" w:rsidDel="00A13D6D">
              <w:rPr>
                <w:rFonts w:ascii="Calibri" w:hAnsi="Calibri" w:cs="Calibri"/>
              </w:rPr>
              <w:t xml:space="preserve"> </w:t>
            </w:r>
          </w:p>
          <w:p w14:paraId="39B59BD6"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 xml:space="preserve">0 pkt. – za wykorzystanie 0-14% objętości </w:t>
            </w:r>
            <w:proofErr w:type="spellStart"/>
            <w:r w:rsidRPr="005C743D">
              <w:rPr>
                <w:rFonts w:ascii="Calibri" w:hAnsi="Calibri" w:cs="Calibri"/>
              </w:rPr>
              <w:t>zretencjonowanych</w:t>
            </w:r>
            <w:proofErr w:type="spellEnd"/>
            <w:r w:rsidRPr="005C743D">
              <w:rPr>
                <w:rFonts w:ascii="Calibri" w:hAnsi="Calibri" w:cs="Calibri"/>
              </w:rPr>
              <w:t xml:space="preserve"> wód opadowych z terenu zlewni objętej projektem lub projekt nie przewiduje takiego zakresu wsparcia;</w:t>
            </w:r>
          </w:p>
          <w:p w14:paraId="0728265B"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 xml:space="preserve">1 pkt – za wykorzystanie 15-29% objętości </w:t>
            </w:r>
            <w:proofErr w:type="spellStart"/>
            <w:r w:rsidRPr="005C743D">
              <w:rPr>
                <w:rFonts w:ascii="Calibri" w:hAnsi="Calibri" w:cs="Calibri"/>
              </w:rPr>
              <w:t>zretencjonowanych</w:t>
            </w:r>
            <w:proofErr w:type="spellEnd"/>
            <w:r w:rsidRPr="005C743D">
              <w:rPr>
                <w:rFonts w:ascii="Calibri" w:hAnsi="Calibri" w:cs="Calibri"/>
              </w:rPr>
              <w:t xml:space="preserve"> wód opadowych z terenu zlewni objętej projektem;</w:t>
            </w:r>
          </w:p>
          <w:p w14:paraId="2A541AB8"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t xml:space="preserve">2 pkt. – za wykorzystanie 30-49% objętości </w:t>
            </w:r>
            <w:proofErr w:type="spellStart"/>
            <w:r w:rsidRPr="005C743D">
              <w:rPr>
                <w:rFonts w:ascii="Calibri" w:hAnsi="Calibri" w:cs="Calibri"/>
              </w:rPr>
              <w:t>zretencjonowanych</w:t>
            </w:r>
            <w:proofErr w:type="spellEnd"/>
            <w:r w:rsidRPr="005C743D">
              <w:rPr>
                <w:rFonts w:ascii="Calibri" w:hAnsi="Calibri" w:cs="Calibri"/>
              </w:rPr>
              <w:t xml:space="preserve"> wód opadowych z terenu zlewni objętej projektem;</w:t>
            </w:r>
          </w:p>
          <w:p w14:paraId="7791DE61"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lastRenderedPageBreak/>
              <w:t xml:space="preserve">3 pkt. – za wykorzystanie 50-100% objętości </w:t>
            </w:r>
            <w:proofErr w:type="spellStart"/>
            <w:r w:rsidRPr="005C743D">
              <w:rPr>
                <w:rFonts w:ascii="Calibri" w:hAnsi="Calibri" w:cs="Calibri"/>
              </w:rPr>
              <w:t>zretencjonowanych</w:t>
            </w:r>
            <w:proofErr w:type="spellEnd"/>
            <w:r w:rsidRPr="005C743D">
              <w:rPr>
                <w:rFonts w:ascii="Calibri" w:hAnsi="Calibri" w:cs="Calibri"/>
              </w:rPr>
              <w:t xml:space="preserve"> wód opadowych z terenu zlewni objętej projektem.</w:t>
            </w:r>
          </w:p>
        </w:tc>
        <w:tc>
          <w:tcPr>
            <w:tcW w:w="2127" w:type="dxa"/>
          </w:tcPr>
          <w:p w14:paraId="320D31C4" w14:textId="77777777" w:rsidR="00F779C8" w:rsidRPr="005C743D" w:rsidRDefault="00F779C8" w:rsidP="00167CBB">
            <w:pPr>
              <w:widowControl w:val="0"/>
              <w:tabs>
                <w:tab w:val="left" w:pos="0"/>
              </w:tabs>
              <w:spacing w:after="120" w:line="360" w:lineRule="auto"/>
              <w:rPr>
                <w:rFonts w:ascii="Calibri" w:hAnsi="Calibri" w:cs="Calibri"/>
              </w:rPr>
            </w:pPr>
            <w:r w:rsidRPr="005C743D">
              <w:rPr>
                <w:rFonts w:ascii="Calibri" w:hAnsi="Calibri" w:cs="Calibri"/>
              </w:rPr>
              <w:lastRenderedPageBreak/>
              <w:t>0 albo 1 albo 2 albo 3</w:t>
            </w:r>
          </w:p>
        </w:tc>
        <w:tc>
          <w:tcPr>
            <w:tcW w:w="1846" w:type="dxa"/>
          </w:tcPr>
          <w:p w14:paraId="3F3AEFDD" w14:textId="77777777" w:rsidR="00F779C8" w:rsidRPr="005C743D" w:rsidRDefault="00F779C8" w:rsidP="00167CBB">
            <w:pPr>
              <w:widowControl w:val="0"/>
              <w:spacing w:after="120" w:line="360" w:lineRule="auto"/>
              <w:rPr>
                <w:rFonts w:ascii="Calibri" w:hAnsi="Calibri" w:cs="Calibri"/>
              </w:rPr>
            </w:pPr>
            <w:r w:rsidRPr="005C743D">
              <w:rPr>
                <w:rFonts w:ascii="Calibri" w:hAnsi="Calibri" w:cs="Calibri"/>
              </w:rPr>
              <w:t>0</w:t>
            </w:r>
          </w:p>
        </w:tc>
      </w:tr>
      <w:tr w:rsidR="00F779C8" w:rsidRPr="00987711" w14:paraId="3DA7460E" w14:textId="77777777" w:rsidTr="00460672">
        <w:tc>
          <w:tcPr>
            <w:tcW w:w="567" w:type="dxa"/>
          </w:tcPr>
          <w:p w14:paraId="466CFAE0" w14:textId="77777777" w:rsidR="00F779C8" w:rsidRPr="005C743D" w:rsidRDefault="007B4CD0" w:rsidP="00A13B82">
            <w:pPr>
              <w:widowControl w:val="0"/>
              <w:spacing w:after="120" w:line="360" w:lineRule="auto"/>
              <w:rPr>
                <w:rFonts w:ascii="Calibri" w:hAnsi="Calibri" w:cs="Calibri"/>
              </w:rPr>
            </w:pPr>
            <w:r w:rsidRPr="005C743D">
              <w:rPr>
                <w:rFonts w:ascii="Calibri" w:hAnsi="Calibri" w:cs="Calibri"/>
              </w:rPr>
              <w:lastRenderedPageBreak/>
              <w:t>2</w:t>
            </w:r>
            <w:r w:rsidR="00994B66">
              <w:rPr>
                <w:rFonts w:ascii="Calibri" w:hAnsi="Calibri" w:cs="Calibri"/>
              </w:rPr>
              <w:t>6</w:t>
            </w:r>
          </w:p>
        </w:tc>
        <w:tc>
          <w:tcPr>
            <w:tcW w:w="3261" w:type="dxa"/>
          </w:tcPr>
          <w:p w14:paraId="5DE135CB" w14:textId="77777777" w:rsidR="00F779C8" w:rsidRPr="005C743D" w:rsidDel="00544B73" w:rsidRDefault="00F779C8" w:rsidP="00A13B82">
            <w:pPr>
              <w:widowControl w:val="0"/>
              <w:tabs>
                <w:tab w:val="left" w:pos="0"/>
              </w:tabs>
              <w:spacing w:after="120" w:line="360" w:lineRule="auto"/>
              <w:rPr>
                <w:rFonts w:ascii="Calibri" w:hAnsi="Calibri" w:cs="Calibri"/>
              </w:rPr>
            </w:pPr>
            <w:bookmarkStart w:id="7" w:name="_Hlk126670399"/>
            <w:r w:rsidRPr="005C743D">
              <w:rPr>
                <w:rFonts w:ascii="Calibri" w:hAnsi="Calibri" w:cs="Calibri"/>
              </w:rPr>
              <w:t>Stopień otwartości systemu gospodarowania wodami opadowymi</w:t>
            </w:r>
            <w:bookmarkEnd w:id="7"/>
          </w:p>
        </w:tc>
        <w:tc>
          <w:tcPr>
            <w:tcW w:w="7654" w:type="dxa"/>
          </w:tcPr>
          <w:p w14:paraId="23D9A575"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t xml:space="preserve">Ocenie podlega stopień otwartości </w:t>
            </w:r>
            <w:r w:rsidR="003B16E0" w:rsidRPr="005C743D">
              <w:rPr>
                <w:rFonts w:ascii="Calibri" w:hAnsi="Calibri" w:cs="Calibri"/>
              </w:rPr>
              <w:t xml:space="preserve">przewidzianego w projekcie </w:t>
            </w:r>
            <w:r w:rsidRPr="005C743D">
              <w:rPr>
                <w:rFonts w:ascii="Calibri" w:hAnsi="Calibri" w:cs="Calibri"/>
              </w:rPr>
              <w:t>systemu</w:t>
            </w:r>
            <w:r w:rsidR="003B16E0" w:rsidRPr="005C743D">
              <w:rPr>
                <w:rFonts w:ascii="Calibri" w:hAnsi="Calibri" w:cs="Calibri"/>
              </w:rPr>
              <w:t xml:space="preserve"> </w:t>
            </w:r>
            <w:r w:rsidRPr="005C743D">
              <w:rPr>
                <w:rFonts w:ascii="Calibri" w:hAnsi="Calibri" w:cs="Calibri"/>
              </w:rPr>
              <w:t xml:space="preserve">gospodarowania wodami opadowymi, zgodnie z poniższą hierarchią: </w:t>
            </w:r>
          </w:p>
          <w:p w14:paraId="6FAD44E1" w14:textId="77777777" w:rsidR="00F779C8" w:rsidRPr="005C743D" w:rsidRDefault="00F779C8" w:rsidP="007043D3">
            <w:pPr>
              <w:widowControl w:val="0"/>
              <w:numPr>
                <w:ilvl w:val="0"/>
                <w:numId w:val="6"/>
              </w:numPr>
              <w:tabs>
                <w:tab w:val="left" w:pos="0"/>
              </w:tabs>
              <w:spacing w:after="120" w:line="360" w:lineRule="auto"/>
              <w:rPr>
                <w:rFonts w:ascii="Calibri" w:hAnsi="Calibri" w:cs="Calibri"/>
              </w:rPr>
            </w:pPr>
            <w:r w:rsidRPr="005C743D">
              <w:rPr>
                <w:rFonts w:ascii="Calibri" w:hAnsi="Calibri" w:cs="Calibri"/>
              </w:rPr>
              <w:t xml:space="preserve">otwarty system zagospodarowania wodami opadowymi, opierający się na ciekach i urządzeniach wodnych, będących częścią publicznej infrastruktury regulującej stosunki wodne (np. rowy, kanały, potoki, zbiorniki retencyjne na wodach płynących i rowach, itp.); </w:t>
            </w:r>
          </w:p>
          <w:p w14:paraId="65386199" w14:textId="77777777" w:rsidR="00F779C8" w:rsidRPr="005C743D" w:rsidRDefault="00F779C8" w:rsidP="007043D3">
            <w:pPr>
              <w:widowControl w:val="0"/>
              <w:numPr>
                <w:ilvl w:val="0"/>
                <w:numId w:val="6"/>
              </w:numPr>
              <w:tabs>
                <w:tab w:val="left" w:pos="0"/>
              </w:tabs>
              <w:spacing w:after="120" w:line="360" w:lineRule="auto"/>
              <w:rPr>
                <w:rFonts w:ascii="Calibri" w:hAnsi="Calibri" w:cs="Calibri"/>
              </w:rPr>
            </w:pPr>
            <w:r w:rsidRPr="005C743D">
              <w:rPr>
                <w:rFonts w:ascii="Calibri" w:hAnsi="Calibri" w:cs="Calibri"/>
              </w:rPr>
              <w:t>otwarty system kanalizacji deszczowej, w tym obiekty retencyjne, nie kształtujące zasobów wodnych, z których wody kierowane są do zasilania zieleni (w dalszej kolejności nadmiar wód może być kierowany do zamkniętego systemu kanalizacji deszczowej);</w:t>
            </w:r>
          </w:p>
          <w:p w14:paraId="3F052025" w14:textId="77777777" w:rsidR="00F779C8" w:rsidRPr="005C743D" w:rsidRDefault="00F779C8" w:rsidP="007043D3">
            <w:pPr>
              <w:widowControl w:val="0"/>
              <w:numPr>
                <w:ilvl w:val="0"/>
                <w:numId w:val="6"/>
              </w:numPr>
              <w:tabs>
                <w:tab w:val="left" w:pos="0"/>
              </w:tabs>
              <w:spacing w:after="120" w:line="360" w:lineRule="auto"/>
              <w:rPr>
                <w:rFonts w:ascii="Calibri" w:hAnsi="Calibri" w:cs="Calibri"/>
              </w:rPr>
            </w:pPr>
            <w:r w:rsidRPr="005C743D">
              <w:rPr>
                <w:rFonts w:ascii="Calibri" w:hAnsi="Calibri" w:cs="Calibri"/>
              </w:rPr>
              <w:t xml:space="preserve">otwarty system kanalizacji deszczowej, w tym obiekty retencyjne, niekształtujące zasobów wodnych, z których wody kierowane są do </w:t>
            </w:r>
            <w:r w:rsidRPr="005C743D">
              <w:rPr>
                <w:rFonts w:ascii="Calibri" w:hAnsi="Calibri" w:cs="Calibri"/>
              </w:rPr>
              <w:lastRenderedPageBreak/>
              <w:t>wykorzystania na inne cele niż zasilanie zieleni, a nadmiar wód może być kierowany do zamkniętego systemu kanalizacji deszczowej;</w:t>
            </w:r>
          </w:p>
          <w:p w14:paraId="42AF050E" w14:textId="77777777" w:rsidR="00F779C8" w:rsidRPr="005C743D" w:rsidRDefault="00F779C8" w:rsidP="007043D3">
            <w:pPr>
              <w:widowControl w:val="0"/>
              <w:numPr>
                <w:ilvl w:val="0"/>
                <w:numId w:val="6"/>
              </w:numPr>
              <w:tabs>
                <w:tab w:val="left" w:pos="0"/>
              </w:tabs>
              <w:spacing w:after="120" w:line="360" w:lineRule="auto"/>
              <w:rPr>
                <w:rFonts w:ascii="Calibri" w:hAnsi="Calibri" w:cs="Calibri"/>
              </w:rPr>
            </w:pPr>
            <w:r w:rsidRPr="005C743D">
              <w:rPr>
                <w:rFonts w:ascii="Calibri" w:hAnsi="Calibri" w:cs="Calibri"/>
              </w:rPr>
              <w:t>zamknięta sieć kanalizacji deszczowej z towarzyszącymi obiektami (np. wpusty, rurociągi, studzienki, zbiorniki wyrównujące przepływ).</w:t>
            </w:r>
            <w:r w:rsidR="00D03B5C">
              <w:rPr>
                <w:rFonts w:ascii="Calibri" w:hAnsi="Calibri" w:cs="Calibri"/>
              </w:rPr>
              <w:t xml:space="preserve"> </w:t>
            </w:r>
            <w:bookmarkStart w:id="8" w:name="_Hlk126670426"/>
            <w:r w:rsidR="00D03B5C" w:rsidRPr="00D03B5C">
              <w:rPr>
                <w:rFonts w:ascii="Calibri" w:hAnsi="Calibri" w:cs="Calibri"/>
              </w:rPr>
              <w:t>Zastosowanie kanalizacji zamkniętej powinno zostać każdorazowo uzasadnione w kontekście celów projektu.</w:t>
            </w:r>
            <w:bookmarkEnd w:id="8"/>
          </w:p>
          <w:p w14:paraId="4F61CD37" w14:textId="77777777" w:rsidR="00F779C8" w:rsidRPr="005C743D" w:rsidRDefault="00F779C8" w:rsidP="00A13B82">
            <w:pPr>
              <w:spacing w:after="120" w:line="360" w:lineRule="auto"/>
              <w:ind w:hanging="11"/>
              <w:rPr>
                <w:rFonts w:ascii="Calibri" w:hAnsi="Calibri" w:cs="Calibri"/>
                <w:bCs/>
                <w:lang w:bidi="pl-PL"/>
              </w:rPr>
            </w:pPr>
            <w:r w:rsidRPr="005C743D">
              <w:rPr>
                <w:rFonts w:ascii="Calibri" w:hAnsi="Calibri" w:cs="Calibri"/>
                <w:bCs/>
                <w:lang w:bidi="pl-PL"/>
              </w:rPr>
              <w:t>Ocena na podstawie informacji zawartych we wniosku o dofinansowanie</w:t>
            </w:r>
            <w:r w:rsidR="008D77AA" w:rsidRPr="005C743D">
              <w:rPr>
                <w:rFonts w:ascii="Calibri" w:hAnsi="Calibri" w:cs="Calibri"/>
                <w:bCs/>
                <w:lang w:bidi="pl-PL"/>
              </w:rPr>
              <w:t xml:space="preserve"> oraz oświadczenia</w:t>
            </w:r>
            <w:r w:rsidR="00FF4298" w:rsidRPr="005C743D">
              <w:rPr>
                <w:rFonts w:ascii="Calibri" w:hAnsi="Calibri" w:cs="Calibri"/>
                <w:bCs/>
                <w:lang w:bidi="pl-PL"/>
              </w:rPr>
              <w:t>ch</w:t>
            </w:r>
            <w:r w:rsidR="008D77AA" w:rsidRPr="005C743D">
              <w:rPr>
                <w:rFonts w:ascii="Calibri" w:hAnsi="Calibri" w:cs="Calibri"/>
                <w:bCs/>
                <w:lang w:bidi="pl-PL"/>
              </w:rPr>
              <w:t xml:space="preserve"> wnioskodawcy</w:t>
            </w:r>
            <w:r w:rsidRPr="005C743D">
              <w:rPr>
                <w:rFonts w:ascii="Calibri" w:hAnsi="Calibri" w:cs="Calibri"/>
                <w:bCs/>
                <w:lang w:bidi="pl-PL"/>
              </w:rPr>
              <w:t>.</w:t>
            </w:r>
          </w:p>
          <w:p w14:paraId="760A9CBB" w14:textId="77777777" w:rsidR="00F779C8" w:rsidRPr="005C743D" w:rsidRDefault="00F779C8" w:rsidP="00A13B82">
            <w:pPr>
              <w:widowControl w:val="0"/>
              <w:tabs>
                <w:tab w:val="left" w:pos="0"/>
              </w:tabs>
              <w:spacing w:after="120" w:line="360" w:lineRule="auto"/>
              <w:ind w:left="4" w:hanging="4"/>
              <w:rPr>
                <w:rFonts w:ascii="Calibri" w:hAnsi="Calibri" w:cs="Calibri"/>
              </w:rPr>
            </w:pPr>
            <w:r w:rsidRPr="005C743D">
              <w:rPr>
                <w:rFonts w:ascii="Calibri" w:hAnsi="Calibri" w:cs="Calibri"/>
              </w:rPr>
              <w:t xml:space="preserve">Możliwe jest przyznanie 0-3 pkt., przy czym: </w:t>
            </w:r>
            <w:r w:rsidRPr="005C743D" w:rsidDel="00A13D6D">
              <w:rPr>
                <w:rFonts w:ascii="Calibri" w:hAnsi="Calibri" w:cs="Calibri"/>
              </w:rPr>
              <w:t xml:space="preserve"> </w:t>
            </w:r>
          </w:p>
          <w:p w14:paraId="102BA567"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t xml:space="preserve">0 pkt. – w projekcie przewidziano zastosowanie rozwiązania opisanego w pkt. 4 </w:t>
            </w:r>
            <w:r w:rsidR="003B16E0" w:rsidRPr="005C743D">
              <w:rPr>
                <w:rFonts w:ascii="Calibri" w:hAnsi="Calibri" w:cs="Calibri"/>
              </w:rPr>
              <w:t>przy braku rozwiązań wskazanych w pozostałych punktach</w:t>
            </w:r>
            <w:r w:rsidR="00F17D3D" w:rsidRPr="005C743D">
              <w:rPr>
                <w:rFonts w:ascii="Calibri" w:hAnsi="Calibri" w:cs="Calibri"/>
              </w:rPr>
              <w:t>;</w:t>
            </w:r>
            <w:r w:rsidR="003B16E0" w:rsidRPr="005C743D">
              <w:rPr>
                <w:rFonts w:ascii="Calibri" w:hAnsi="Calibri" w:cs="Calibri"/>
              </w:rPr>
              <w:t xml:space="preserve"> </w:t>
            </w:r>
          </w:p>
          <w:p w14:paraId="75751072"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t>1 pkt – w projekcie przewidziano zastosowanie rozwiązania opisanego w pkt. 3</w:t>
            </w:r>
            <w:r w:rsidR="005C3C13" w:rsidRPr="005C743D">
              <w:rPr>
                <w:rFonts w:ascii="Calibri" w:hAnsi="Calibri" w:cs="Calibri"/>
              </w:rPr>
              <w:t xml:space="preserve"> przy braku rozwiązań wskazanych w pkt</w:t>
            </w:r>
            <w:r w:rsidR="00534637" w:rsidRPr="005C743D">
              <w:rPr>
                <w:rFonts w:ascii="Calibri" w:hAnsi="Calibri" w:cs="Calibri"/>
              </w:rPr>
              <w:t>.</w:t>
            </w:r>
            <w:r w:rsidR="003B16E0" w:rsidRPr="005C743D">
              <w:rPr>
                <w:rFonts w:ascii="Calibri" w:hAnsi="Calibri" w:cs="Calibri"/>
              </w:rPr>
              <w:t xml:space="preserve"> 1 i 2</w:t>
            </w:r>
            <w:r w:rsidRPr="005C743D">
              <w:rPr>
                <w:rFonts w:ascii="Calibri" w:hAnsi="Calibri" w:cs="Calibri"/>
              </w:rPr>
              <w:t>;</w:t>
            </w:r>
          </w:p>
          <w:p w14:paraId="2704CFD0"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lastRenderedPageBreak/>
              <w:t>2 pkt. – w projekcie przewidziano zastosowanie rozwiązania opisanego w pkt. 2</w:t>
            </w:r>
            <w:r w:rsidR="005C3C13" w:rsidRPr="005C743D">
              <w:rPr>
                <w:rFonts w:ascii="Calibri" w:hAnsi="Calibri" w:cs="Calibri"/>
              </w:rPr>
              <w:t xml:space="preserve"> przy braku</w:t>
            </w:r>
            <w:r w:rsidR="003B16E0" w:rsidRPr="005C743D">
              <w:rPr>
                <w:rFonts w:ascii="Calibri" w:hAnsi="Calibri" w:cs="Calibri"/>
              </w:rPr>
              <w:t xml:space="preserve"> </w:t>
            </w:r>
            <w:r w:rsidR="005C3C13" w:rsidRPr="005C743D">
              <w:rPr>
                <w:rFonts w:ascii="Calibri" w:hAnsi="Calibri" w:cs="Calibri"/>
              </w:rPr>
              <w:t>rozwiązań wskazanych w pkt</w:t>
            </w:r>
            <w:r w:rsidR="00534637" w:rsidRPr="005C743D">
              <w:rPr>
                <w:rFonts w:ascii="Calibri" w:hAnsi="Calibri" w:cs="Calibri"/>
              </w:rPr>
              <w:t>.</w:t>
            </w:r>
            <w:r w:rsidR="003B16E0" w:rsidRPr="005C743D">
              <w:rPr>
                <w:rFonts w:ascii="Calibri" w:hAnsi="Calibri" w:cs="Calibri"/>
              </w:rPr>
              <w:t xml:space="preserve"> 1</w:t>
            </w:r>
            <w:r w:rsidRPr="005C743D">
              <w:rPr>
                <w:rFonts w:ascii="Calibri" w:hAnsi="Calibri" w:cs="Calibri"/>
              </w:rPr>
              <w:t>;</w:t>
            </w:r>
          </w:p>
          <w:p w14:paraId="7EA535B3"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t>3 pkt. – w projekcie przewidziano zastosowanie rozwiązania opisanego w pkt. 1.</w:t>
            </w:r>
          </w:p>
        </w:tc>
        <w:tc>
          <w:tcPr>
            <w:tcW w:w="2127" w:type="dxa"/>
          </w:tcPr>
          <w:p w14:paraId="230A1DBF" w14:textId="77777777" w:rsidR="00F779C8" w:rsidRPr="005C743D" w:rsidRDefault="00F779C8" w:rsidP="00A13B82">
            <w:pPr>
              <w:widowControl w:val="0"/>
              <w:tabs>
                <w:tab w:val="left" w:pos="0"/>
              </w:tabs>
              <w:spacing w:after="120" w:line="360" w:lineRule="auto"/>
              <w:rPr>
                <w:rFonts w:ascii="Calibri" w:hAnsi="Calibri" w:cs="Calibri"/>
              </w:rPr>
            </w:pPr>
            <w:r w:rsidRPr="005C743D">
              <w:rPr>
                <w:rFonts w:ascii="Calibri" w:hAnsi="Calibri" w:cs="Calibri"/>
              </w:rPr>
              <w:lastRenderedPageBreak/>
              <w:t>0 albo 1 albo 2 albo 3 albo 4</w:t>
            </w:r>
          </w:p>
        </w:tc>
        <w:tc>
          <w:tcPr>
            <w:tcW w:w="1846" w:type="dxa"/>
          </w:tcPr>
          <w:p w14:paraId="5623FCD4" w14:textId="77777777" w:rsidR="00F779C8" w:rsidRPr="00987711" w:rsidRDefault="00F779C8" w:rsidP="00A13B82">
            <w:pPr>
              <w:widowControl w:val="0"/>
              <w:spacing w:after="120" w:line="360" w:lineRule="auto"/>
              <w:rPr>
                <w:rFonts w:ascii="Calibri" w:hAnsi="Calibri" w:cs="Calibri"/>
              </w:rPr>
            </w:pPr>
            <w:r w:rsidRPr="005C743D">
              <w:rPr>
                <w:rFonts w:ascii="Calibri" w:hAnsi="Calibri" w:cs="Calibri"/>
              </w:rPr>
              <w:t>0</w:t>
            </w:r>
          </w:p>
        </w:tc>
      </w:tr>
    </w:tbl>
    <w:p w14:paraId="55375649" w14:textId="77777777" w:rsidR="00FF3FAF" w:rsidRPr="00987711" w:rsidRDefault="00FF3FAF" w:rsidP="00A13B82">
      <w:pPr>
        <w:tabs>
          <w:tab w:val="left" w:pos="2260"/>
        </w:tabs>
        <w:spacing w:after="120" w:line="360" w:lineRule="auto"/>
        <w:contextualSpacing/>
        <w:rPr>
          <w:rFonts w:ascii="Calibri" w:hAnsi="Calibri" w:cs="Calibri"/>
        </w:rPr>
      </w:pPr>
    </w:p>
    <w:sectPr w:rsidR="00FF3FAF" w:rsidRPr="00987711" w:rsidSect="00852C4F">
      <w:headerReference w:type="default" r:id="rId12"/>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9FC6" w14:textId="77777777" w:rsidR="00E43D24" w:rsidRDefault="00E43D24">
      <w:r>
        <w:separator/>
      </w:r>
    </w:p>
  </w:endnote>
  <w:endnote w:type="continuationSeparator" w:id="0">
    <w:p w14:paraId="2578C2A9" w14:textId="77777777" w:rsidR="00E43D24" w:rsidRDefault="00E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11FC" w14:textId="77777777" w:rsidR="002278B9" w:rsidRDefault="002278B9">
    <w:pPr>
      <w:pStyle w:val="Stopka"/>
      <w:jc w:val="center"/>
    </w:pPr>
    <w:r>
      <w:fldChar w:fldCharType="begin"/>
    </w:r>
    <w:r>
      <w:instrText>PAGE   \* MERGEFORMAT</w:instrText>
    </w:r>
    <w:r>
      <w:fldChar w:fldCharType="separate"/>
    </w:r>
    <w:r w:rsidR="009E796C" w:rsidRPr="009E796C">
      <w:rPr>
        <w:noProof/>
        <w:lang w:val="pl-PL"/>
      </w:rPr>
      <w:t>51</w:t>
    </w:r>
    <w:r>
      <w:fldChar w:fldCharType="end"/>
    </w:r>
  </w:p>
  <w:p w14:paraId="5635CCDC" w14:textId="77777777" w:rsidR="002278B9" w:rsidRDefault="002278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0822" w14:textId="77777777" w:rsidR="00E43D24" w:rsidRDefault="00E43D24">
      <w:r>
        <w:separator/>
      </w:r>
    </w:p>
  </w:footnote>
  <w:footnote w:type="continuationSeparator" w:id="0">
    <w:p w14:paraId="6EFDCB6F" w14:textId="77777777" w:rsidR="00E43D24" w:rsidRDefault="00E43D24">
      <w:r>
        <w:continuationSeparator/>
      </w:r>
    </w:p>
  </w:footnote>
  <w:footnote w:id="1">
    <w:p w14:paraId="6BC6DE39" w14:textId="77777777" w:rsidR="00B736FA" w:rsidRPr="00167CBB" w:rsidRDefault="00B736FA" w:rsidP="00B736FA">
      <w:pPr>
        <w:pStyle w:val="Tekstprzypisudolnego"/>
        <w:spacing w:line="360"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Zgodnie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 w:id="2">
    <w:p w14:paraId="474821B3" w14:textId="77777777" w:rsidR="006665B3" w:rsidRPr="00167CBB" w:rsidRDefault="006665B3" w:rsidP="00167CBB">
      <w:pPr>
        <w:pStyle w:val="Tekstprzypisudolnego"/>
        <w:spacing w:line="360" w:lineRule="auto"/>
        <w:rPr>
          <w:rFonts w:ascii="Calibri" w:hAnsi="Calibri" w:cs="Calibri"/>
        </w:rPr>
      </w:pPr>
      <w:r w:rsidRPr="00167CBB">
        <w:rPr>
          <w:rStyle w:val="Odwoanieprzypisudolnego"/>
          <w:rFonts w:ascii="Calibri" w:hAnsi="Calibri" w:cs="Calibri"/>
        </w:rPr>
        <w:footnoteRef/>
      </w:r>
      <w:r w:rsidRPr="00167CBB">
        <w:rPr>
          <w:rFonts w:ascii="Calibri" w:hAnsi="Calibri" w:cs="Calibri"/>
        </w:rPr>
        <w:t xml:space="preserve"> 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footnote>
  <w:footnote w:id="3">
    <w:p w14:paraId="3541A692" w14:textId="77777777" w:rsidR="00B736FA" w:rsidRPr="00167CBB" w:rsidRDefault="00B736FA" w:rsidP="00B736FA">
      <w:pPr>
        <w:pStyle w:val="Tekstprzypisudolnego"/>
        <w:spacing w:line="360" w:lineRule="auto"/>
        <w:rPr>
          <w:rFonts w:ascii="Calibri" w:hAnsi="Calibri" w:cs="Calibri"/>
        </w:rPr>
      </w:pPr>
      <w:r w:rsidRPr="00E331B2">
        <w:rPr>
          <w:rStyle w:val="Odwoanieprzypisudolnego"/>
          <w:rFonts w:ascii="Calibri" w:hAnsi="Calibri" w:cs="Calibri"/>
        </w:rPr>
        <w:footnoteRef/>
      </w:r>
      <w:r w:rsidRPr="00E331B2">
        <w:rPr>
          <w:rFonts w:ascii="Calibri" w:hAnsi="Calibri" w:cs="Calibri"/>
        </w:rPr>
        <w:t xml:space="preserve"> </w:t>
      </w:r>
      <w:r w:rsidRPr="00A13B82">
        <w:rPr>
          <w:rFonts w:ascii="Calibri" w:hAnsi="Calibri" w:cs="Calibri"/>
        </w:rPr>
        <w:t>Zgodnie</w:t>
      </w:r>
      <w:r w:rsidRPr="00167CBB">
        <w:rPr>
          <w:rFonts w:ascii="Calibri" w:hAnsi="Calibri" w:cs="Calibri"/>
        </w:rPr>
        <w:t xml:space="preserve"> z zapisami </w:t>
      </w:r>
      <w:r w:rsidRPr="00167CBB">
        <w:rPr>
          <w:rFonts w:ascii="Calibri" w:hAnsi="Calibri" w:cs="Calibri"/>
          <w:i/>
          <w:iCs/>
        </w:rPr>
        <w:t>Wytycznych dotyczących realizacji zasad równościowych w ramach funduszy unijnych na lata 2021-2027</w:t>
      </w:r>
      <w:r w:rsidRPr="00167CBB">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AC21" w14:textId="113D007B" w:rsidR="001C548B" w:rsidRPr="002258F8" w:rsidRDefault="00BD222D" w:rsidP="00871DB6">
    <w:pPr>
      <w:pStyle w:val="Nagwek"/>
      <w:rPr>
        <w:rFonts w:ascii="Calibri" w:hAnsi="Calibri" w:cs="Calibri"/>
        <w:bCs/>
        <w:lang w:val="pl-PL"/>
      </w:rPr>
    </w:pPr>
    <w:r w:rsidRPr="00CA409C">
      <w:rPr>
        <w:rFonts w:cs="Calibri"/>
        <w:b/>
        <w:noProof/>
        <w:lang w:eastAsia="pl-PL"/>
      </w:rPr>
      <w:drawing>
        <wp:inline distT="0" distB="0" distL="0" distR="0" wp14:anchorId="5D634AB4" wp14:editId="6C48248E">
          <wp:extent cx="9326880" cy="1013460"/>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6880" cy="1013460"/>
                  </a:xfrm>
                  <a:prstGeom prst="rect">
                    <a:avLst/>
                  </a:prstGeom>
                  <a:noFill/>
                  <a:ln>
                    <a:noFill/>
                  </a:ln>
                </pic:spPr>
              </pic:pic>
            </a:graphicData>
          </a:graphic>
        </wp:inline>
      </w:drawing>
    </w:r>
    <w:r w:rsidR="00DA31B0">
      <w:rPr>
        <w:rFonts w:ascii="Calibri" w:hAnsi="Calibri" w:cs="Calibri"/>
        <w:bCs/>
        <w:noProof/>
        <w:lang w:val="pl-PL" w:eastAsia="pl-PL"/>
      </w:rPr>
      <w:t>Z</w:t>
    </w:r>
    <w:r w:rsidR="00871DB6" w:rsidRPr="002258F8">
      <w:rPr>
        <w:rFonts w:ascii="Calibri" w:hAnsi="Calibri" w:cs="Calibri"/>
        <w:bCs/>
        <w:noProof/>
        <w:lang w:val="pl-PL" w:eastAsia="pl-PL"/>
      </w:rPr>
      <w:t xml:space="preserve">ałacznik nr 4 do </w:t>
    </w:r>
    <w:r w:rsidR="00DA31B0">
      <w:rPr>
        <w:rFonts w:ascii="Calibri" w:hAnsi="Calibri" w:cs="Calibri"/>
        <w:bCs/>
        <w:noProof/>
        <w:lang w:val="pl-PL" w:eastAsia="pl-PL"/>
      </w:rPr>
      <w:t>R</w:t>
    </w:r>
    <w:r w:rsidR="00871DB6" w:rsidRPr="002258F8">
      <w:rPr>
        <w:rFonts w:ascii="Calibri" w:hAnsi="Calibri" w:cs="Calibri"/>
        <w:bCs/>
        <w:noProof/>
        <w:lang w:val="pl-PL" w:eastAsia="pl-PL"/>
      </w:rPr>
      <w:t xml:space="preserve">egulaminu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8E61EBD"/>
    <w:multiLevelType w:val="hybridMultilevel"/>
    <w:tmpl w:val="C71C0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285834"/>
    <w:multiLevelType w:val="hybridMultilevel"/>
    <w:tmpl w:val="289AF2C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5D3FF1"/>
    <w:multiLevelType w:val="hybridMultilevel"/>
    <w:tmpl w:val="708664E2"/>
    <w:lvl w:ilvl="0" w:tplc="FC3E9A18">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3" w15:restartNumberingAfterBreak="0">
    <w:nsid w:val="1800615F"/>
    <w:multiLevelType w:val="hybridMultilevel"/>
    <w:tmpl w:val="87B472F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C2C00AB"/>
    <w:multiLevelType w:val="hybridMultilevel"/>
    <w:tmpl w:val="91F88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B76DE"/>
    <w:multiLevelType w:val="hybridMultilevel"/>
    <w:tmpl w:val="130E69BE"/>
    <w:lvl w:ilvl="0" w:tplc="2A1E070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8D384A"/>
    <w:multiLevelType w:val="hybridMultilevel"/>
    <w:tmpl w:val="92F8BA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9D02AF"/>
    <w:multiLevelType w:val="hybridMultilevel"/>
    <w:tmpl w:val="F252CBE8"/>
    <w:lvl w:ilvl="0" w:tplc="13644B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A6C72"/>
    <w:multiLevelType w:val="hybridMultilevel"/>
    <w:tmpl w:val="53929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095AF1"/>
    <w:multiLevelType w:val="hybridMultilevel"/>
    <w:tmpl w:val="416C460E"/>
    <w:lvl w:ilvl="0" w:tplc="04150017">
      <w:start w:val="1"/>
      <w:numFmt w:val="lowerLetter"/>
      <w:lvlText w:val="%1)"/>
      <w:lvlJc w:val="left"/>
      <w:pPr>
        <w:ind w:left="1420" w:hanging="360"/>
      </w:pPr>
    </w:lvl>
    <w:lvl w:ilvl="1" w:tplc="04150017">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11" w15:restartNumberingAfterBreak="0">
    <w:nsid w:val="3DA644B3"/>
    <w:multiLevelType w:val="hybridMultilevel"/>
    <w:tmpl w:val="72907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981052"/>
    <w:multiLevelType w:val="hybridMultilevel"/>
    <w:tmpl w:val="A216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1E43DD"/>
    <w:multiLevelType w:val="hybridMultilevel"/>
    <w:tmpl w:val="969A3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3769BF"/>
    <w:multiLevelType w:val="hybridMultilevel"/>
    <w:tmpl w:val="2690C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5B535D"/>
    <w:multiLevelType w:val="hybridMultilevel"/>
    <w:tmpl w:val="98DE1070"/>
    <w:lvl w:ilvl="0" w:tplc="0EEE15F2">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906590"/>
    <w:multiLevelType w:val="hybridMultilevel"/>
    <w:tmpl w:val="B6D0D2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DC2EBD"/>
    <w:multiLevelType w:val="hybridMultilevel"/>
    <w:tmpl w:val="BB9619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FC0928"/>
    <w:multiLevelType w:val="hybridMultilevel"/>
    <w:tmpl w:val="93BAE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2479C1"/>
    <w:multiLevelType w:val="hybridMultilevel"/>
    <w:tmpl w:val="7C74E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CF2432"/>
    <w:multiLevelType w:val="hybridMultilevel"/>
    <w:tmpl w:val="819A8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933879"/>
    <w:multiLevelType w:val="multilevel"/>
    <w:tmpl w:val="D0D871B4"/>
    <w:lvl w:ilvl="0">
      <w:start w:val="1"/>
      <w:numFmt w:val="decimal"/>
      <w:lvlText w:val="%1)"/>
      <w:lvlJc w:val="left"/>
      <w:pPr>
        <w:tabs>
          <w:tab w:val="num" w:pos="360"/>
        </w:tabs>
        <w:ind w:left="360" w:hanging="360"/>
      </w:pPr>
      <w:rPr>
        <w:rFonts w:ascii="Arial" w:eastAsia="Times New Roman" w:hAnsi="Arial" w:cs="Arial" w:hint="default"/>
        <w:i w:val="0"/>
      </w:rPr>
    </w:lvl>
    <w:lvl w:ilvl="1">
      <w:start w:val="1"/>
      <w:numFmt w:val="lowerLetter"/>
      <w:pStyle w:val="KM-podpunkt"/>
      <w:lvlText w:val="%2)"/>
      <w:lvlJc w:val="left"/>
      <w:pPr>
        <w:tabs>
          <w:tab w:val="num" w:pos="720"/>
        </w:tabs>
        <w:ind w:left="720" w:hanging="360"/>
      </w:pPr>
      <w:rPr>
        <w:rFonts w:ascii="Calibri" w:eastAsia="Times New Roman" w:hAnsi="Calibri" w:cs="Calibri" w:hint="default"/>
        <w:b w:val="0"/>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FB7379"/>
    <w:multiLevelType w:val="hybridMultilevel"/>
    <w:tmpl w:val="423091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4C60D9"/>
    <w:multiLevelType w:val="hybridMultilevel"/>
    <w:tmpl w:val="5DFC1492"/>
    <w:lvl w:ilvl="0" w:tplc="FC3E9A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763525459">
    <w:abstractNumId w:val="6"/>
  </w:num>
  <w:num w:numId="2" w16cid:durableId="2004894825">
    <w:abstractNumId w:val="17"/>
  </w:num>
  <w:num w:numId="3" w16cid:durableId="743407132">
    <w:abstractNumId w:val="20"/>
  </w:num>
  <w:num w:numId="4" w16cid:durableId="1361469330">
    <w:abstractNumId w:val="11"/>
  </w:num>
  <w:num w:numId="5" w16cid:durableId="925919296">
    <w:abstractNumId w:val="18"/>
  </w:num>
  <w:num w:numId="6" w16cid:durableId="544758774">
    <w:abstractNumId w:val="14"/>
  </w:num>
  <w:num w:numId="7" w16cid:durableId="677074759">
    <w:abstractNumId w:val="8"/>
    <w:lvlOverride w:ilvl="0">
      <w:startOverride w:val="1"/>
    </w:lvlOverride>
  </w:num>
  <w:num w:numId="8" w16cid:durableId="404226395">
    <w:abstractNumId w:val="16"/>
  </w:num>
  <w:num w:numId="9" w16cid:durableId="651326457">
    <w:abstractNumId w:val="21"/>
  </w:num>
  <w:num w:numId="10" w16cid:durableId="1565287385">
    <w:abstractNumId w:val="19"/>
  </w:num>
  <w:num w:numId="11" w16cid:durableId="1496917195">
    <w:abstractNumId w:val="10"/>
  </w:num>
  <w:num w:numId="12" w16cid:durableId="1104769884">
    <w:abstractNumId w:val="2"/>
  </w:num>
  <w:num w:numId="13" w16cid:durableId="1380395735">
    <w:abstractNumId w:val="23"/>
  </w:num>
  <w:num w:numId="14" w16cid:durableId="625743849">
    <w:abstractNumId w:val="3"/>
  </w:num>
  <w:num w:numId="15" w16cid:durableId="191917474">
    <w:abstractNumId w:val="22"/>
  </w:num>
  <w:num w:numId="16" w16cid:durableId="658966815">
    <w:abstractNumId w:val="9"/>
  </w:num>
  <w:num w:numId="17" w16cid:durableId="426586694">
    <w:abstractNumId w:val="4"/>
  </w:num>
  <w:num w:numId="18" w16cid:durableId="1488742706">
    <w:abstractNumId w:val="0"/>
  </w:num>
  <w:num w:numId="19" w16cid:durableId="2079666404">
    <w:abstractNumId w:val="13"/>
  </w:num>
  <w:num w:numId="20" w16cid:durableId="1549800405">
    <w:abstractNumId w:val="12"/>
  </w:num>
  <w:num w:numId="21" w16cid:durableId="2024819881">
    <w:abstractNumId w:val="15"/>
  </w:num>
  <w:num w:numId="22" w16cid:durableId="625501935">
    <w:abstractNumId w:val="1"/>
  </w:num>
  <w:num w:numId="23" w16cid:durableId="1037852946">
    <w:abstractNumId w:val="7"/>
  </w:num>
  <w:num w:numId="24" w16cid:durableId="80269828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A1"/>
    <w:rsid w:val="00002D3F"/>
    <w:rsid w:val="00002EF2"/>
    <w:rsid w:val="00004373"/>
    <w:rsid w:val="00007887"/>
    <w:rsid w:val="00007A4B"/>
    <w:rsid w:val="000138BC"/>
    <w:rsid w:val="000202DB"/>
    <w:rsid w:val="00022C50"/>
    <w:rsid w:val="0002403F"/>
    <w:rsid w:val="00024A75"/>
    <w:rsid w:val="00024C3E"/>
    <w:rsid w:val="00025AD0"/>
    <w:rsid w:val="000266DB"/>
    <w:rsid w:val="00030450"/>
    <w:rsid w:val="00030F3C"/>
    <w:rsid w:val="000326CD"/>
    <w:rsid w:val="00032773"/>
    <w:rsid w:val="00032808"/>
    <w:rsid w:val="000329AA"/>
    <w:rsid w:val="00032EBC"/>
    <w:rsid w:val="00036399"/>
    <w:rsid w:val="00042D22"/>
    <w:rsid w:val="00043F9E"/>
    <w:rsid w:val="00046215"/>
    <w:rsid w:val="00052DAD"/>
    <w:rsid w:val="000531F2"/>
    <w:rsid w:val="0005538A"/>
    <w:rsid w:val="000557B5"/>
    <w:rsid w:val="00062D66"/>
    <w:rsid w:val="00063432"/>
    <w:rsid w:val="000652B1"/>
    <w:rsid w:val="00065AC1"/>
    <w:rsid w:val="00065EF7"/>
    <w:rsid w:val="00066ED2"/>
    <w:rsid w:val="0006737F"/>
    <w:rsid w:val="000741B8"/>
    <w:rsid w:val="00074C20"/>
    <w:rsid w:val="00080174"/>
    <w:rsid w:val="00082B6B"/>
    <w:rsid w:val="00082E32"/>
    <w:rsid w:val="00082FDB"/>
    <w:rsid w:val="00083D6B"/>
    <w:rsid w:val="000862BA"/>
    <w:rsid w:val="00086620"/>
    <w:rsid w:val="00090A46"/>
    <w:rsid w:val="000911A5"/>
    <w:rsid w:val="0009198E"/>
    <w:rsid w:val="000926C3"/>
    <w:rsid w:val="00092A5E"/>
    <w:rsid w:val="000934AD"/>
    <w:rsid w:val="00093D35"/>
    <w:rsid w:val="000A01C9"/>
    <w:rsid w:val="000A0D9D"/>
    <w:rsid w:val="000A1282"/>
    <w:rsid w:val="000A1805"/>
    <w:rsid w:val="000A2761"/>
    <w:rsid w:val="000A2A37"/>
    <w:rsid w:val="000A2C8F"/>
    <w:rsid w:val="000A31D7"/>
    <w:rsid w:val="000A4C42"/>
    <w:rsid w:val="000A5D7C"/>
    <w:rsid w:val="000A61C8"/>
    <w:rsid w:val="000A7E14"/>
    <w:rsid w:val="000B0B3E"/>
    <w:rsid w:val="000B0E24"/>
    <w:rsid w:val="000B1532"/>
    <w:rsid w:val="000B1ED4"/>
    <w:rsid w:val="000B2C36"/>
    <w:rsid w:val="000B5D2A"/>
    <w:rsid w:val="000B716D"/>
    <w:rsid w:val="000C07F5"/>
    <w:rsid w:val="000C1AA7"/>
    <w:rsid w:val="000C3C0B"/>
    <w:rsid w:val="000C583D"/>
    <w:rsid w:val="000C61DD"/>
    <w:rsid w:val="000D1203"/>
    <w:rsid w:val="000D2262"/>
    <w:rsid w:val="000D3F2E"/>
    <w:rsid w:val="000E2F94"/>
    <w:rsid w:val="000F2036"/>
    <w:rsid w:val="000F2A01"/>
    <w:rsid w:val="000F70A7"/>
    <w:rsid w:val="000F77C3"/>
    <w:rsid w:val="00101262"/>
    <w:rsid w:val="00101C0E"/>
    <w:rsid w:val="00102269"/>
    <w:rsid w:val="00102A82"/>
    <w:rsid w:val="00102B66"/>
    <w:rsid w:val="00103F27"/>
    <w:rsid w:val="00105C0B"/>
    <w:rsid w:val="001073C4"/>
    <w:rsid w:val="00111398"/>
    <w:rsid w:val="0011272D"/>
    <w:rsid w:val="00113C8F"/>
    <w:rsid w:val="00115792"/>
    <w:rsid w:val="00121237"/>
    <w:rsid w:val="0012182C"/>
    <w:rsid w:val="00123FFD"/>
    <w:rsid w:val="00124FBE"/>
    <w:rsid w:val="00125679"/>
    <w:rsid w:val="00130473"/>
    <w:rsid w:val="00132CC9"/>
    <w:rsid w:val="0013321C"/>
    <w:rsid w:val="001339DC"/>
    <w:rsid w:val="0013739A"/>
    <w:rsid w:val="001421C1"/>
    <w:rsid w:val="00143669"/>
    <w:rsid w:val="001438DB"/>
    <w:rsid w:val="00144ACB"/>
    <w:rsid w:val="00146B72"/>
    <w:rsid w:val="001478DE"/>
    <w:rsid w:val="00153E85"/>
    <w:rsid w:val="00155377"/>
    <w:rsid w:val="0015543F"/>
    <w:rsid w:val="00156481"/>
    <w:rsid w:val="00156C0B"/>
    <w:rsid w:val="00157FE0"/>
    <w:rsid w:val="0016306D"/>
    <w:rsid w:val="00163C7C"/>
    <w:rsid w:val="00164C58"/>
    <w:rsid w:val="00165997"/>
    <w:rsid w:val="00165AA6"/>
    <w:rsid w:val="00166C98"/>
    <w:rsid w:val="00166FFC"/>
    <w:rsid w:val="00167CBB"/>
    <w:rsid w:val="00167FF7"/>
    <w:rsid w:val="001740F7"/>
    <w:rsid w:val="0017601E"/>
    <w:rsid w:val="001764A8"/>
    <w:rsid w:val="0017715A"/>
    <w:rsid w:val="00177FF0"/>
    <w:rsid w:val="001804AB"/>
    <w:rsid w:val="0018093C"/>
    <w:rsid w:val="00182C81"/>
    <w:rsid w:val="001854EA"/>
    <w:rsid w:val="00187022"/>
    <w:rsid w:val="00190478"/>
    <w:rsid w:val="0019167B"/>
    <w:rsid w:val="00193C43"/>
    <w:rsid w:val="00193D5D"/>
    <w:rsid w:val="00193DBD"/>
    <w:rsid w:val="00195DFF"/>
    <w:rsid w:val="00196363"/>
    <w:rsid w:val="00196DF7"/>
    <w:rsid w:val="001972A7"/>
    <w:rsid w:val="001A0A8F"/>
    <w:rsid w:val="001A1583"/>
    <w:rsid w:val="001A1E15"/>
    <w:rsid w:val="001A79F2"/>
    <w:rsid w:val="001B0C3B"/>
    <w:rsid w:val="001B0FD1"/>
    <w:rsid w:val="001B355E"/>
    <w:rsid w:val="001B42A1"/>
    <w:rsid w:val="001C027B"/>
    <w:rsid w:val="001C0CEB"/>
    <w:rsid w:val="001C1580"/>
    <w:rsid w:val="001C36B7"/>
    <w:rsid w:val="001C3AC1"/>
    <w:rsid w:val="001C441E"/>
    <w:rsid w:val="001C5102"/>
    <w:rsid w:val="001C548B"/>
    <w:rsid w:val="001D0FB6"/>
    <w:rsid w:val="001D246E"/>
    <w:rsid w:val="001D35A7"/>
    <w:rsid w:val="001D36F3"/>
    <w:rsid w:val="001D3AD0"/>
    <w:rsid w:val="001D5339"/>
    <w:rsid w:val="001D5613"/>
    <w:rsid w:val="001D6B8E"/>
    <w:rsid w:val="001D7008"/>
    <w:rsid w:val="001D7468"/>
    <w:rsid w:val="001D7DA7"/>
    <w:rsid w:val="001E0204"/>
    <w:rsid w:val="001E0E3A"/>
    <w:rsid w:val="001E4300"/>
    <w:rsid w:val="001E60AC"/>
    <w:rsid w:val="001F185C"/>
    <w:rsid w:val="001F2B58"/>
    <w:rsid w:val="001F2F89"/>
    <w:rsid w:val="001F35AA"/>
    <w:rsid w:val="001F3BF7"/>
    <w:rsid w:val="001F3E8E"/>
    <w:rsid w:val="001F43F1"/>
    <w:rsid w:val="001F475E"/>
    <w:rsid w:val="001F5FF8"/>
    <w:rsid w:val="001F62AA"/>
    <w:rsid w:val="001F6E83"/>
    <w:rsid w:val="0020095D"/>
    <w:rsid w:val="002024D2"/>
    <w:rsid w:val="00204580"/>
    <w:rsid w:val="00204743"/>
    <w:rsid w:val="00207E5F"/>
    <w:rsid w:val="00210B75"/>
    <w:rsid w:val="002113E3"/>
    <w:rsid w:val="002127B5"/>
    <w:rsid w:val="002138AA"/>
    <w:rsid w:val="00213A30"/>
    <w:rsid w:val="00215C35"/>
    <w:rsid w:val="002217EB"/>
    <w:rsid w:val="002219EE"/>
    <w:rsid w:val="00221F49"/>
    <w:rsid w:val="00224B7B"/>
    <w:rsid w:val="00224EAE"/>
    <w:rsid w:val="00225130"/>
    <w:rsid w:val="0022578B"/>
    <w:rsid w:val="002258F8"/>
    <w:rsid w:val="00225C8E"/>
    <w:rsid w:val="00226577"/>
    <w:rsid w:val="002278B9"/>
    <w:rsid w:val="00230675"/>
    <w:rsid w:val="00230832"/>
    <w:rsid w:val="00230B30"/>
    <w:rsid w:val="002349FF"/>
    <w:rsid w:val="00234AC3"/>
    <w:rsid w:val="002358C4"/>
    <w:rsid w:val="00235DA9"/>
    <w:rsid w:val="002367A3"/>
    <w:rsid w:val="0024015F"/>
    <w:rsid w:val="002427AA"/>
    <w:rsid w:val="002432F8"/>
    <w:rsid w:val="00244CCD"/>
    <w:rsid w:val="00244CDE"/>
    <w:rsid w:val="00246BEA"/>
    <w:rsid w:val="00246E6A"/>
    <w:rsid w:val="0025053D"/>
    <w:rsid w:val="002513BA"/>
    <w:rsid w:val="00255849"/>
    <w:rsid w:val="00256AF6"/>
    <w:rsid w:val="002655DD"/>
    <w:rsid w:val="002673B6"/>
    <w:rsid w:val="00272CF7"/>
    <w:rsid w:val="00272EDA"/>
    <w:rsid w:val="00273685"/>
    <w:rsid w:val="00273CEA"/>
    <w:rsid w:val="00277B9C"/>
    <w:rsid w:val="002806F8"/>
    <w:rsid w:val="00280E05"/>
    <w:rsid w:val="002815C4"/>
    <w:rsid w:val="00285E1B"/>
    <w:rsid w:val="00287B5E"/>
    <w:rsid w:val="00291BFD"/>
    <w:rsid w:val="00292261"/>
    <w:rsid w:val="002924B5"/>
    <w:rsid w:val="002927F6"/>
    <w:rsid w:val="0029294E"/>
    <w:rsid w:val="00292A32"/>
    <w:rsid w:val="002933D9"/>
    <w:rsid w:val="00294986"/>
    <w:rsid w:val="00295352"/>
    <w:rsid w:val="00296179"/>
    <w:rsid w:val="002977BB"/>
    <w:rsid w:val="00297DB7"/>
    <w:rsid w:val="002A3DF9"/>
    <w:rsid w:val="002B07D7"/>
    <w:rsid w:val="002B0AFA"/>
    <w:rsid w:val="002B1EFD"/>
    <w:rsid w:val="002B23D3"/>
    <w:rsid w:val="002B4806"/>
    <w:rsid w:val="002B4F91"/>
    <w:rsid w:val="002B4FA5"/>
    <w:rsid w:val="002B554F"/>
    <w:rsid w:val="002B7A6D"/>
    <w:rsid w:val="002C06EC"/>
    <w:rsid w:val="002C4866"/>
    <w:rsid w:val="002C495D"/>
    <w:rsid w:val="002C5D86"/>
    <w:rsid w:val="002C7562"/>
    <w:rsid w:val="002D02E2"/>
    <w:rsid w:val="002D10B1"/>
    <w:rsid w:val="002D1482"/>
    <w:rsid w:val="002D43ED"/>
    <w:rsid w:val="002D57B8"/>
    <w:rsid w:val="002D5F01"/>
    <w:rsid w:val="002D6079"/>
    <w:rsid w:val="002E0993"/>
    <w:rsid w:val="002E3DE9"/>
    <w:rsid w:val="002E51EF"/>
    <w:rsid w:val="002E64FA"/>
    <w:rsid w:val="002E7865"/>
    <w:rsid w:val="002F05BD"/>
    <w:rsid w:val="002F30F3"/>
    <w:rsid w:val="002F3257"/>
    <w:rsid w:val="002F345D"/>
    <w:rsid w:val="002F5A95"/>
    <w:rsid w:val="002F5F11"/>
    <w:rsid w:val="002F75F3"/>
    <w:rsid w:val="002F7CBA"/>
    <w:rsid w:val="00300D89"/>
    <w:rsid w:val="0030178F"/>
    <w:rsid w:val="003030A0"/>
    <w:rsid w:val="00303DAA"/>
    <w:rsid w:val="00305138"/>
    <w:rsid w:val="003057AC"/>
    <w:rsid w:val="00305AF7"/>
    <w:rsid w:val="00305EED"/>
    <w:rsid w:val="00306C62"/>
    <w:rsid w:val="00306E11"/>
    <w:rsid w:val="00310A0A"/>
    <w:rsid w:val="00311395"/>
    <w:rsid w:val="0031153D"/>
    <w:rsid w:val="00313EFB"/>
    <w:rsid w:val="00317ABE"/>
    <w:rsid w:val="00320921"/>
    <w:rsid w:val="0032233A"/>
    <w:rsid w:val="00322BCB"/>
    <w:rsid w:val="00324807"/>
    <w:rsid w:val="00325D73"/>
    <w:rsid w:val="00325F13"/>
    <w:rsid w:val="00330AF6"/>
    <w:rsid w:val="00330CDA"/>
    <w:rsid w:val="003312A8"/>
    <w:rsid w:val="00333662"/>
    <w:rsid w:val="00333946"/>
    <w:rsid w:val="00335B99"/>
    <w:rsid w:val="00335BAB"/>
    <w:rsid w:val="003376CA"/>
    <w:rsid w:val="00340249"/>
    <w:rsid w:val="00342207"/>
    <w:rsid w:val="00342861"/>
    <w:rsid w:val="00345B3D"/>
    <w:rsid w:val="0034730B"/>
    <w:rsid w:val="00347FF9"/>
    <w:rsid w:val="00350161"/>
    <w:rsid w:val="0035212A"/>
    <w:rsid w:val="00352E75"/>
    <w:rsid w:val="00355B77"/>
    <w:rsid w:val="0035776E"/>
    <w:rsid w:val="00357CD7"/>
    <w:rsid w:val="00361AAC"/>
    <w:rsid w:val="00366181"/>
    <w:rsid w:val="003665F0"/>
    <w:rsid w:val="00366E35"/>
    <w:rsid w:val="00367AB1"/>
    <w:rsid w:val="003704B3"/>
    <w:rsid w:val="00370800"/>
    <w:rsid w:val="0037143B"/>
    <w:rsid w:val="00376F10"/>
    <w:rsid w:val="00377D93"/>
    <w:rsid w:val="00377E87"/>
    <w:rsid w:val="00377F6E"/>
    <w:rsid w:val="0038173E"/>
    <w:rsid w:val="00381989"/>
    <w:rsid w:val="00382E13"/>
    <w:rsid w:val="00384D34"/>
    <w:rsid w:val="00384DF1"/>
    <w:rsid w:val="00385517"/>
    <w:rsid w:val="00387476"/>
    <w:rsid w:val="0038750E"/>
    <w:rsid w:val="00387BA1"/>
    <w:rsid w:val="00390D2E"/>
    <w:rsid w:val="00390EB4"/>
    <w:rsid w:val="00391E48"/>
    <w:rsid w:val="00393010"/>
    <w:rsid w:val="00393F43"/>
    <w:rsid w:val="003A0748"/>
    <w:rsid w:val="003A1F9A"/>
    <w:rsid w:val="003A53AE"/>
    <w:rsid w:val="003A62D4"/>
    <w:rsid w:val="003A6C09"/>
    <w:rsid w:val="003B16E0"/>
    <w:rsid w:val="003B18CA"/>
    <w:rsid w:val="003B3458"/>
    <w:rsid w:val="003B416F"/>
    <w:rsid w:val="003B52FF"/>
    <w:rsid w:val="003B7321"/>
    <w:rsid w:val="003B7A28"/>
    <w:rsid w:val="003C07DB"/>
    <w:rsid w:val="003C1E4B"/>
    <w:rsid w:val="003C21D7"/>
    <w:rsid w:val="003C37E1"/>
    <w:rsid w:val="003C3F6B"/>
    <w:rsid w:val="003C591A"/>
    <w:rsid w:val="003D2481"/>
    <w:rsid w:val="003D2CC0"/>
    <w:rsid w:val="003D39D0"/>
    <w:rsid w:val="003D66A7"/>
    <w:rsid w:val="003D7696"/>
    <w:rsid w:val="003E03AB"/>
    <w:rsid w:val="003E1F65"/>
    <w:rsid w:val="003E27B3"/>
    <w:rsid w:val="003E2BE5"/>
    <w:rsid w:val="003E4B16"/>
    <w:rsid w:val="003E54D6"/>
    <w:rsid w:val="003E6125"/>
    <w:rsid w:val="003E7904"/>
    <w:rsid w:val="003F028A"/>
    <w:rsid w:val="003F1364"/>
    <w:rsid w:val="003F25A1"/>
    <w:rsid w:val="003F2AFF"/>
    <w:rsid w:val="003F6023"/>
    <w:rsid w:val="003F6CB7"/>
    <w:rsid w:val="003F765B"/>
    <w:rsid w:val="003F76FC"/>
    <w:rsid w:val="003F7E77"/>
    <w:rsid w:val="00400121"/>
    <w:rsid w:val="0040022F"/>
    <w:rsid w:val="00402BD0"/>
    <w:rsid w:val="0040312C"/>
    <w:rsid w:val="0040371C"/>
    <w:rsid w:val="00403886"/>
    <w:rsid w:val="00403D16"/>
    <w:rsid w:val="00403F99"/>
    <w:rsid w:val="00404B29"/>
    <w:rsid w:val="00405F1B"/>
    <w:rsid w:val="00411260"/>
    <w:rsid w:val="00411BDA"/>
    <w:rsid w:val="0041370E"/>
    <w:rsid w:val="00413862"/>
    <w:rsid w:val="00414BD5"/>
    <w:rsid w:val="00416AE3"/>
    <w:rsid w:val="00417F89"/>
    <w:rsid w:val="004205E1"/>
    <w:rsid w:val="00421E2E"/>
    <w:rsid w:val="00422CF9"/>
    <w:rsid w:val="0042406E"/>
    <w:rsid w:val="00434273"/>
    <w:rsid w:val="00434CB7"/>
    <w:rsid w:val="00437884"/>
    <w:rsid w:val="00440376"/>
    <w:rsid w:val="00441D60"/>
    <w:rsid w:val="00442992"/>
    <w:rsid w:val="00443910"/>
    <w:rsid w:val="00444B53"/>
    <w:rsid w:val="00445594"/>
    <w:rsid w:val="004476D7"/>
    <w:rsid w:val="00450790"/>
    <w:rsid w:val="004517B0"/>
    <w:rsid w:val="004522F0"/>
    <w:rsid w:val="00454BBE"/>
    <w:rsid w:val="00455160"/>
    <w:rsid w:val="00455915"/>
    <w:rsid w:val="00456835"/>
    <w:rsid w:val="00456DA6"/>
    <w:rsid w:val="00460672"/>
    <w:rsid w:val="00462441"/>
    <w:rsid w:val="004635AA"/>
    <w:rsid w:val="004646E6"/>
    <w:rsid w:val="00465863"/>
    <w:rsid w:val="00466A16"/>
    <w:rsid w:val="00466DA0"/>
    <w:rsid w:val="004675AE"/>
    <w:rsid w:val="004710F5"/>
    <w:rsid w:val="00472482"/>
    <w:rsid w:val="00472A3B"/>
    <w:rsid w:val="00473BF3"/>
    <w:rsid w:val="00475508"/>
    <w:rsid w:val="00475870"/>
    <w:rsid w:val="004763C0"/>
    <w:rsid w:val="00477C6E"/>
    <w:rsid w:val="00480692"/>
    <w:rsid w:val="0048094D"/>
    <w:rsid w:val="00480C41"/>
    <w:rsid w:val="00481A14"/>
    <w:rsid w:val="00482E6D"/>
    <w:rsid w:val="00483899"/>
    <w:rsid w:val="00485A7D"/>
    <w:rsid w:val="0048712E"/>
    <w:rsid w:val="00492057"/>
    <w:rsid w:val="00492975"/>
    <w:rsid w:val="00493698"/>
    <w:rsid w:val="00493B37"/>
    <w:rsid w:val="00493CDC"/>
    <w:rsid w:val="00497B01"/>
    <w:rsid w:val="00497CD9"/>
    <w:rsid w:val="004A007B"/>
    <w:rsid w:val="004A12D3"/>
    <w:rsid w:val="004A36FE"/>
    <w:rsid w:val="004A382C"/>
    <w:rsid w:val="004A57C7"/>
    <w:rsid w:val="004A5E49"/>
    <w:rsid w:val="004B0D04"/>
    <w:rsid w:val="004B46F8"/>
    <w:rsid w:val="004B4837"/>
    <w:rsid w:val="004B4E94"/>
    <w:rsid w:val="004B7686"/>
    <w:rsid w:val="004B7C23"/>
    <w:rsid w:val="004C1BB7"/>
    <w:rsid w:val="004C4491"/>
    <w:rsid w:val="004C551B"/>
    <w:rsid w:val="004C7437"/>
    <w:rsid w:val="004D1D7E"/>
    <w:rsid w:val="004D20C8"/>
    <w:rsid w:val="004D2125"/>
    <w:rsid w:val="004D230D"/>
    <w:rsid w:val="004D4B6C"/>
    <w:rsid w:val="004D60C2"/>
    <w:rsid w:val="004E1112"/>
    <w:rsid w:val="004E3485"/>
    <w:rsid w:val="004E411C"/>
    <w:rsid w:val="004E43EA"/>
    <w:rsid w:val="004F10E8"/>
    <w:rsid w:val="004F11D0"/>
    <w:rsid w:val="004F1436"/>
    <w:rsid w:val="004F1744"/>
    <w:rsid w:val="004F2CFB"/>
    <w:rsid w:val="004F339B"/>
    <w:rsid w:val="004F3C60"/>
    <w:rsid w:val="004F3D2D"/>
    <w:rsid w:val="004F5AAF"/>
    <w:rsid w:val="0050248C"/>
    <w:rsid w:val="0050275A"/>
    <w:rsid w:val="005073D8"/>
    <w:rsid w:val="00512350"/>
    <w:rsid w:val="00513A7C"/>
    <w:rsid w:val="0051732D"/>
    <w:rsid w:val="0052177F"/>
    <w:rsid w:val="005249CB"/>
    <w:rsid w:val="0052562B"/>
    <w:rsid w:val="00525F00"/>
    <w:rsid w:val="005266E4"/>
    <w:rsid w:val="00526A23"/>
    <w:rsid w:val="005303E5"/>
    <w:rsid w:val="005335EA"/>
    <w:rsid w:val="00534637"/>
    <w:rsid w:val="00535B38"/>
    <w:rsid w:val="00535D26"/>
    <w:rsid w:val="0053676A"/>
    <w:rsid w:val="005404DC"/>
    <w:rsid w:val="00541326"/>
    <w:rsid w:val="0054132C"/>
    <w:rsid w:val="00541F41"/>
    <w:rsid w:val="00543078"/>
    <w:rsid w:val="00543F51"/>
    <w:rsid w:val="00544B73"/>
    <w:rsid w:val="00544E4A"/>
    <w:rsid w:val="00544E63"/>
    <w:rsid w:val="00544F85"/>
    <w:rsid w:val="00546C1F"/>
    <w:rsid w:val="005472C4"/>
    <w:rsid w:val="005474FD"/>
    <w:rsid w:val="0054771E"/>
    <w:rsid w:val="005479B7"/>
    <w:rsid w:val="00551050"/>
    <w:rsid w:val="00551408"/>
    <w:rsid w:val="005528FB"/>
    <w:rsid w:val="00555CCC"/>
    <w:rsid w:val="00557B47"/>
    <w:rsid w:val="00557C73"/>
    <w:rsid w:val="005611FD"/>
    <w:rsid w:val="005625DA"/>
    <w:rsid w:val="0056285A"/>
    <w:rsid w:val="005629F3"/>
    <w:rsid w:val="00564A34"/>
    <w:rsid w:val="00565EA0"/>
    <w:rsid w:val="00566A91"/>
    <w:rsid w:val="0057092B"/>
    <w:rsid w:val="00573276"/>
    <w:rsid w:val="005741C2"/>
    <w:rsid w:val="005748FB"/>
    <w:rsid w:val="005754BF"/>
    <w:rsid w:val="00575902"/>
    <w:rsid w:val="00576209"/>
    <w:rsid w:val="00576E69"/>
    <w:rsid w:val="00577FCC"/>
    <w:rsid w:val="00580C98"/>
    <w:rsid w:val="00581150"/>
    <w:rsid w:val="005827CF"/>
    <w:rsid w:val="00582A29"/>
    <w:rsid w:val="005875A0"/>
    <w:rsid w:val="005914A1"/>
    <w:rsid w:val="00593024"/>
    <w:rsid w:val="00594843"/>
    <w:rsid w:val="00595592"/>
    <w:rsid w:val="00597807"/>
    <w:rsid w:val="005978A3"/>
    <w:rsid w:val="005A0957"/>
    <w:rsid w:val="005A209B"/>
    <w:rsid w:val="005A497A"/>
    <w:rsid w:val="005A4EF3"/>
    <w:rsid w:val="005A5872"/>
    <w:rsid w:val="005B02E1"/>
    <w:rsid w:val="005B22D0"/>
    <w:rsid w:val="005B3EE7"/>
    <w:rsid w:val="005B7359"/>
    <w:rsid w:val="005C16AC"/>
    <w:rsid w:val="005C23A8"/>
    <w:rsid w:val="005C3C13"/>
    <w:rsid w:val="005C4008"/>
    <w:rsid w:val="005C531A"/>
    <w:rsid w:val="005C6ACB"/>
    <w:rsid w:val="005C743D"/>
    <w:rsid w:val="005D00AA"/>
    <w:rsid w:val="005D2187"/>
    <w:rsid w:val="005D2313"/>
    <w:rsid w:val="005D35BD"/>
    <w:rsid w:val="005D3FF5"/>
    <w:rsid w:val="005D42A4"/>
    <w:rsid w:val="005D7FD0"/>
    <w:rsid w:val="005E0EE4"/>
    <w:rsid w:val="005E1A44"/>
    <w:rsid w:val="005E1CDB"/>
    <w:rsid w:val="005E5997"/>
    <w:rsid w:val="005E737F"/>
    <w:rsid w:val="005F0F9C"/>
    <w:rsid w:val="005F2CA1"/>
    <w:rsid w:val="005F7372"/>
    <w:rsid w:val="0060005A"/>
    <w:rsid w:val="0060311E"/>
    <w:rsid w:val="006037E1"/>
    <w:rsid w:val="0060627E"/>
    <w:rsid w:val="006100C0"/>
    <w:rsid w:val="006110B1"/>
    <w:rsid w:val="00614227"/>
    <w:rsid w:val="00614798"/>
    <w:rsid w:val="0061499D"/>
    <w:rsid w:val="006228CF"/>
    <w:rsid w:val="0062396D"/>
    <w:rsid w:val="00626105"/>
    <w:rsid w:val="00626D00"/>
    <w:rsid w:val="006339CF"/>
    <w:rsid w:val="006354AA"/>
    <w:rsid w:val="00636B76"/>
    <w:rsid w:val="00640815"/>
    <w:rsid w:val="00645998"/>
    <w:rsid w:val="00645FBB"/>
    <w:rsid w:val="0064698E"/>
    <w:rsid w:val="00647F6F"/>
    <w:rsid w:val="00650AFD"/>
    <w:rsid w:val="00651522"/>
    <w:rsid w:val="0065192C"/>
    <w:rsid w:val="00652C15"/>
    <w:rsid w:val="00653618"/>
    <w:rsid w:val="006562F1"/>
    <w:rsid w:val="006565B1"/>
    <w:rsid w:val="00656E39"/>
    <w:rsid w:val="0066013C"/>
    <w:rsid w:val="0066083C"/>
    <w:rsid w:val="00662434"/>
    <w:rsid w:val="0066329E"/>
    <w:rsid w:val="00665442"/>
    <w:rsid w:val="006665B3"/>
    <w:rsid w:val="00667710"/>
    <w:rsid w:val="00667ACF"/>
    <w:rsid w:val="00667C2C"/>
    <w:rsid w:val="00671C9A"/>
    <w:rsid w:val="0067499D"/>
    <w:rsid w:val="00676651"/>
    <w:rsid w:val="00676E3C"/>
    <w:rsid w:val="00677623"/>
    <w:rsid w:val="006778F4"/>
    <w:rsid w:val="00680821"/>
    <w:rsid w:val="00680DC4"/>
    <w:rsid w:val="00681E78"/>
    <w:rsid w:val="00681F95"/>
    <w:rsid w:val="0068237F"/>
    <w:rsid w:val="00684270"/>
    <w:rsid w:val="00685D54"/>
    <w:rsid w:val="0068748C"/>
    <w:rsid w:val="00691197"/>
    <w:rsid w:val="00694C31"/>
    <w:rsid w:val="00694EDF"/>
    <w:rsid w:val="00694F05"/>
    <w:rsid w:val="00697E7A"/>
    <w:rsid w:val="00697F96"/>
    <w:rsid w:val="006A0C77"/>
    <w:rsid w:val="006A16AA"/>
    <w:rsid w:val="006A21FE"/>
    <w:rsid w:val="006A239C"/>
    <w:rsid w:val="006A3F07"/>
    <w:rsid w:val="006A456C"/>
    <w:rsid w:val="006A48BD"/>
    <w:rsid w:val="006A52C7"/>
    <w:rsid w:val="006A6040"/>
    <w:rsid w:val="006A7E75"/>
    <w:rsid w:val="006B0AAB"/>
    <w:rsid w:val="006B2D00"/>
    <w:rsid w:val="006B44AD"/>
    <w:rsid w:val="006B575E"/>
    <w:rsid w:val="006B65EE"/>
    <w:rsid w:val="006B6D1A"/>
    <w:rsid w:val="006B7BF6"/>
    <w:rsid w:val="006C0547"/>
    <w:rsid w:val="006C072A"/>
    <w:rsid w:val="006C1FAC"/>
    <w:rsid w:val="006C2A83"/>
    <w:rsid w:val="006C3880"/>
    <w:rsid w:val="006C38FA"/>
    <w:rsid w:val="006D04CD"/>
    <w:rsid w:val="006D0BA8"/>
    <w:rsid w:val="006D2384"/>
    <w:rsid w:val="006D327F"/>
    <w:rsid w:val="006D4A29"/>
    <w:rsid w:val="006D546D"/>
    <w:rsid w:val="006D6F48"/>
    <w:rsid w:val="006E17FF"/>
    <w:rsid w:val="006E3671"/>
    <w:rsid w:val="006E4EA0"/>
    <w:rsid w:val="006E52E0"/>
    <w:rsid w:val="006E7B68"/>
    <w:rsid w:val="006E7DFD"/>
    <w:rsid w:val="006F0683"/>
    <w:rsid w:val="006F0C84"/>
    <w:rsid w:val="006F24A0"/>
    <w:rsid w:val="006F3102"/>
    <w:rsid w:val="006F5382"/>
    <w:rsid w:val="006F75AA"/>
    <w:rsid w:val="0070169A"/>
    <w:rsid w:val="007043D3"/>
    <w:rsid w:val="00706C1F"/>
    <w:rsid w:val="007073A7"/>
    <w:rsid w:val="00714651"/>
    <w:rsid w:val="00716334"/>
    <w:rsid w:val="00717BDB"/>
    <w:rsid w:val="00717EDC"/>
    <w:rsid w:val="007200CD"/>
    <w:rsid w:val="00720550"/>
    <w:rsid w:val="00722543"/>
    <w:rsid w:val="0072390B"/>
    <w:rsid w:val="0072549E"/>
    <w:rsid w:val="007303DE"/>
    <w:rsid w:val="007310AA"/>
    <w:rsid w:val="00733098"/>
    <w:rsid w:val="007347C1"/>
    <w:rsid w:val="00736245"/>
    <w:rsid w:val="0074041A"/>
    <w:rsid w:val="007408D8"/>
    <w:rsid w:val="00740C68"/>
    <w:rsid w:val="0074105E"/>
    <w:rsid w:val="00741436"/>
    <w:rsid w:val="00745217"/>
    <w:rsid w:val="00747C37"/>
    <w:rsid w:val="0075196E"/>
    <w:rsid w:val="007536A4"/>
    <w:rsid w:val="00753858"/>
    <w:rsid w:val="007550F4"/>
    <w:rsid w:val="00756727"/>
    <w:rsid w:val="00757DBC"/>
    <w:rsid w:val="00761B7D"/>
    <w:rsid w:val="0076236A"/>
    <w:rsid w:val="00763428"/>
    <w:rsid w:val="00764056"/>
    <w:rsid w:val="0077152F"/>
    <w:rsid w:val="00771806"/>
    <w:rsid w:val="00772358"/>
    <w:rsid w:val="00773E35"/>
    <w:rsid w:val="00774C25"/>
    <w:rsid w:val="00775738"/>
    <w:rsid w:val="00777360"/>
    <w:rsid w:val="007861AA"/>
    <w:rsid w:val="00787338"/>
    <w:rsid w:val="00794A30"/>
    <w:rsid w:val="0079644F"/>
    <w:rsid w:val="0079762B"/>
    <w:rsid w:val="007A135B"/>
    <w:rsid w:val="007A3658"/>
    <w:rsid w:val="007A5499"/>
    <w:rsid w:val="007B17AF"/>
    <w:rsid w:val="007B476B"/>
    <w:rsid w:val="007B4923"/>
    <w:rsid w:val="007B4CD0"/>
    <w:rsid w:val="007B52E0"/>
    <w:rsid w:val="007B5E77"/>
    <w:rsid w:val="007C27CB"/>
    <w:rsid w:val="007C28B6"/>
    <w:rsid w:val="007C2BAB"/>
    <w:rsid w:val="007C2DAC"/>
    <w:rsid w:val="007C3F3F"/>
    <w:rsid w:val="007C76B8"/>
    <w:rsid w:val="007D041B"/>
    <w:rsid w:val="007D2011"/>
    <w:rsid w:val="007D63FF"/>
    <w:rsid w:val="007D7614"/>
    <w:rsid w:val="007E12A2"/>
    <w:rsid w:val="007E23D6"/>
    <w:rsid w:val="007E2531"/>
    <w:rsid w:val="007E293C"/>
    <w:rsid w:val="007E3B69"/>
    <w:rsid w:val="007E3C8D"/>
    <w:rsid w:val="007E5E4E"/>
    <w:rsid w:val="007E69FF"/>
    <w:rsid w:val="007E6C35"/>
    <w:rsid w:val="007F0533"/>
    <w:rsid w:val="007F45A7"/>
    <w:rsid w:val="007F537A"/>
    <w:rsid w:val="007F56A4"/>
    <w:rsid w:val="007F5CAB"/>
    <w:rsid w:val="00800411"/>
    <w:rsid w:val="00802151"/>
    <w:rsid w:val="008026F8"/>
    <w:rsid w:val="00803FFD"/>
    <w:rsid w:val="00805C3A"/>
    <w:rsid w:val="0080640A"/>
    <w:rsid w:val="008067BE"/>
    <w:rsid w:val="00807855"/>
    <w:rsid w:val="00810D8A"/>
    <w:rsid w:val="00814095"/>
    <w:rsid w:val="00814E2F"/>
    <w:rsid w:val="008161A5"/>
    <w:rsid w:val="00824E4C"/>
    <w:rsid w:val="00824EC6"/>
    <w:rsid w:val="00831CEC"/>
    <w:rsid w:val="00832A29"/>
    <w:rsid w:val="00832BCE"/>
    <w:rsid w:val="00835BF2"/>
    <w:rsid w:val="00835D5E"/>
    <w:rsid w:val="00836BB9"/>
    <w:rsid w:val="008373A2"/>
    <w:rsid w:val="00837C90"/>
    <w:rsid w:val="00840FDF"/>
    <w:rsid w:val="00841EA7"/>
    <w:rsid w:val="008422E6"/>
    <w:rsid w:val="0084373F"/>
    <w:rsid w:val="00843A5E"/>
    <w:rsid w:val="00843B37"/>
    <w:rsid w:val="00843DBB"/>
    <w:rsid w:val="008446F9"/>
    <w:rsid w:val="0084483B"/>
    <w:rsid w:val="008459AF"/>
    <w:rsid w:val="00845F5C"/>
    <w:rsid w:val="00846A44"/>
    <w:rsid w:val="00846A8B"/>
    <w:rsid w:val="00846C3B"/>
    <w:rsid w:val="0085041B"/>
    <w:rsid w:val="00852614"/>
    <w:rsid w:val="00852C4F"/>
    <w:rsid w:val="008555FD"/>
    <w:rsid w:val="008559A2"/>
    <w:rsid w:val="008572DE"/>
    <w:rsid w:val="008640C6"/>
    <w:rsid w:val="00864577"/>
    <w:rsid w:val="00864C61"/>
    <w:rsid w:val="00866F7C"/>
    <w:rsid w:val="00867B9D"/>
    <w:rsid w:val="00867BA9"/>
    <w:rsid w:val="008715A5"/>
    <w:rsid w:val="00871968"/>
    <w:rsid w:val="00871DB6"/>
    <w:rsid w:val="00872334"/>
    <w:rsid w:val="0087295A"/>
    <w:rsid w:val="00872B6A"/>
    <w:rsid w:val="00872BF7"/>
    <w:rsid w:val="008746AB"/>
    <w:rsid w:val="008759D1"/>
    <w:rsid w:val="00876AB3"/>
    <w:rsid w:val="00876AEF"/>
    <w:rsid w:val="00880055"/>
    <w:rsid w:val="00881135"/>
    <w:rsid w:val="00882318"/>
    <w:rsid w:val="008841C7"/>
    <w:rsid w:val="008879AE"/>
    <w:rsid w:val="00893A34"/>
    <w:rsid w:val="008943AB"/>
    <w:rsid w:val="00897B9E"/>
    <w:rsid w:val="00897E5A"/>
    <w:rsid w:val="008A015F"/>
    <w:rsid w:val="008A04DD"/>
    <w:rsid w:val="008A2D3B"/>
    <w:rsid w:val="008A7835"/>
    <w:rsid w:val="008B01FC"/>
    <w:rsid w:val="008B609D"/>
    <w:rsid w:val="008C02AD"/>
    <w:rsid w:val="008C10A4"/>
    <w:rsid w:val="008C1886"/>
    <w:rsid w:val="008C3DEF"/>
    <w:rsid w:val="008C45CA"/>
    <w:rsid w:val="008C4D12"/>
    <w:rsid w:val="008C5C87"/>
    <w:rsid w:val="008C621D"/>
    <w:rsid w:val="008C6E8E"/>
    <w:rsid w:val="008C74D8"/>
    <w:rsid w:val="008D0449"/>
    <w:rsid w:val="008D07A7"/>
    <w:rsid w:val="008D0DF5"/>
    <w:rsid w:val="008D47FC"/>
    <w:rsid w:val="008D5A18"/>
    <w:rsid w:val="008D6A28"/>
    <w:rsid w:val="008D7112"/>
    <w:rsid w:val="008D77AA"/>
    <w:rsid w:val="008E4C79"/>
    <w:rsid w:val="008E5DF7"/>
    <w:rsid w:val="008E7648"/>
    <w:rsid w:val="008E7920"/>
    <w:rsid w:val="008F0148"/>
    <w:rsid w:val="008F32C9"/>
    <w:rsid w:val="008F5F78"/>
    <w:rsid w:val="008F5F8C"/>
    <w:rsid w:val="0090088C"/>
    <w:rsid w:val="0090142D"/>
    <w:rsid w:val="009017B4"/>
    <w:rsid w:val="00904D2C"/>
    <w:rsid w:val="00907F0B"/>
    <w:rsid w:val="00914EA5"/>
    <w:rsid w:val="00914F6B"/>
    <w:rsid w:val="00915CD5"/>
    <w:rsid w:val="00921C61"/>
    <w:rsid w:val="00923789"/>
    <w:rsid w:val="009245CE"/>
    <w:rsid w:val="009253A2"/>
    <w:rsid w:val="0092569E"/>
    <w:rsid w:val="00930666"/>
    <w:rsid w:val="00931211"/>
    <w:rsid w:val="00932758"/>
    <w:rsid w:val="00932F6D"/>
    <w:rsid w:val="00933A18"/>
    <w:rsid w:val="009345BF"/>
    <w:rsid w:val="00937B78"/>
    <w:rsid w:val="00940B9F"/>
    <w:rsid w:val="00941E44"/>
    <w:rsid w:val="0094214F"/>
    <w:rsid w:val="00942610"/>
    <w:rsid w:val="009433B6"/>
    <w:rsid w:val="00944A4D"/>
    <w:rsid w:val="00946C13"/>
    <w:rsid w:val="00947142"/>
    <w:rsid w:val="00950ACD"/>
    <w:rsid w:val="009512C4"/>
    <w:rsid w:val="009548F6"/>
    <w:rsid w:val="00960F21"/>
    <w:rsid w:val="00961603"/>
    <w:rsid w:val="00962E5A"/>
    <w:rsid w:val="00963B5D"/>
    <w:rsid w:val="00965B2C"/>
    <w:rsid w:val="00966348"/>
    <w:rsid w:val="00966FB8"/>
    <w:rsid w:val="009748F4"/>
    <w:rsid w:val="00974C64"/>
    <w:rsid w:val="00975AB1"/>
    <w:rsid w:val="009771A9"/>
    <w:rsid w:val="00977E01"/>
    <w:rsid w:val="00983469"/>
    <w:rsid w:val="009845A5"/>
    <w:rsid w:val="009849B3"/>
    <w:rsid w:val="00986601"/>
    <w:rsid w:val="00986D1A"/>
    <w:rsid w:val="00987711"/>
    <w:rsid w:val="00987985"/>
    <w:rsid w:val="00987B7E"/>
    <w:rsid w:val="00990EE6"/>
    <w:rsid w:val="00992DD7"/>
    <w:rsid w:val="009948E9"/>
    <w:rsid w:val="00994B66"/>
    <w:rsid w:val="009951D6"/>
    <w:rsid w:val="00997074"/>
    <w:rsid w:val="009A15CD"/>
    <w:rsid w:val="009A1CFA"/>
    <w:rsid w:val="009A31C0"/>
    <w:rsid w:val="009B06CB"/>
    <w:rsid w:val="009B37C6"/>
    <w:rsid w:val="009B66A4"/>
    <w:rsid w:val="009C024E"/>
    <w:rsid w:val="009C09BF"/>
    <w:rsid w:val="009C1B5B"/>
    <w:rsid w:val="009C2E80"/>
    <w:rsid w:val="009C3312"/>
    <w:rsid w:val="009C75D9"/>
    <w:rsid w:val="009C79D1"/>
    <w:rsid w:val="009D03E4"/>
    <w:rsid w:val="009D3601"/>
    <w:rsid w:val="009D36BA"/>
    <w:rsid w:val="009D4308"/>
    <w:rsid w:val="009D7D73"/>
    <w:rsid w:val="009E1D9B"/>
    <w:rsid w:val="009E27EE"/>
    <w:rsid w:val="009E3ED8"/>
    <w:rsid w:val="009E480B"/>
    <w:rsid w:val="009E6D29"/>
    <w:rsid w:val="009E6D57"/>
    <w:rsid w:val="009E796C"/>
    <w:rsid w:val="009F13A3"/>
    <w:rsid w:val="009F323E"/>
    <w:rsid w:val="009F3463"/>
    <w:rsid w:val="009F50D9"/>
    <w:rsid w:val="009F6E28"/>
    <w:rsid w:val="00A010ED"/>
    <w:rsid w:val="00A04BF4"/>
    <w:rsid w:val="00A053B5"/>
    <w:rsid w:val="00A06FE4"/>
    <w:rsid w:val="00A10107"/>
    <w:rsid w:val="00A10426"/>
    <w:rsid w:val="00A10FF0"/>
    <w:rsid w:val="00A110A1"/>
    <w:rsid w:val="00A11654"/>
    <w:rsid w:val="00A13B82"/>
    <w:rsid w:val="00A13D4A"/>
    <w:rsid w:val="00A13FDD"/>
    <w:rsid w:val="00A167C2"/>
    <w:rsid w:val="00A20108"/>
    <w:rsid w:val="00A212A5"/>
    <w:rsid w:val="00A21F10"/>
    <w:rsid w:val="00A27DA5"/>
    <w:rsid w:val="00A27E0D"/>
    <w:rsid w:val="00A32750"/>
    <w:rsid w:val="00A331E5"/>
    <w:rsid w:val="00A33E2C"/>
    <w:rsid w:val="00A344CA"/>
    <w:rsid w:val="00A34F7A"/>
    <w:rsid w:val="00A3526F"/>
    <w:rsid w:val="00A372ED"/>
    <w:rsid w:val="00A37F42"/>
    <w:rsid w:val="00A40012"/>
    <w:rsid w:val="00A40A2C"/>
    <w:rsid w:val="00A412C8"/>
    <w:rsid w:val="00A43ED5"/>
    <w:rsid w:val="00A4515B"/>
    <w:rsid w:val="00A46461"/>
    <w:rsid w:val="00A46BC0"/>
    <w:rsid w:val="00A47C57"/>
    <w:rsid w:val="00A562BB"/>
    <w:rsid w:val="00A5664E"/>
    <w:rsid w:val="00A62BA6"/>
    <w:rsid w:val="00A66A8D"/>
    <w:rsid w:val="00A6783D"/>
    <w:rsid w:val="00A72249"/>
    <w:rsid w:val="00A725E7"/>
    <w:rsid w:val="00A74F0C"/>
    <w:rsid w:val="00A75FFA"/>
    <w:rsid w:val="00A76274"/>
    <w:rsid w:val="00A7666A"/>
    <w:rsid w:val="00A81D6B"/>
    <w:rsid w:val="00A81E0B"/>
    <w:rsid w:val="00A86BC1"/>
    <w:rsid w:val="00A87BFA"/>
    <w:rsid w:val="00A90177"/>
    <w:rsid w:val="00A910AC"/>
    <w:rsid w:val="00A91C06"/>
    <w:rsid w:val="00A928E6"/>
    <w:rsid w:val="00A92C0E"/>
    <w:rsid w:val="00A931AB"/>
    <w:rsid w:val="00A943D3"/>
    <w:rsid w:val="00A94CF0"/>
    <w:rsid w:val="00A95801"/>
    <w:rsid w:val="00A973B9"/>
    <w:rsid w:val="00AA0069"/>
    <w:rsid w:val="00AA03C4"/>
    <w:rsid w:val="00AA0746"/>
    <w:rsid w:val="00AA223D"/>
    <w:rsid w:val="00AA24BC"/>
    <w:rsid w:val="00AA2CFB"/>
    <w:rsid w:val="00AA4778"/>
    <w:rsid w:val="00AA763C"/>
    <w:rsid w:val="00AB0497"/>
    <w:rsid w:val="00AB065A"/>
    <w:rsid w:val="00AB33AE"/>
    <w:rsid w:val="00AB4526"/>
    <w:rsid w:val="00AB509D"/>
    <w:rsid w:val="00AB5D13"/>
    <w:rsid w:val="00AB6438"/>
    <w:rsid w:val="00AC002F"/>
    <w:rsid w:val="00AC05AD"/>
    <w:rsid w:val="00AC14A3"/>
    <w:rsid w:val="00AC2944"/>
    <w:rsid w:val="00AC351E"/>
    <w:rsid w:val="00AC6644"/>
    <w:rsid w:val="00AC6D9B"/>
    <w:rsid w:val="00AD2BE8"/>
    <w:rsid w:val="00AD4C2A"/>
    <w:rsid w:val="00AD5BE7"/>
    <w:rsid w:val="00AD66CC"/>
    <w:rsid w:val="00AD6B95"/>
    <w:rsid w:val="00AD7066"/>
    <w:rsid w:val="00AD7689"/>
    <w:rsid w:val="00AE29D8"/>
    <w:rsid w:val="00AE4D80"/>
    <w:rsid w:val="00AE7800"/>
    <w:rsid w:val="00AF27E8"/>
    <w:rsid w:val="00AF3358"/>
    <w:rsid w:val="00AF37BB"/>
    <w:rsid w:val="00AF3E1D"/>
    <w:rsid w:val="00AF4508"/>
    <w:rsid w:val="00AF5230"/>
    <w:rsid w:val="00AF6225"/>
    <w:rsid w:val="00AF6BF4"/>
    <w:rsid w:val="00B055B9"/>
    <w:rsid w:val="00B0591C"/>
    <w:rsid w:val="00B06125"/>
    <w:rsid w:val="00B0747C"/>
    <w:rsid w:val="00B11FC9"/>
    <w:rsid w:val="00B13A9C"/>
    <w:rsid w:val="00B14509"/>
    <w:rsid w:val="00B175B5"/>
    <w:rsid w:val="00B17661"/>
    <w:rsid w:val="00B17C2A"/>
    <w:rsid w:val="00B17CE6"/>
    <w:rsid w:val="00B21127"/>
    <w:rsid w:val="00B21D1F"/>
    <w:rsid w:val="00B222B4"/>
    <w:rsid w:val="00B228F9"/>
    <w:rsid w:val="00B23EAF"/>
    <w:rsid w:val="00B25010"/>
    <w:rsid w:val="00B3086A"/>
    <w:rsid w:val="00B308B8"/>
    <w:rsid w:val="00B3090D"/>
    <w:rsid w:val="00B3236D"/>
    <w:rsid w:val="00B323E5"/>
    <w:rsid w:val="00B3255C"/>
    <w:rsid w:val="00B32D82"/>
    <w:rsid w:val="00B40331"/>
    <w:rsid w:val="00B40D83"/>
    <w:rsid w:val="00B42768"/>
    <w:rsid w:val="00B42CE8"/>
    <w:rsid w:val="00B42EA5"/>
    <w:rsid w:val="00B43F11"/>
    <w:rsid w:val="00B462D1"/>
    <w:rsid w:val="00B47668"/>
    <w:rsid w:val="00B47C45"/>
    <w:rsid w:val="00B54D7A"/>
    <w:rsid w:val="00B648C2"/>
    <w:rsid w:val="00B66125"/>
    <w:rsid w:val="00B66BAF"/>
    <w:rsid w:val="00B67949"/>
    <w:rsid w:val="00B7132B"/>
    <w:rsid w:val="00B736FA"/>
    <w:rsid w:val="00B751CE"/>
    <w:rsid w:val="00B80257"/>
    <w:rsid w:val="00B804D4"/>
    <w:rsid w:val="00B80A56"/>
    <w:rsid w:val="00B82831"/>
    <w:rsid w:val="00B841A2"/>
    <w:rsid w:val="00B8625A"/>
    <w:rsid w:val="00B86E37"/>
    <w:rsid w:val="00B87A8B"/>
    <w:rsid w:val="00B92143"/>
    <w:rsid w:val="00B9219D"/>
    <w:rsid w:val="00B92ADD"/>
    <w:rsid w:val="00B93379"/>
    <w:rsid w:val="00B94570"/>
    <w:rsid w:val="00B94CE6"/>
    <w:rsid w:val="00B95545"/>
    <w:rsid w:val="00B97E57"/>
    <w:rsid w:val="00BA01B2"/>
    <w:rsid w:val="00BA2A25"/>
    <w:rsid w:val="00BA31F8"/>
    <w:rsid w:val="00BA4958"/>
    <w:rsid w:val="00BA67DA"/>
    <w:rsid w:val="00BA6BD8"/>
    <w:rsid w:val="00BA7513"/>
    <w:rsid w:val="00BB0215"/>
    <w:rsid w:val="00BB1235"/>
    <w:rsid w:val="00BB2194"/>
    <w:rsid w:val="00BB3E82"/>
    <w:rsid w:val="00BB78C7"/>
    <w:rsid w:val="00BC08BD"/>
    <w:rsid w:val="00BC0E4E"/>
    <w:rsid w:val="00BC1E79"/>
    <w:rsid w:val="00BC324C"/>
    <w:rsid w:val="00BC3882"/>
    <w:rsid w:val="00BC46E0"/>
    <w:rsid w:val="00BC4B95"/>
    <w:rsid w:val="00BC5348"/>
    <w:rsid w:val="00BC5E0D"/>
    <w:rsid w:val="00BD222D"/>
    <w:rsid w:val="00BD2DF1"/>
    <w:rsid w:val="00BD2E6C"/>
    <w:rsid w:val="00BD3CA3"/>
    <w:rsid w:val="00BD3F09"/>
    <w:rsid w:val="00BD7FCC"/>
    <w:rsid w:val="00BE235F"/>
    <w:rsid w:val="00BE2712"/>
    <w:rsid w:val="00BE2FC9"/>
    <w:rsid w:val="00BE414F"/>
    <w:rsid w:val="00BE45E2"/>
    <w:rsid w:val="00BE74FD"/>
    <w:rsid w:val="00BE7E35"/>
    <w:rsid w:val="00BF34B8"/>
    <w:rsid w:val="00BF51E8"/>
    <w:rsid w:val="00BF7160"/>
    <w:rsid w:val="00BF76BC"/>
    <w:rsid w:val="00C000D0"/>
    <w:rsid w:val="00C02916"/>
    <w:rsid w:val="00C02ECA"/>
    <w:rsid w:val="00C03AAF"/>
    <w:rsid w:val="00C049D0"/>
    <w:rsid w:val="00C04E90"/>
    <w:rsid w:val="00C05F9E"/>
    <w:rsid w:val="00C07EAD"/>
    <w:rsid w:val="00C07F0B"/>
    <w:rsid w:val="00C1025D"/>
    <w:rsid w:val="00C105F1"/>
    <w:rsid w:val="00C10AA7"/>
    <w:rsid w:val="00C1163C"/>
    <w:rsid w:val="00C11A2B"/>
    <w:rsid w:val="00C11E71"/>
    <w:rsid w:val="00C1210D"/>
    <w:rsid w:val="00C140DB"/>
    <w:rsid w:val="00C15990"/>
    <w:rsid w:val="00C161BC"/>
    <w:rsid w:val="00C169F1"/>
    <w:rsid w:val="00C200C7"/>
    <w:rsid w:val="00C208C0"/>
    <w:rsid w:val="00C21F18"/>
    <w:rsid w:val="00C22257"/>
    <w:rsid w:val="00C22DE6"/>
    <w:rsid w:val="00C2457A"/>
    <w:rsid w:val="00C24750"/>
    <w:rsid w:val="00C24A60"/>
    <w:rsid w:val="00C252A9"/>
    <w:rsid w:val="00C26DD4"/>
    <w:rsid w:val="00C27D52"/>
    <w:rsid w:val="00C3010D"/>
    <w:rsid w:val="00C30185"/>
    <w:rsid w:val="00C34742"/>
    <w:rsid w:val="00C34CE0"/>
    <w:rsid w:val="00C35B14"/>
    <w:rsid w:val="00C36010"/>
    <w:rsid w:val="00C362DE"/>
    <w:rsid w:val="00C364D5"/>
    <w:rsid w:val="00C37949"/>
    <w:rsid w:val="00C4225F"/>
    <w:rsid w:val="00C42665"/>
    <w:rsid w:val="00C447AD"/>
    <w:rsid w:val="00C50D39"/>
    <w:rsid w:val="00C512CF"/>
    <w:rsid w:val="00C51B60"/>
    <w:rsid w:val="00C51E10"/>
    <w:rsid w:val="00C5479A"/>
    <w:rsid w:val="00C54F1E"/>
    <w:rsid w:val="00C56079"/>
    <w:rsid w:val="00C561B8"/>
    <w:rsid w:val="00C57C6B"/>
    <w:rsid w:val="00C610AA"/>
    <w:rsid w:val="00C65E74"/>
    <w:rsid w:val="00C6739E"/>
    <w:rsid w:val="00C67727"/>
    <w:rsid w:val="00C67F60"/>
    <w:rsid w:val="00C70874"/>
    <w:rsid w:val="00C709DF"/>
    <w:rsid w:val="00C7175B"/>
    <w:rsid w:val="00C724C4"/>
    <w:rsid w:val="00C73705"/>
    <w:rsid w:val="00C747D8"/>
    <w:rsid w:val="00C76880"/>
    <w:rsid w:val="00C77E03"/>
    <w:rsid w:val="00C808BE"/>
    <w:rsid w:val="00C833D7"/>
    <w:rsid w:val="00C8792D"/>
    <w:rsid w:val="00C87DF4"/>
    <w:rsid w:val="00C9028E"/>
    <w:rsid w:val="00C90657"/>
    <w:rsid w:val="00C90C93"/>
    <w:rsid w:val="00C926A8"/>
    <w:rsid w:val="00C92E6C"/>
    <w:rsid w:val="00C933D7"/>
    <w:rsid w:val="00C938BE"/>
    <w:rsid w:val="00C93C0D"/>
    <w:rsid w:val="00C97528"/>
    <w:rsid w:val="00C97E49"/>
    <w:rsid w:val="00CA04EF"/>
    <w:rsid w:val="00CA287F"/>
    <w:rsid w:val="00CA2C77"/>
    <w:rsid w:val="00CA2E77"/>
    <w:rsid w:val="00CA2FB5"/>
    <w:rsid w:val="00CA3FD4"/>
    <w:rsid w:val="00CA409C"/>
    <w:rsid w:val="00CA4270"/>
    <w:rsid w:val="00CA65BC"/>
    <w:rsid w:val="00CB07FC"/>
    <w:rsid w:val="00CB25B8"/>
    <w:rsid w:val="00CB25BF"/>
    <w:rsid w:val="00CB3C8E"/>
    <w:rsid w:val="00CB3F41"/>
    <w:rsid w:val="00CB4BDE"/>
    <w:rsid w:val="00CB5A5B"/>
    <w:rsid w:val="00CB72A6"/>
    <w:rsid w:val="00CC0C61"/>
    <w:rsid w:val="00CC129C"/>
    <w:rsid w:val="00CC3AC7"/>
    <w:rsid w:val="00CC5E7D"/>
    <w:rsid w:val="00CC779B"/>
    <w:rsid w:val="00CC7D02"/>
    <w:rsid w:val="00CD02CB"/>
    <w:rsid w:val="00CD06E3"/>
    <w:rsid w:val="00CD07AB"/>
    <w:rsid w:val="00CD2B6D"/>
    <w:rsid w:val="00CD2D45"/>
    <w:rsid w:val="00CD4262"/>
    <w:rsid w:val="00CD477D"/>
    <w:rsid w:val="00CD659A"/>
    <w:rsid w:val="00CE07DD"/>
    <w:rsid w:val="00CE1718"/>
    <w:rsid w:val="00CE2C70"/>
    <w:rsid w:val="00CE3413"/>
    <w:rsid w:val="00CE36A8"/>
    <w:rsid w:val="00CE7157"/>
    <w:rsid w:val="00CE7F87"/>
    <w:rsid w:val="00CF1423"/>
    <w:rsid w:val="00CF23A3"/>
    <w:rsid w:val="00CF256D"/>
    <w:rsid w:val="00CF5BFF"/>
    <w:rsid w:val="00CF71D9"/>
    <w:rsid w:val="00D01C0D"/>
    <w:rsid w:val="00D03A1F"/>
    <w:rsid w:val="00D03B5C"/>
    <w:rsid w:val="00D04FDA"/>
    <w:rsid w:val="00D055C2"/>
    <w:rsid w:val="00D0722A"/>
    <w:rsid w:val="00D1208F"/>
    <w:rsid w:val="00D144D1"/>
    <w:rsid w:val="00D161FA"/>
    <w:rsid w:val="00D173CD"/>
    <w:rsid w:val="00D22459"/>
    <w:rsid w:val="00D25357"/>
    <w:rsid w:val="00D2561A"/>
    <w:rsid w:val="00D27583"/>
    <w:rsid w:val="00D27823"/>
    <w:rsid w:val="00D3012A"/>
    <w:rsid w:val="00D327EE"/>
    <w:rsid w:val="00D40CCC"/>
    <w:rsid w:val="00D413BF"/>
    <w:rsid w:val="00D41DD5"/>
    <w:rsid w:val="00D43E2C"/>
    <w:rsid w:val="00D477E3"/>
    <w:rsid w:val="00D47EEE"/>
    <w:rsid w:val="00D50154"/>
    <w:rsid w:val="00D512EA"/>
    <w:rsid w:val="00D515F4"/>
    <w:rsid w:val="00D5188A"/>
    <w:rsid w:val="00D5567C"/>
    <w:rsid w:val="00D55B6B"/>
    <w:rsid w:val="00D5728F"/>
    <w:rsid w:val="00D608C5"/>
    <w:rsid w:val="00D60C4A"/>
    <w:rsid w:val="00D60F7F"/>
    <w:rsid w:val="00D62B71"/>
    <w:rsid w:val="00D62C6A"/>
    <w:rsid w:val="00D6326A"/>
    <w:rsid w:val="00D64BCB"/>
    <w:rsid w:val="00D67080"/>
    <w:rsid w:val="00D67246"/>
    <w:rsid w:val="00D70951"/>
    <w:rsid w:val="00D725B4"/>
    <w:rsid w:val="00D73F39"/>
    <w:rsid w:val="00D74E8D"/>
    <w:rsid w:val="00D7628B"/>
    <w:rsid w:val="00D76DD6"/>
    <w:rsid w:val="00D7715F"/>
    <w:rsid w:val="00D7763A"/>
    <w:rsid w:val="00D80D51"/>
    <w:rsid w:val="00D829B7"/>
    <w:rsid w:val="00D83A45"/>
    <w:rsid w:val="00D84011"/>
    <w:rsid w:val="00D84C0A"/>
    <w:rsid w:val="00D91640"/>
    <w:rsid w:val="00D92D08"/>
    <w:rsid w:val="00D938D3"/>
    <w:rsid w:val="00D96398"/>
    <w:rsid w:val="00DA102C"/>
    <w:rsid w:val="00DA2392"/>
    <w:rsid w:val="00DA2917"/>
    <w:rsid w:val="00DA31B0"/>
    <w:rsid w:val="00DA3928"/>
    <w:rsid w:val="00DA3AA6"/>
    <w:rsid w:val="00DA3EB0"/>
    <w:rsid w:val="00DA48F4"/>
    <w:rsid w:val="00DB1898"/>
    <w:rsid w:val="00DB1D12"/>
    <w:rsid w:val="00DB1E00"/>
    <w:rsid w:val="00DB4475"/>
    <w:rsid w:val="00DB4AD3"/>
    <w:rsid w:val="00DB523B"/>
    <w:rsid w:val="00DB6549"/>
    <w:rsid w:val="00DB69D2"/>
    <w:rsid w:val="00DB77DA"/>
    <w:rsid w:val="00DC027E"/>
    <w:rsid w:val="00DC2AA9"/>
    <w:rsid w:val="00DC3033"/>
    <w:rsid w:val="00DC396D"/>
    <w:rsid w:val="00DC429C"/>
    <w:rsid w:val="00DC439B"/>
    <w:rsid w:val="00DC55B6"/>
    <w:rsid w:val="00DC6A6E"/>
    <w:rsid w:val="00DC7C72"/>
    <w:rsid w:val="00DD01ED"/>
    <w:rsid w:val="00DD2F65"/>
    <w:rsid w:val="00DE1F2D"/>
    <w:rsid w:val="00DE2F6D"/>
    <w:rsid w:val="00DE4AED"/>
    <w:rsid w:val="00DE698F"/>
    <w:rsid w:val="00DF01DA"/>
    <w:rsid w:val="00DF022C"/>
    <w:rsid w:val="00DF0A9D"/>
    <w:rsid w:val="00DF14C3"/>
    <w:rsid w:val="00DF23D1"/>
    <w:rsid w:val="00DF4DD1"/>
    <w:rsid w:val="00DF6CBD"/>
    <w:rsid w:val="00E001CB"/>
    <w:rsid w:val="00E00791"/>
    <w:rsid w:val="00E023F1"/>
    <w:rsid w:val="00E053C4"/>
    <w:rsid w:val="00E05F08"/>
    <w:rsid w:val="00E07DCD"/>
    <w:rsid w:val="00E102AB"/>
    <w:rsid w:val="00E1141E"/>
    <w:rsid w:val="00E144A9"/>
    <w:rsid w:val="00E15CA4"/>
    <w:rsid w:val="00E1665C"/>
    <w:rsid w:val="00E16F06"/>
    <w:rsid w:val="00E17228"/>
    <w:rsid w:val="00E20A5B"/>
    <w:rsid w:val="00E21311"/>
    <w:rsid w:val="00E22345"/>
    <w:rsid w:val="00E23B2B"/>
    <w:rsid w:val="00E251D2"/>
    <w:rsid w:val="00E260D7"/>
    <w:rsid w:val="00E27CB9"/>
    <w:rsid w:val="00E328CF"/>
    <w:rsid w:val="00E331B2"/>
    <w:rsid w:val="00E33425"/>
    <w:rsid w:val="00E36F35"/>
    <w:rsid w:val="00E370CE"/>
    <w:rsid w:val="00E3742E"/>
    <w:rsid w:val="00E37ABD"/>
    <w:rsid w:val="00E37BBB"/>
    <w:rsid w:val="00E402FA"/>
    <w:rsid w:val="00E40C44"/>
    <w:rsid w:val="00E41547"/>
    <w:rsid w:val="00E417C6"/>
    <w:rsid w:val="00E421DF"/>
    <w:rsid w:val="00E42FBD"/>
    <w:rsid w:val="00E4307A"/>
    <w:rsid w:val="00E43D24"/>
    <w:rsid w:val="00E4743A"/>
    <w:rsid w:val="00E47448"/>
    <w:rsid w:val="00E47DAE"/>
    <w:rsid w:val="00E50AAC"/>
    <w:rsid w:val="00E518BD"/>
    <w:rsid w:val="00E52DE5"/>
    <w:rsid w:val="00E53B7D"/>
    <w:rsid w:val="00E5584F"/>
    <w:rsid w:val="00E56094"/>
    <w:rsid w:val="00E575B1"/>
    <w:rsid w:val="00E602A7"/>
    <w:rsid w:val="00E60928"/>
    <w:rsid w:val="00E6220D"/>
    <w:rsid w:val="00E62295"/>
    <w:rsid w:val="00E62BCE"/>
    <w:rsid w:val="00E6532C"/>
    <w:rsid w:val="00E65800"/>
    <w:rsid w:val="00E658D9"/>
    <w:rsid w:val="00E70403"/>
    <w:rsid w:val="00E7042A"/>
    <w:rsid w:val="00E71D80"/>
    <w:rsid w:val="00E71FCF"/>
    <w:rsid w:val="00E7219A"/>
    <w:rsid w:val="00E7546E"/>
    <w:rsid w:val="00E775A8"/>
    <w:rsid w:val="00E83F10"/>
    <w:rsid w:val="00E84FF0"/>
    <w:rsid w:val="00E856F6"/>
    <w:rsid w:val="00E85DC7"/>
    <w:rsid w:val="00E92418"/>
    <w:rsid w:val="00E930E5"/>
    <w:rsid w:val="00E955AA"/>
    <w:rsid w:val="00E96936"/>
    <w:rsid w:val="00E96C5D"/>
    <w:rsid w:val="00E97D83"/>
    <w:rsid w:val="00EA15DE"/>
    <w:rsid w:val="00EA3A8C"/>
    <w:rsid w:val="00EA5051"/>
    <w:rsid w:val="00EA5092"/>
    <w:rsid w:val="00EA5B98"/>
    <w:rsid w:val="00EA63CC"/>
    <w:rsid w:val="00EA75AE"/>
    <w:rsid w:val="00EB1372"/>
    <w:rsid w:val="00EB5269"/>
    <w:rsid w:val="00EB60ED"/>
    <w:rsid w:val="00EB6599"/>
    <w:rsid w:val="00EB72B0"/>
    <w:rsid w:val="00EC0CDA"/>
    <w:rsid w:val="00EC116F"/>
    <w:rsid w:val="00EC1732"/>
    <w:rsid w:val="00EC2D74"/>
    <w:rsid w:val="00EC386C"/>
    <w:rsid w:val="00EC3BAD"/>
    <w:rsid w:val="00EC4B66"/>
    <w:rsid w:val="00EC5533"/>
    <w:rsid w:val="00EC65FA"/>
    <w:rsid w:val="00EC6625"/>
    <w:rsid w:val="00ED0CAC"/>
    <w:rsid w:val="00ED13AC"/>
    <w:rsid w:val="00ED155E"/>
    <w:rsid w:val="00ED5C59"/>
    <w:rsid w:val="00EE0E64"/>
    <w:rsid w:val="00EE0E75"/>
    <w:rsid w:val="00EE1E6F"/>
    <w:rsid w:val="00EE212B"/>
    <w:rsid w:val="00EE33D7"/>
    <w:rsid w:val="00EE44B8"/>
    <w:rsid w:val="00EE63E9"/>
    <w:rsid w:val="00EE6B01"/>
    <w:rsid w:val="00EE6F76"/>
    <w:rsid w:val="00EE76B5"/>
    <w:rsid w:val="00EF17BB"/>
    <w:rsid w:val="00EF5E68"/>
    <w:rsid w:val="00EF6DFD"/>
    <w:rsid w:val="00EF70A9"/>
    <w:rsid w:val="00F01289"/>
    <w:rsid w:val="00F01CEE"/>
    <w:rsid w:val="00F01E58"/>
    <w:rsid w:val="00F0274B"/>
    <w:rsid w:val="00F06411"/>
    <w:rsid w:val="00F11A4B"/>
    <w:rsid w:val="00F12357"/>
    <w:rsid w:val="00F13045"/>
    <w:rsid w:val="00F13837"/>
    <w:rsid w:val="00F1384B"/>
    <w:rsid w:val="00F14559"/>
    <w:rsid w:val="00F149ED"/>
    <w:rsid w:val="00F17D3D"/>
    <w:rsid w:val="00F20903"/>
    <w:rsid w:val="00F212FE"/>
    <w:rsid w:val="00F21CB5"/>
    <w:rsid w:val="00F23D4E"/>
    <w:rsid w:val="00F2681C"/>
    <w:rsid w:val="00F27476"/>
    <w:rsid w:val="00F33400"/>
    <w:rsid w:val="00F363D4"/>
    <w:rsid w:val="00F37BA5"/>
    <w:rsid w:val="00F43C54"/>
    <w:rsid w:val="00F43FCA"/>
    <w:rsid w:val="00F466E0"/>
    <w:rsid w:val="00F46C1D"/>
    <w:rsid w:val="00F46E1D"/>
    <w:rsid w:val="00F47B60"/>
    <w:rsid w:val="00F5048E"/>
    <w:rsid w:val="00F53B10"/>
    <w:rsid w:val="00F56360"/>
    <w:rsid w:val="00F5730C"/>
    <w:rsid w:val="00F6043E"/>
    <w:rsid w:val="00F626F6"/>
    <w:rsid w:val="00F6324A"/>
    <w:rsid w:val="00F63B8A"/>
    <w:rsid w:val="00F65124"/>
    <w:rsid w:val="00F67399"/>
    <w:rsid w:val="00F70AD7"/>
    <w:rsid w:val="00F71213"/>
    <w:rsid w:val="00F73593"/>
    <w:rsid w:val="00F74D03"/>
    <w:rsid w:val="00F75991"/>
    <w:rsid w:val="00F779C8"/>
    <w:rsid w:val="00F805A4"/>
    <w:rsid w:val="00F809CD"/>
    <w:rsid w:val="00F84361"/>
    <w:rsid w:val="00F85CF7"/>
    <w:rsid w:val="00F87147"/>
    <w:rsid w:val="00F87EA4"/>
    <w:rsid w:val="00F90CE3"/>
    <w:rsid w:val="00F90FDA"/>
    <w:rsid w:val="00F9181E"/>
    <w:rsid w:val="00F93856"/>
    <w:rsid w:val="00F944FF"/>
    <w:rsid w:val="00F94AAC"/>
    <w:rsid w:val="00F958E6"/>
    <w:rsid w:val="00F95930"/>
    <w:rsid w:val="00F96E24"/>
    <w:rsid w:val="00FA0E08"/>
    <w:rsid w:val="00FA42F3"/>
    <w:rsid w:val="00FA491C"/>
    <w:rsid w:val="00FA78FB"/>
    <w:rsid w:val="00FB1C4D"/>
    <w:rsid w:val="00FB1ED7"/>
    <w:rsid w:val="00FB3C02"/>
    <w:rsid w:val="00FB4734"/>
    <w:rsid w:val="00FB5CC2"/>
    <w:rsid w:val="00FB62B7"/>
    <w:rsid w:val="00FC03B7"/>
    <w:rsid w:val="00FC1CB0"/>
    <w:rsid w:val="00FC3246"/>
    <w:rsid w:val="00FC6E1F"/>
    <w:rsid w:val="00FD09AA"/>
    <w:rsid w:val="00FD0C0F"/>
    <w:rsid w:val="00FD3BB4"/>
    <w:rsid w:val="00FD5149"/>
    <w:rsid w:val="00FD69A4"/>
    <w:rsid w:val="00FD6E6B"/>
    <w:rsid w:val="00FD7C75"/>
    <w:rsid w:val="00FE015E"/>
    <w:rsid w:val="00FE0EC5"/>
    <w:rsid w:val="00FE1A21"/>
    <w:rsid w:val="00FE2DA3"/>
    <w:rsid w:val="00FE4243"/>
    <w:rsid w:val="00FE5C73"/>
    <w:rsid w:val="00FE5F06"/>
    <w:rsid w:val="00FE72CB"/>
    <w:rsid w:val="00FF101B"/>
    <w:rsid w:val="00FF18A1"/>
    <w:rsid w:val="00FF3FAF"/>
    <w:rsid w:val="00FF4298"/>
    <w:rsid w:val="00FF52F7"/>
    <w:rsid w:val="00FF5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073405"/>
  <w15:chartTrackingRefBased/>
  <w15:docId w15:val="{12E6D4BB-F656-4509-B3BD-842D2E76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2A32"/>
    <w:rPr>
      <w:sz w:val="24"/>
      <w:szCs w:val="24"/>
    </w:rPr>
  </w:style>
  <w:style w:type="paragraph" w:styleId="Nagwek4">
    <w:name w:val="heading 4"/>
    <w:basedOn w:val="Normalny"/>
    <w:next w:val="Normalny"/>
    <w:link w:val="Nagwek4Znak"/>
    <w:qFormat/>
    <w:rsid w:val="00207E5F"/>
    <w:pPr>
      <w:keepNext/>
      <w:widowControl w:val="0"/>
      <w:jc w:val="both"/>
      <w:outlineLvl w:val="3"/>
    </w:pPr>
    <w:rPr>
      <w:b/>
      <w:sz w:val="18"/>
      <w:lang w:val="x-none" w:eastAsia="x-none"/>
    </w:rPr>
  </w:style>
  <w:style w:type="character" w:default="1" w:styleId="Domylnaczcionkaakapitu">
    <w:name w:val="Default Paragraph Font"/>
    <w:aliases w:val=" Znak Znak Znak1 Znak Znak Znak1 Znak"/>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wcity">
    <w:name w:val="Body Text Indent"/>
    <w:basedOn w:val="Normalny"/>
    <w:link w:val="TekstpodstawowywcityZnak"/>
    <w:rsid w:val="00FF18A1"/>
    <w:pPr>
      <w:ind w:left="720"/>
      <w:jc w:val="both"/>
    </w:pPr>
    <w:rPr>
      <w:b/>
      <w:bC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Znak,o,fn"/>
    <w:basedOn w:val="Normalny"/>
    <w:link w:val="TekstprzypisudolnegoZnak"/>
    <w:uiPriority w:val="99"/>
    <w:rsid w:val="00FF18A1"/>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iPriority w:val="99"/>
    <w:rsid w:val="00FF18A1"/>
    <w:rPr>
      <w:vertAlign w:val="superscript"/>
    </w:rPr>
  </w:style>
  <w:style w:type="paragraph" w:customStyle="1" w:styleId="a">
    <w:basedOn w:val="Normalny"/>
    <w:rsid w:val="00204580"/>
    <w:pPr>
      <w:spacing w:after="160" w:line="240" w:lineRule="exact"/>
    </w:pPr>
    <w:rPr>
      <w:rFonts w:ascii="Tahoma" w:hAnsi="Tahoma"/>
      <w:sz w:val="20"/>
      <w:szCs w:val="20"/>
      <w:lang w:val="en-US" w:eastAsia="en-US"/>
    </w:rPr>
  </w:style>
  <w:style w:type="paragraph" w:styleId="Tekstpodstawowy">
    <w:name w:val="Body Text"/>
    <w:aliases w:val="Tekst podstawowy Znak,bt,b,Tekst podstawowy Znak Znak Znak Znak Znak Znak Znak Znak,block style,Tekst podstawowy Znak Znak Znak Znak Znak,Tekst podstawowy Znak Znak Znak,Tekst podstawowy Znak Znak Znak Znak Znak Znak,szaro,aga,b1,anita1"/>
    <w:basedOn w:val="Normalny"/>
    <w:link w:val="TekstpodstawowyZnak1"/>
    <w:rsid w:val="00204580"/>
    <w:pPr>
      <w:spacing w:after="120"/>
    </w:pPr>
    <w:rPr>
      <w:lang w:val="x-none" w:eastAsia="x-none"/>
    </w:rPr>
  </w:style>
  <w:style w:type="paragraph" w:customStyle="1" w:styleId="BodyText21">
    <w:name w:val="Body Text 21"/>
    <w:basedOn w:val="Normalny"/>
    <w:rsid w:val="00F466E0"/>
    <w:pPr>
      <w:widowControl w:val="0"/>
      <w:suppressAutoHyphens/>
      <w:jc w:val="both"/>
    </w:pPr>
    <w:rPr>
      <w:sz w:val="20"/>
      <w:szCs w:val="20"/>
    </w:rPr>
  </w:style>
  <w:style w:type="paragraph" w:customStyle="1" w:styleId="ZnakZnakZnak">
    <w:name w:val=" Znak Znak Znak"/>
    <w:basedOn w:val="Normalny"/>
    <w:rsid w:val="007F537A"/>
    <w:pPr>
      <w:spacing w:after="160" w:line="240" w:lineRule="exact"/>
    </w:pPr>
    <w:rPr>
      <w:rFonts w:ascii="Tahoma" w:hAnsi="Tahoma"/>
      <w:sz w:val="20"/>
      <w:szCs w:val="20"/>
      <w:lang w:val="en-US" w:eastAsia="en-US"/>
    </w:rPr>
  </w:style>
  <w:style w:type="paragraph" w:styleId="Tekstdymka">
    <w:name w:val="Balloon Text"/>
    <w:basedOn w:val="Normalny"/>
    <w:semiHidden/>
    <w:rsid w:val="008841C7"/>
    <w:rPr>
      <w:rFonts w:ascii="Tahoma" w:hAnsi="Tahoma" w:cs="Tahoma"/>
      <w:sz w:val="16"/>
      <w:szCs w:val="16"/>
    </w:rPr>
  </w:style>
  <w:style w:type="character" w:styleId="Odwoaniedokomentarza">
    <w:name w:val="annotation reference"/>
    <w:uiPriority w:val="99"/>
    <w:qFormat/>
    <w:rsid w:val="008841C7"/>
    <w:rPr>
      <w:sz w:val="16"/>
      <w:szCs w:val="16"/>
    </w:rPr>
  </w:style>
  <w:style w:type="paragraph" w:styleId="Tekstkomentarza">
    <w:name w:val="annotation text"/>
    <w:aliases w:val=" Znak"/>
    <w:basedOn w:val="Normalny"/>
    <w:link w:val="TekstkomentarzaZnak"/>
    <w:qFormat/>
    <w:rsid w:val="008841C7"/>
    <w:rPr>
      <w:sz w:val="20"/>
      <w:szCs w:val="20"/>
    </w:rPr>
  </w:style>
  <w:style w:type="paragraph" w:styleId="Tematkomentarza">
    <w:name w:val="annotation subject"/>
    <w:basedOn w:val="Tekstkomentarza"/>
    <w:next w:val="Tekstkomentarza"/>
    <w:semiHidden/>
    <w:rsid w:val="008841C7"/>
    <w:rPr>
      <w:b/>
      <w:bCs/>
    </w:rPr>
  </w:style>
  <w:style w:type="paragraph" w:customStyle="1" w:styleId="ZnakZnakZnak1ZnakZnakZnak1">
    <w:name w:val=" Znak Znak Znak1 Znak Znak Znak1"/>
    <w:basedOn w:val="Normalny"/>
    <w:rsid w:val="00CA4270"/>
    <w:pPr>
      <w:spacing w:after="160" w:line="240" w:lineRule="exact"/>
    </w:pPr>
    <w:rPr>
      <w:rFonts w:ascii="Tahoma" w:hAnsi="Tahoma"/>
      <w:sz w:val="20"/>
      <w:szCs w:val="20"/>
      <w:lang w:val="en-US" w:eastAsia="en-US"/>
    </w:rPr>
  </w:style>
  <w:style w:type="paragraph" w:customStyle="1" w:styleId="ZnakZnakZnak1ZnakZnakZnak">
    <w:name w:val=" Znak Znak Znak1 Znak Znak Znak"/>
    <w:basedOn w:val="Normalny"/>
    <w:rsid w:val="007B5E77"/>
    <w:pPr>
      <w:spacing w:after="160" w:line="240" w:lineRule="exact"/>
    </w:pPr>
    <w:rPr>
      <w:rFonts w:ascii="Tahoma" w:hAnsi="Tahoma"/>
      <w:sz w:val="20"/>
      <w:szCs w:val="20"/>
      <w:lang w:val="en-US" w:eastAsia="en-US"/>
    </w:rPr>
  </w:style>
  <w:style w:type="character" w:customStyle="1" w:styleId="Nagwek4Znak">
    <w:name w:val="Nagłówek 4 Znak"/>
    <w:link w:val="Nagwek4"/>
    <w:rsid w:val="00207E5F"/>
    <w:rPr>
      <w:b/>
      <w:sz w:val="18"/>
      <w:szCs w:val="24"/>
    </w:rPr>
  </w:style>
  <w:style w:type="character" w:customStyle="1" w:styleId="TekstkomentarzaZnak">
    <w:name w:val="Tekst komentarza Znak"/>
    <w:aliases w:val="Znak Znak, Znak Znak"/>
    <w:basedOn w:val="Domylnaczcionkaakapitu"/>
    <w:link w:val="Tekstkomentarza"/>
    <w:qFormat/>
    <w:rsid w:val="00207E5F"/>
  </w:style>
  <w:style w:type="paragraph" w:customStyle="1" w:styleId="Default">
    <w:name w:val="Default"/>
    <w:rsid w:val="00454BBE"/>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67399"/>
    <w:pPr>
      <w:tabs>
        <w:tab w:val="center" w:pos="4536"/>
        <w:tab w:val="right" w:pos="9072"/>
      </w:tabs>
    </w:pPr>
    <w:rPr>
      <w:lang w:val="x-none" w:eastAsia="x-none"/>
    </w:rPr>
  </w:style>
  <w:style w:type="character" w:customStyle="1" w:styleId="NagwekZnak">
    <w:name w:val="Nagłówek Znak"/>
    <w:link w:val="Nagwek"/>
    <w:uiPriority w:val="99"/>
    <w:rsid w:val="00F67399"/>
    <w:rPr>
      <w:sz w:val="24"/>
      <w:szCs w:val="24"/>
    </w:rPr>
  </w:style>
  <w:style w:type="paragraph" w:styleId="Stopka">
    <w:name w:val="footer"/>
    <w:basedOn w:val="Normalny"/>
    <w:link w:val="StopkaZnak"/>
    <w:uiPriority w:val="99"/>
    <w:unhideWhenUsed/>
    <w:rsid w:val="00F67399"/>
    <w:pPr>
      <w:tabs>
        <w:tab w:val="center" w:pos="4536"/>
        <w:tab w:val="right" w:pos="9072"/>
      </w:tabs>
    </w:pPr>
    <w:rPr>
      <w:lang w:val="x-none" w:eastAsia="x-none"/>
    </w:rPr>
  </w:style>
  <w:style w:type="character" w:customStyle="1" w:styleId="StopkaZnak">
    <w:name w:val="Stopka Znak"/>
    <w:link w:val="Stopka"/>
    <w:uiPriority w:val="99"/>
    <w:rsid w:val="00F67399"/>
    <w:rPr>
      <w:sz w:val="24"/>
      <w:szCs w:val="24"/>
    </w:rPr>
  </w:style>
  <w:style w:type="character" w:customStyle="1" w:styleId="TekstpodstawowyZnak1">
    <w:name w:val="Tekst podstawowy Znak1"/>
    <w:aliases w:val="Tekst podstawowy Znak Znak,bt Znak,b Znak,Tekst podstawowy Znak Znak Znak Znak Znak Znak Znak Znak Znak,block style Znak,Tekst podstawowy Znak Znak Znak Znak Znak Znak1,Tekst podstawowy Znak Znak Znak Znak,szaro Znak,aga Znak"/>
    <w:link w:val="Tekstpodstawowy"/>
    <w:rsid w:val="002138AA"/>
    <w:rPr>
      <w:sz w:val="24"/>
      <w:szCs w:val="24"/>
    </w:rPr>
  </w:style>
  <w:style w:type="paragraph" w:styleId="Tekstprzypisukocowego">
    <w:name w:val="endnote text"/>
    <w:basedOn w:val="Normalny"/>
    <w:link w:val="TekstprzypisukocowegoZnak"/>
    <w:uiPriority w:val="99"/>
    <w:semiHidden/>
    <w:unhideWhenUsed/>
    <w:rsid w:val="007F56A4"/>
    <w:rPr>
      <w:sz w:val="20"/>
      <w:szCs w:val="20"/>
    </w:rPr>
  </w:style>
  <w:style w:type="character" w:customStyle="1" w:styleId="TekstprzypisukocowegoZnak">
    <w:name w:val="Tekst przypisu końcowego Znak"/>
    <w:basedOn w:val="Domylnaczcionkaakapitu"/>
    <w:link w:val="Tekstprzypisukocowego"/>
    <w:uiPriority w:val="99"/>
    <w:semiHidden/>
    <w:rsid w:val="007F56A4"/>
  </w:style>
  <w:style w:type="character" w:styleId="Odwoanieprzypisukocowego">
    <w:name w:val="endnote reference"/>
    <w:uiPriority w:val="99"/>
    <w:semiHidden/>
    <w:unhideWhenUsed/>
    <w:rsid w:val="007F56A4"/>
    <w:rPr>
      <w:vertAlign w:val="superscript"/>
    </w:rPr>
  </w:style>
  <w:style w:type="paragraph" w:styleId="Tytu">
    <w:name w:val="Title"/>
    <w:basedOn w:val="Normalny"/>
    <w:next w:val="Normalny"/>
    <w:link w:val="TytuZnak"/>
    <w:uiPriority w:val="10"/>
    <w:qFormat/>
    <w:rsid w:val="00AF37BB"/>
    <w:pPr>
      <w:spacing w:before="240" w:after="60"/>
      <w:jc w:val="center"/>
      <w:outlineLvl w:val="0"/>
    </w:pPr>
    <w:rPr>
      <w:rFonts w:ascii="Calibri Light" w:hAnsi="Calibri Light"/>
      <w:b/>
      <w:bCs/>
      <w:kern w:val="28"/>
      <w:sz w:val="32"/>
      <w:szCs w:val="32"/>
      <w:lang w:val="x-none" w:eastAsia="x-none"/>
    </w:rPr>
  </w:style>
  <w:style w:type="character" w:customStyle="1" w:styleId="TytuZnak">
    <w:name w:val="Tytuł Znak"/>
    <w:link w:val="Tytu"/>
    <w:uiPriority w:val="10"/>
    <w:rsid w:val="00AF37BB"/>
    <w:rPr>
      <w:rFonts w:ascii="Calibri Light" w:hAnsi="Calibri Light"/>
      <w:b/>
      <w:bCs/>
      <w:kern w:val="28"/>
      <w:sz w:val="32"/>
      <w:szCs w:val="32"/>
      <w:lang w:val="x-none" w:eastAsia="x-none"/>
    </w:rPr>
  </w:style>
  <w:style w:type="character" w:customStyle="1" w:styleId="TekstpodstawowywcityZnak">
    <w:name w:val="Tekst podstawowy wcięty Znak"/>
    <w:link w:val="Tekstpodstawowywcity"/>
    <w:rsid w:val="00AF6BF4"/>
    <w:rPr>
      <w:b/>
      <w:bCs/>
      <w:sz w:val="24"/>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756727"/>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Bullet lis"/>
    <w:basedOn w:val="Normalny"/>
    <w:link w:val="AkapitzlistZnak"/>
    <w:uiPriority w:val="34"/>
    <w:qFormat/>
    <w:rsid w:val="00455915"/>
    <w:pPr>
      <w:ind w:left="708"/>
    </w:pPr>
  </w:style>
  <w:style w:type="character" w:styleId="Hipercze">
    <w:name w:val="Hyperlink"/>
    <w:uiPriority w:val="99"/>
    <w:rsid w:val="00FF3FAF"/>
    <w:rPr>
      <w:color w:val="000000"/>
      <w:u w:val="single"/>
    </w:rPr>
  </w:style>
  <w:style w:type="paragraph" w:styleId="Poprawka">
    <w:name w:val="Revision"/>
    <w:hidden/>
    <w:uiPriority w:val="99"/>
    <w:semiHidden/>
    <w:rsid w:val="00810D8A"/>
    <w:rPr>
      <w:sz w:val="24"/>
      <w:szCs w:val="24"/>
    </w:rPr>
  </w:style>
  <w:style w:type="character" w:customStyle="1" w:styleId="hgkelc">
    <w:name w:val="hgkelc"/>
    <w:basedOn w:val="Domylnaczcionkaakapitu"/>
    <w:rsid w:val="007C2DAC"/>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34"/>
    <w:qFormat/>
    <w:locked/>
    <w:rsid w:val="00C252A9"/>
    <w:rPr>
      <w:sz w:val="24"/>
      <w:szCs w:val="24"/>
    </w:rPr>
  </w:style>
  <w:style w:type="character" w:customStyle="1" w:styleId="markedcontent">
    <w:name w:val="markedcontent"/>
    <w:basedOn w:val="Domylnaczcionkaakapitu"/>
    <w:rsid w:val="004B46F8"/>
  </w:style>
  <w:style w:type="character" w:customStyle="1" w:styleId="cskcde">
    <w:name w:val="cskcde"/>
    <w:basedOn w:val="Domylnaczcionkaakapitu"/>
    <w:rsid w:val="0042406E"/>
  </w:style>
  <w:style w:type="paragraph" w:customStyle="1" w:styleId="KM-2punkt">
    <w:name w:val="KM - 2. punkt"/>
    <w:basedOn w:val="Normalny"/>
    <w:link w:val="KM-2punktZnak"/>
    <w:qFormat/>
    <w:rsid w:val="00366181"/>
    <w:pPr>
      <w:numPr>
        <w:numId w:val="7"/>
      </w:numPr>
      <w:spacing w:line="360" w:lineRule="auto"/>
    </w:pPr>
    <w:rPr>
      <w:rFonts w:ascii="Arial" w:hAnsi="Arial"/>
    </w:rPr>
  </w:style>
  <w:style w:type="character" w:customStyle="1" w:styleId="KM-2punktZnak">
    <w:name w:val="KM - 2. punkt Znak"/>
    <w:link w:val="KM-2punkt"/>
    <w:rsid w:val="00366181"/>
    <w:rPr>
      <w:rFonts w:ascii="Arial" w:hAnsi="Arial"/>
      <w:sz w:val="24"/>
      <w:szCs w:val="24"/>
    </w:rPr>
  </w:style>
  <w:style w:type="paragraph" w:customStyle="1" w:styleId="Akapit">
    <w:name w:val="Akapit"/>
    <w:basedOn w:val="Normalny"/>
    <w:rsid w:val="00D144D1"/>
    <w:pPr>
      <w:keepNext/>
      <w:numPr>
        <w:ilvl w:val="5"/>
        <w:numId w:val="9"/>
      </w:numPr>
      <w:spacing w:line="360" w:lineRule="auto"/>
      <w:jc w:val="both"/>
    </w:pPr>
    <w:rPr>
      <w:rFonts w:ascii="Arial" w:hAnsi="Arial"/>
      <w:bCs/>
      <w:sz w:val="22"/>
    </w:rPr>
  </w:style>
  <w:style w:type="paragraph" w:customStyle="1" w:styleId="KM-podpunkt">
    <w:name w:val="KM - podpunkt"/>
    <w:basedOn w:val="Akapit"/>
    <w:link w:val="KM-podpunktZnak"/>
    <w:qFormat/>
    <w:rsid w:val="00D144D1"/>
    <w:pPr>
      <w:keepNext w:val="0"/>
      <w:numPr>
        <w:ilvl w:val="1"/>
      </w:numPr>
      <w:jc w:val="left"/>
    </w:pPr>
    <w:rPr>
      <w:rFonts w:cs="Arial"/>
      <w:sz w:val="24"/>
    </w:rPr>
  </w:style>
  <w:style w:type="character" w:customStyle="1" w:styleId="KM-podpunktZnak">
    <w:name w:val="KM - podpunkt Znak"/>
    <w:link w:val="KM-podpunkt"/>
    <w:rsid w:val="00D144D1"/>
    <w:rPr>
      <w:rFonts w:ascii="Arial" w:hAnsi="Arial" w:cs="Arial"/>
      <w:bCs/>
      <w:sz w:val="24"/>
      <w:szCs w:val="24"/>
    </w:rPr>
  </w:style>
  <w:style w:type="paragraph" w:customStyle="1" w:styleId="results-group-document">
    <w:name w:val="results-group-document"/>
    <w:basedOn w:val="Normalny"/>
    <w:rsid w:val="00062D66"/>
    <w:pPr>
      <w:spacing w:before="100" w:beforeAutospacing="1" w:after="100" w:afterAutospacing="1"/>
    </w:pPr>
  </w:style>
  <w:style w:type="character" w:styleId="Nierozpoznanawzmianka">
    <w:name w:val="Unresolved Mention"/>
    <w:uiPriority w:val="99"/>
    <w:semiHidden/>
    <w:unhideWhenUsed/>
    <w:rsid w:val="00BA01B2"/>
    <w:rPr>
      <w:color w:val="605E5C"/>
      <w:shd w:val="clear" w:color="auto" w:fill="E1DFDD"/>
    </w:rPr>
  </w:style>
  <w:style w:type="character" w:customStyle="1" w:styleId="highlight">
    <w:name w:val="highlight"/>
    <w:basedOn w:val="Domylnaczcionkaakapitu"/>
    <w:rsid w:val="00153E85"/>
  </w:style>
  <w:style w:type="character" w:styleId="UyteHipercze">
    <w:name w:val="FollowedHyperlink"/>
    <w:uiPriority w:val="99"/>
    <w:semiHidden/>
    <w:unhideWhenUsed/>
    <w:rsid w:val="00F944FF"/>
    <w:rPr>
      <w:color w:val="954F72"/>
      <w:u w:val="single"/>
    </w:rPr>
  </w:style>
  <w:style w:type="character" w:customStyle="1" w:styleId="ui-provider">
    <w:name w:val="ui-provider"/>
    <w:basedOn w:val="Domylnaczcionkaakapitu"/>
    <w:rsid w:val="003E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0962">
      <w:bodyDiv w:val="1"/>
      <w:marLeft w:val="0"/>
      <w:marRight w:val="0"/>
      <w:marTop w:val="0"/>
      <w:marBottom w:val="0"/>
      <w:divBdr>
        <w:top w:val="none" w:sz="0" w:space="0" w:color="auto"/>
        <w:left w:val="none" w:sz="0" w:space="0" w:color="auto"/>
        <w:bottom w:val="none" w:sz="0" w:space="0" w:color="auto"/>
        <w:right w:val="none" w:sz="0" w:space="0" w:color="auto"/>
      </w:divBdr>
    </w:div>
    <w:div w:id="65341540">
      <w:bodyDiv w:val="1"/>
      <w:marLeft w:val="0"/>
      <w:marRight w:val="0"/>
      <w:marTop w:val="0"/>
      <w:marBottom w:val="0"/>
      <w:divBdr>
        <w:top w:val="none" w:sz="0" w:space="0" w:color="auto"/>
        <w:left w:val="none" w:sz="0" w:space="0" w:color="auto"/>
        <w:bottom w:val="none" w:sz="0" w:space="0" w:color="auto"/>
        <w:right w:val="none" w:sz="0" w:space="0" w:color="auto"/>
      </w:divBdr>
      <w:divsChild>
        <w:div w:id="1804149272">
          <w:marLeft w:val="0"/>
          <w:marRight w:val="0"/>
          <w:marTop w:val="0"/>
          <w:marBottom w:val="0"/>
          <w:divBdr>
            <w:top w:val="none" w:sz="0" w:space="0" w:color="auto"/>
            <w:left w:val="none" w:sz="0" w:space="0" w:color="auto"/>
            <w:bottom w:val="none" w:sz="0" w:space="0" w:color="auto"/>
            <w:right w:val="none" w:sz="0" w:space="0" w:color="auto"/>
          </w:divBdr>
        </w:div>
      </w:divsChild>
    </w:div>
    <w:div w:id="387653912">
      <w:bodyDiv w:val="1"/>
      <w:marLeft w:val="0"/>
      <w:marRight w:val="0"/>
      <w:marTop w:val="0"/>
      <w:marBottom w:val="0"/>
      <w:divBdr>
        <w:top w:val="none" w:sz="0" w:space="0" w:color="auto"/>
        <w:left w:val="none" w:sz="0" w:space="0" w:color="auto"/>
        <w:bottom w:val="none" w:sz="0" w:space="0" w:color="auto"/>
        <w:right w:val="none" w:sz="0" w:space="0" w:color="auto"/>
      </w:divBdr>
    </w:div>
    <w:div w:id="419838129">
      <w:bodyDiv w:val="1"/>
      <w:marLeft w:val="0"/>
      <w:marRight w:val="0"/>
      <w:marTop w:val="0"/>
      <w:marBottom w:val="0"/>
      <w:divBdr>
        <w:top w:val="none" w:sz="0" w:space="0" w:color="auto"/>
        <w:left w:val="none" w:sz="0" w:space="0" w:color="auto"/>
        <w:bottom w:val="none" w:sz="0" w:space="0" w:color="auto"/>
        <w:right w:val="none" w:sz="0" w:space="0" w:color="auto"/>
      </w:divBdr>
    </w:div>
    <w:div w:id="619342551">
      <w:bodyDiv w:val="1"/>
      <w:marLeft w:val="0"/>
      <w:marRight w:val="0"/>
      <w:marTop w:val="0"/>
      <w:marBottom w:val="0"/>
      <w:divBdr>
        <w:top w:val="none" w:sz="0" w:space="0" w:color="auto"/>
        <w:left w:val="none" w:sz="0" w:space="0" w:color="auto"/>
        <w:bottom w:val="none" w:sz="0" w:space="0" w:color="auto"/>
        <w:right w:val="none" w:sz="0" w:space="0" w:color="auto"/>
      </w:divBdr>
    </w:div>
    <w:div w:id="622149753">
      <w:bodyDiv w:val="1"/>
      <w:marLeft w:val="0"/>
      <w:marRight w:val="0"/>
      <w:marTop w:val="0"/>
      <w:marBottom w:val="0"/>
      <w:divBdr>
        <w:top w:val="none" w:sz="0" w:space="0" w:color="auto"/>
        <w:left w:val="none" w:sz="0" w:space="0" w:color="auto"/>
        <w:bottom w:val="none" w:sz="0" w:space="0" w:color="auto"/>
        <w:right w:val="none" w:sz="0" w:space="0" w:color="auto"/>
      </w:divBdr>
    </w:div>
    <w:div w:id="758411047">
      <w:bodyDiv w:val="1"/>
      <w:marLeft w:val="0"/>
      <w:marRight w:val="0"/>
      <w:marTop w:val="0"/>
      <w:marBottom w:val="0"/>
      <w:divBdr>
        <w:top w:val="none" w:sz="0" w:space="0" w:color="auto"/>
        <w:left w:val="none" w:sz="0" w:space="0" w:color="auto"/>
        <w:bottom w:val="none" w:sz="0" w:space="0" w:color="auto"/>
        <w:right w:val="none" w:sz="0" w:space="0" w:color="auto"/>
      </w:divBdr>
    </w:div>
    <w:div w:id="831946267">
      <w:bodyDiv w:val="1"/>
      <w:marLeft w:val="0"/>
      <w:marRight w:val="0"/>
      <w:marTop w:val="0"/>
      <w:marBottom w:val="0"/>
      <w:divBdr>
        <w:top w:val="none" w:sz="0" w:space="0" w:color="auto"/>
        <w:left w:val="none" w:sz="0" w:space="0" w:color="auto"/>
        <w:bottom w:val="none" w:sz="0" w:space="0" w:color="auto"/>
        <w:right w:val="none" w:sz="0" w:space="0" w:color="auto"/>
      </w:divBdr>
      <w:divsChild>
        <w:div w:id="97724419">
          <w:marLeft w:val="0"/>
          <w:marRight w:val="0"/>
          <w:marTop w:val="0"/>
          <w:marBottom w:val="0"/>
          <w:divBdr>
            <w:top w:val="none" w:sz="0" w:space="0" w:color="auto"/>
            <w:left w:val="none" w:sz="0" w:space="0" w:color="auto"/>
            <w:bottom w:val="none" w:sz="0" w:space="0" w:color="auto"/>
            <w:right w:val="none" w:sz="0" w:space="0" w:color="auto"/>
          </w:divBdr>
          <w:divsChild>
            <w:div w:id="221603730">
              <w:marLeft w:val="0"/>
              <w:marRight w:val="0"/>
              <w:marTop w:val="0"/>
              <w:marBottom w:val="0"/>
              <w:divBdr>
                <w:top w:val="none" w:sz="0" w:space="0" w:color="auto"/>
                <w:left w:val="none" w:sz="0" w:space="0" w:color="auto"/>
                <w:bottom w:val="none" w:sz="0" w:space="0" w:color="auto"/>
                <w:right w:val="none" w:sz="0" w:space="0" w:color="auto"/>
              </w:divBdr>
              <w:divsChild>
                <w:div w:id="18554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5638">
          <w:marLeft w:val="0"/>
          <w:marRight w:val="0"/>
          <w:marTop w:val="0"/>
          <w:marBottom w:val="0"/>
          <w:divBdr>
            <w:top w:val="none" w:sz="0" w:space="0" w:color="auto"/>
            <w:left w:val="none" w:sz="0" w:space="0" w:color="auto"/>
            <w:bottom w:val="none" w:sz="0" w:space="0" w:color="auto"/>
            <w:right w:val="none" w:sz="0" w:space="0" w:color="auto"/>
          </w:divBdr>
          <w:divsChild>
            <w:div w:id="1296182180">
              <w:marLeft w:val="0"/>
              <w:marRight w:val="0"/>
              <w:marTop w:val="0"/>
              <w:marBottom w:val="0"/>
              <w:divBdr>
                <w:top w:val="none" w:sz="0" w:space="0" w:color="auto"/>
                <w:left w:val="none" w:sz="0" w:space="0" w:color="auto"/>
                <w:bottom w:val="none" w:sz="0" w:space="0" w:color="auto"/>
                <w:right w:val="none" w:sz="0" w:space="0" w:color="auto"/>
              </w:divBdr>
              <w:divsChild>
                <w:div w:id="207835824">
                  <w:marLeft w:val="0"/>
                  <w:marRight w:val="0"/>
                  <w:marTop w:val="0"/>
                  <w:marBottom w:val="0"/>
                  <w:divBdr>
                    <w:top w:val="none" w:sz="0" w:space="0" w:color="auto"/>
                    <w:left w:val="none" w:sz="0" w:space="0" w:color="auto"/>
                    <w:bottom w:val="none" w:sz="0" w:space="0" w:color="auto"/>
                    <w:right w:val="none" w:sz="0" w:space="0" w:color="auto"/>
                  </w:divBdr>
                  <w:divsChild>
                    <w:div w:id="1147746365">
                      <w:marLeft w:val="0"/>
                      <w:marRight w:val="0"/>
                      <w:marTop w:val="0"/>
                      <w:marBottom w:val="0"/>
                      <w:divBdr>
                        <w:top w:val="none" w:sz="0" w:space="0" w:color="auto"/>
                        <w:left w:val="none" w:sz="0" w:space="0" w:color="auto"/>
                        <w:bottom w:val="none" w:sz="0" w:space="0" w:color="auto"/>
                        <w:right w:val="none" w:sz="0" w:space="0" w:color="auto"/>
                      </w:divBdr>
                      <w:divsChild>
                        <w:div w:id="854924522">
                          <w:marLeft w:val="0"/>
                          <w:marRight w:val="0"/>
                          <w:marTop w:val="0"/>
                          <w:marBottom w:val="0"/>
                          <w:divBdr>
                            <w:top w:val="none" w:sz="0" w:space="0" w:color="auto"/>
                            <w:left w:val="none" w:sz="0" w:space="0" w:color="auto"/>
                            <w:bottom w:val="none" w:sz="0" w:space="0" w:color="auto"/>
                            <w:right w:val="none" w:sz="0" w:space="0" w:color="auto"/>
                          </w:divBdr>
                          <w:divsChild>
                            <w:div w:id="37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4281">
      <w:bodyDiv w:val="1"/>
      <w:marLeft w:val="0"/>
      <w:marRight w:val="0"/>
      <w:marTop w:val="0"/>
      <w:marBottom w:val="0"/>
      <w:divBdr>
        <w:top w:val="none" w:sz="0" w:space="0" w:color="auto"/>
        <w:left w:val="none" w:sz="0" w:space="0" w:color="auto"/>
        <w:bottom w:val="none" w:sz="0" w:space="0" w:color="auto"/>
        <w:right w:val="none" w:sz="0" w:space="0" w:color="auto"/>
      </w:divBdr>
    </w:div>
    <w:div w:id="1414280811">
      <w:bodyDiv w:val="1"/>
      <w:marLeft w:val="0"/>
      <w:marRight w:val="0"/>
      <w:marTop w:val="0"/>
      <w:marBottom w:val="0"/>
      <w:divBdr>
        <w:top w:val="none" w:sz="0" w:space="0" w:color="auto"/>
        <w:left w:val="none" w:sz="0" w:space="0" w:color="auto"/>
        <w:bottom w:val="none" w:sz="0" w:space="0" w:color="auto"/>
        <w:right w:val="none" w:sz="0" w:space="0" w:color="auto"/>
      </w:divBdr>
    </w:div>
    <w:div w:id="1474329730">
      <w:bodyDiv w:val="1"/>
      <w:marLeft w:val="0"/>
      <w:marRight w:val="0"/>
      <w:marTop w:val="0"/>
      <w:marBottom w:val="0"/>
      <w:divBdr>
        <w:top w:val="none" w:sz="0" w:space="0" w:color="auto"/>
        <w:left w:val="none" w:sz="0" w:space="0" w:color="auto"/>
        <w:bottom w:val="none" w:sz="0" w:space="0" w:color="auto"/>
        <w:right w:val="none" w:sz="0" w:space="0" w:color="auto"/>
      </w:divBdr>
    </w:div>
    <w:div w:id="1535190344">
      <w:bodyDiv w:val="1"/>
      <w:marLeft w:val="0"/>
      <w:marRight w:val="0"/>
      <w:marTop w:val="0"/>
      <w:marBottom w:val="0"/>
      <w:divBdr>
        <w:top w:val="none" w:sz="0" w:space="0" w:color="auto"/>
        <w:left w:val="none" w:sz="0" w:space="0" w:color="auto"/>
        <w:bottom w:val="none" w:sz="0" w:space="0" w:color="auto"/>
        <w:right w:val="none" w:sz="0" w:space="0" w:color="auto"/>
      </w:divBdr>
    </w:div>
    <w:div w:id="1596940813">
      <w:bodyDiv w:val="1"/>
      <w:marLeft w:val="0"/>
      <w:marRight w:val="0"/>
      <w:marTop w:val="0"/>
      <w:marBottom w:val="0"/>
      <w:divBdr>
        <w:top w:val="none" w:sz="0" w:space="0" w:color="auto"/>
        <w:left w:val="none" w:sz="0" w:space="0" w:color="auto"/>
        <w:bottom w:val="none" w:sz="0" w:space="0" w:color="auto"/>
        <w:right w:val="none" w:sz="0" w:space="0" w:color="auto"/>
      </w:divBdr>
    </w:div>
    <w:div w:id="1597444110">
      <w:bodyDiv w:val="1"/>
      <w:marLeft w:val="0"/>
      <w:marRight w:val="0"/>
      <w:marTop w:val="0"/>
      <w:marBottom w:val="0"/>
      <w:divBdr>
        <w:top w:val="none" w:sz="0" w:space="0" w:color="auto"/>
        <w:left w:val="none" w:sz="0" w:space="0" w:color="auto"/>
        <w:bottom w:val="none" w:sz="0" w:space="0" w:color="auto"/>
        <w:right w:val="none" w:sz="0" w:space="0" w:color="auto"/>
      </w:divBdr>
    </w:div>
    <w:div w:id="1834252475">
      <w:bodyDiv w:val="1"/>
      <w:marLeft w:val="0"/>
      <w:marRight w:val="0"/>
      <w:marTop w:val="0"/>
      <w:marBottom w:val="0"/>
      <w:divBdr>
        <w:top w:val="none" w:sz="0" w:space="0" w:color="auto"/>
        <w:left w:val="none" w:sz="0" w:space="0" w:color="auto"/>
        <w:bottom w:val="none" w:sz="0" w:space="0" w:color="auto"/>
        <w:right w:val="none" w:sz="0" w:space="0" w:color="auto"/>
      </w:divBdr>
    </w:div>
    <w:div w:id="1860194463">
      <w:bodyDiv w:val="1"/>
      <w:marLeft w:val="0"/>
      <w:marRight w:val="0"/>
      <w:marTop w:val="0"/>
      <w:marBottom w:val="0"/>
      <w:divBdr>
        <w:top w:val="none" w:sz="0" w:space="0" w:color="auto"/>
        <w:left w:val="none" w:sz="0" w:space="0" w:color="auto"/>
        <w:bottom w:val="none" w:sz="0" w:space="0" w:color="auto"/>
        <w:right w:val="none" w:sz="0" w:space="0" w:color="auto"/>
      </w:divBdr>
    </w:div>
    <w:div w:id="1874002813">
      <w:bodyDiv w:val="1"/>
      <w:marLeft w:val="0"/>
      <w:marRight w:val="0"/>
      <w:marTop w:val="0"/>
      <w:marBottom w:val="0"/>
      <w:divBdr>
        <w:top w:val="none" w:sz="0" w:space="0" w:color="auto"/>
        <w:left w:val="none" w:sz="0" w:space="0" w:color="auto"/>
        <w:bottom w:val="none" w:sz="0" w:space="0" w:color="auto"/>
        <w:right w:val="none" w:sz="0" w:space="0" w:color="auto"/>
      </w:divBdr>
    </w:div>
    <w:div w:id="2006471686">
      <w:bodyDiv w:val="1"/>
      <w:marLeft w:val="0"/>
      <w:marRight w:val="0"/>
      <w:marTop w:val="0"/>
      <w:marBottom w:val="0"/>
      <w:divBdr>
        <w:top w:val="none" w:sz="0" w:space="0" w:color="auto"/>
        <w:left w:val="none" w:sz="0" w:space="0" w:color="auto"/>
        <w:bottom w:val="none" w:sz="0" w:space="0" w:color="auto"/>
        <w:right w:val="none" w:sz="0" w:space="0" w:color="auto"/>
      </w:divBdr>
    </w:div>
    <w:div w:id="2071609290">
      <w:bodyDiv w:val="1"/>
      <w:marLeft w:val="0"/>
      <w:marRight w:val="0"/>
      <w:marTop w:val="0"/>
      <w:marBottom w:val="0"/>
      <w:divBdr>
        <w:top w:val="none" w:sz="0" w:space="0" w:color="auto"/>
        <w:left w:val="none" w:sz="0" w:space="0" w:color="auto"/>
        <w:bottom w:val="none" w:sz="0" w:space="0" w:color="auto"/>
        <w:right w:val="none" w:sz="0" w:space="0" w:color="auto"/>
      </w:divBdr>
    </w:div>
    <w:div w:id="20859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Dyrektywa_(Unia_Europejsk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skawschodnia.gov.pl/media/111331/Zasada_DNSH_sierpien202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rzewa.org.pl/standardy/" TargetMode="External"/><Relationship Id="rId4" Type="http://schemas.openxmlformats.org/officeDocument/2006/relationships/settings" Target="settings.xml"/><Relationship Id="rId9" Type="http://schemas.openxmlformats.org/officeDocument/2006/relationships/hyperlink" Target="https://www.gov.pl/web/nfosigw/standardy-ochrony-drze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74B7-A2AF-4B19-9636-01CBB2D9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6125</Words>
  <Characters>39602</Characters>
  <Application>Microsoft Office Word</Application>
  <DocSecurity>0</DocSecurity>
  <Lines>330</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Lista sprawdzająca projektu zgłoszonego do dofinansowania w ramach Programu Operacyjnego Infrastruktura i Środowisko 2007 – 20</vt:lpstr>
      <vt:lpstr>Lista sprawdzająca projektu zgłoszonego do dofinansowania w ramach Programu Operacyjnego Infrastruktura i Środowisko 2007 – 20</vt:lpstr>
    </vt:vector>
  </TitlesOfParts>
  <Company>ms</Company>
  <LinksUpToDate>false</LinksUpToDate>
  <CharactersWithSpaces>45636</CharactersWithSpaces>
  <SharedDoc>false</SharedDoc>
  <HLinks>
    <vt:vector size="24" baseType="variant">
      <vt:variant>
        <vt:i4>7667808</vt:i4>
      </vt:variant>
      <vt:variant>
        <vt:i4>9</vt:i4>
      </vt:variant>
      <vt:variant>
        <vt:i4>0</vt:i4>
      </vt:variant>
      <vt:variant>
        <vt:i4>5</vt:i4>
      </vt:variant>
      <vt:variant>
        <vt:lpwstr>https://www.polskawschodnia.gov.pl/media/111331/Zasada_DNSH_sierpien2022.pdf</vt:lpwstr>
      </vt:variant>
      <vt:variant>
        <vt:lpwstr/>
      </vt:variant>
      <vt:variant>
        <vt:i4>2162743</vt:i4>
      </vt:variant>
      <vt:variant>
        <vt:i4>6</vt:i4>
      </vt:variant>
      <vt:variant>
        <vt:i4>0</vt:i4>
      </vt:variant>
      <vt:variant>
        <vt:i4>5</vt:i4>
      </vt:variant>
      <vt:variant>
        <vt:lpwstr>http://drzewa.org.pl/standardy/</vt:lpwstr>
      </vt:variant>
      <vt:variant>
        <vt:lpwstr/>
      </vt:variant>
      <vt:variant>
        <vt:i4>6946926</vt:i4>
      </vt:variant>
      <vt:variant>
        <vt:i4>3</vt:i4>
      </vt:variant>
      <vt:variant>
        <vt:i4>0</vt:i4>
      </vt:variant>
      <vt:variant>
        <vt:i4>5</vt:i4>
      </vt:variant>
      <vt:variant>
        <vt:lpwstr>https://www.gov.pl/web/nfosigw/standardy-ochrony-drzew</vt:lpwstr>
      </vt:variant>
      <vt:variant>
        <vt:lpwstr/>
      </vt:variant>
      <vt:variant>
        <vt:i4>4259909</vt:i4>
      </vt:variant>
      <vt:variant>
        <vt:i4>0</vt:i4>
      </vt:variant>
      <vt:variant>
        <vt:i4>0</vt:i4>
      </vt:variant>
      <vt:variant>
        <vt:i4>5</vt:i4>
      </vt:variant>
      <vt:variant>
        <vt:lpwstr>https://pl.wikipedia.org/wiki/Dyrektywa_(Unia_Europejska)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projektu zgłoszonego do dofinansowania w ramach Programu Operacyjnego Infrastruktura i Środowisko 2007 – 20</dc:title>
  <dc:subject/>
  <dc:creator>pc114</dc:creator>
  <cp:keywords/>
  <cp:lastModifiedBy>Maliszewski Bartłomiej</cp:lastModifiedBy>
  <cp:revision>2</cp:revision>
  <cp:lastPrinted>2022-11-24T11:40:00Z</cp:lastPrinted>
  <dcterms:created xsi:type="dcterms:W3CDTF">2023-07-21T11:47:00Z</dcterms:created>
  <dcterms:modified xsi:type="dcterms:W3CDTF">2023-07-21T11:47:00Z</dcterms:modified>
</cp:coreProperties>
</file>