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75C3" w14:textId="5A336102" w:rsidR="00AB3C89" w:rsidRDefault="00BA31D0" w:rsidP="00CE29D3">
      <w:pPr>
        <w:tabs>
          <w:tab w:val="left" w:pos="6450"/>
        </w:tabs>
        <w:ind w:firstLine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Załącznik nr 7</w:t>
      </w:r>
      <w:r w:rsidR="00F65C4E">
        <w:rPr>
          <w:b/>
          <w:bCs/>
          <w:sz w:val="22"/>
          <w:szCs w:val="22"/>
        </w:rPr>
        <w:tab/>
      </w:r>
    </w:p>
    <w:p w14:paraId="6F7BB6F8" w14:textId="77777777"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14:paraId="78273A82" w14:textId="77777777"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14:paraId="13FC7528" w14:textId="3A64DBE9" w:rsidR="00AB3C89" w:rsidRPr="0004145D" w:rsidRDefault="00AB3C89" w:rsidP="00AB3C89">
      <w:p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Zgodnie z art. 14 ust. 1 i 2 </w:t>
      </w:r>
      <w:r w:rsidRPr="0004145D">
        <w:rPr>
          <w:color w:val="333333"/>
          <w:sz w:val="22"/>
          <w:szCs w:val="22"/>
        </w:rPr>
        <w:t xml:space="preserve">rozporządzenia Parlamentu Europejskiego i Rady (UE) </w:t>
      </w:r>
      <w:r w:rsidRPr="0004145D">
        <w:rPr>
          <w:sz w:val="22"/>
          <w:szCs w:val="22"/>
        </w:rPr>
        <w:t>2016/679</w:t>
      </w:r>
      <w:r w:rsidRPr="0004145D">
        <w:rPr>
          <w:color w:val="333333"/>
          <w:sz w:val="22"/>
          <w:szCs w:val="22"/>
        </w:rPr>
        <w:t xml:space="preserve"> z dnia </w:t>
      </w:r>
      <w:r w:rsidRPr="0004145D">
        <w:rPr>
          <w:color w:val="333333"/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</w:t>
      </w:r>
      <w:r w:rsidRPr="0004145D">
        <w:rPr>
          <w:sz w:val="22"/>
          <w:szCs w:val="22"/>
        </w:rPr>
        <w:t>95/46/WE</w:t>
      </w:r>
      <w:r w:rsidRPr="0004145D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04145D">
        <w:rPr>
          <w:sz w:val="22"/>
          <w:szCs w:val="22"/>
        </w:rPr>
        <w:t>str. 1</w:t>
      </w:r>
      <w:r w:rsidRPr="0004145D">
        <w:rPr>
          <w:color w:val="333333"/>
          <w:sz w:val="22"/>
          <w:szCs w:val="22"/>
        </w:rPr>
        <w:t>, z późn. zm.),</w:t>
      </w:r>
      <w:r w:rsidRPr="0004145D" w:rsidDel="007172C1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zwanego da</w:t>
      </w:r>
      <w:r w:rsidR="0004145D" w:rsidRPr="0004145D">
        <w:rPr>
          <w:sz w:val="22"/>
          <w:szCs w:val="22"/>
        </w:rPr>
        <w:t>lej Rozporządzeniem) informuję</w:t>
      </w:r>
      <w:r w:rsidRPr="0004145D">
        <w:rPr>
          <w:sz w:val="22"/>
          <w:szCs w:val="22"/>
        </w:rPr>
        <w:t>, że:</w:t>
      </w:r>
    </w:p>
    <w:p w14:paraId="3D17BF59" w14:textId="77777777" w:rsidR="003E7CE2" w:rsidRPr="0004145D" w:rsidRDefault="003E7CE2" w:rsidP="00AB3C89">
      <w:pPr>
        <w:jc w:val="both"/>
        <w:rPr>
          <w:sz w:val="22"/>
          <w:szCs w:val="22"/>
        </w:rPr>
      </w:pPr>
    </w:p>
    <w:p w14:paraId="5727309C" w14:textId="4B87D560" w:rsidR="00AB3C89" w:rsidRPr="0004145D" w:rsidRDefault="00AB3C89" w:rsidP="00CA43F0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04145D">
        <w:rPr>
          <w:sz w:val="22"/>
          <w:szCs w:val="22"/>
        </w:rPr>
        <w:t xml:space="preserve"> Administratorem </w:t>
      </w:r>
      <w:r w:rsidR="003E7CE2" w:rsidRPr="0004145D">
        <w:rPr>
          <w:sz w:val="22"/>
          <w:szCs w:val="22"/>
        </w:rPr>
        <w:t>Pani/ Pana</w:t>
      </w:r>
      <w:r w:rsidRPr="0004145D">
        <w:rPr>
          <w:sz w:val="22"/>
          <w:szCs w:val="22"/>
        </w:rPr>
        <w:t xml:space="preserve"> danych osobowych jest </w:t>
      </w:r>
      <w:r w:rsidR="003E7CE2" w:rsidRPr="0004145D">
        <w:rPr>
          <w:sz w:val="22"/>
          <w:szCs w:val="22"/>
        </w:rPr>
        <w:t>Wojewoda Dolnośląski</w:t>
      </w:r>
      <w:r w:rsidRPr="0004145D">
        <w:rPr>
          <w:sz w:val="22"/>
          <w:szCs w:val="22"/>
        </w:rPr>
        <w:t xml:space="preserve">, </w:t>
      </w:r>
      <w:r w:rsidR="00601FEA" w:rsidRPr="0004145D">
        <w:rPr>
          <w:sz w:val="22"/>
          <w:szCs w:val="22"/>
        </w:rPr>
        <w:br/>
      </w:r>
      <w:r w:rsidR="00084BBF" w:rsidRPr="0004145D">
        <w:rPr>
          <w:sz w:val="22"/>
          <w:szCs w:val="22"/>
        </w:rPr>
        <w:t>wykonujący</w:t>
      </w:r>
      <w:r w:rsidR="003E7CE2" w:rsidRPr="0004145D">
        <w:rPr>
          <w:sz w:val="22"/>
          <w:szCs w:val="22"/>
        </w:rPr>
        <w:t xml:space="preserve"> swoje zadania przy pomocy Dolnośląskiego Urzędu Wojewódzkiego we Wrocławiu, zlokalizowanego we Wrocławiu przy pl. Powstańców Warszawy 1;</w:t>
      </w:r>
      <w:r w:rsidR="00CE29D3" w:rsidRPr="0004145D">
        <w:rPr>
          <w:rStyle w:val="Pogrubienie"/>
          <w:sz w:val="22"/>
          <w:szCs w:val="22"/>
        </w:rPr>
        <w:t xml:space="preserve"> </w:t>
      </w:r>
    </w:p>
    <w:p w14:paraId="7515C4FC" w14:textId="77777777" w:rsidR="003E7CE2" w:rsidRPr="0004145D" w:rsidRDefault="003E7CE2" w:rsidP="003E7CE2">
      <w:pPr>
        <w:ind w:left="360"/>
        <w:jc w:val="both"/>
        <w:rPr>
          <w:color w:val="000000"/>
          <w:sz w:val="22"/>
          <w:szCs w:val="22"/>
        </w:rPr>
      </w:pPr>
    </w:p>
    <w:p w14:paraId="03F4D6F2" w14:textId="39A165D1" w:rsidR="00AB3C89" w:rsidRPr="0004145D" w:rsidRDefault="003E7CE2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4145D">
        <w:rPr>
          <w:color w:val="000000"/>
          <w:sz w:val="22"/>
          <w:szCs w:val="22"/>
        </w:rPr>
        <w:t>Inspektor</w:t>
      </w:r>
      <w:r w:rsidR="00AB3C89" w:rsidRPr="0004145D">
        <w:rPr>
          <w:color w:val="000000"/>
          <w:sz w:val="22"/>
          <w:szCs w:val="22"/>
        </w:rPr>
        <w:t xml:space="preserve"> Ochrony D</w:t>
      </w:r>
      <w:r w:rsidRPr="0004145D">
        <w:rPr>
          <w:color w:val="000000"/>
          <w:sz w:val="22"/>
          <w:szCs w:val="22"/>
        </w:rPr>
        <w:t xml:space="preserve">anych (IOD) wykonuje swoje obowiązki w siedzibie </w:t>
      </w:r>
      <w:r w:rsidR="00084BBF" w:rsidRPr="0004145D">
        <w:rPr>
          <w:color w:val="000000"/>
          <w:sz w:val="22"/>
          <w:szCs w:val="22"/>
        </w:rPr>
        <w:t>Dolnośląskiego</w:t>
      </w:r>
      <w:r w:rsidRPr="0004145D">
        <w:rPr>
          <w:color w:val="000000"/>
          <w:sz w:val="22"/>
          <w:szCs w:val="22"/>
        </w:rPr>
        <w:t xml:space="preserve"> Urzędu Wojewódzkiego we Wrocławiu, pokój 2145, e-mail: iod@duw.pl;</w:t>
      </w:r>
    </w:p>
    <w:p w14:paraId="62E6C426" w14:textId="77777777" w:rsidR="00AB3C89" w:rsidRPr="0004145D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14:paraId="49FFD586" w14:textId="7C3B9F72" w:rsidR="00AB3C89" w:rsidRPr="0004145D" w:rsidRDefault="00AB3C89" w:rsidP="00F65C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04145D">
        <w:rPr>
          <w:rFonts w:ascii="Times New Roman" w:hAnsi="Times New Roman"/>
        </w:rPr>
        <w:t xml:space="preserve">Podstawą prawną przetwarzania </w:t>
      </w:r>
      <w:r w:rsidR="003E7CE2" w:rsidRPr="0004145D">
        <w:rPr>
          <w:rFonts w:ascii="Times New Roman" w:hAnsi="Times New Roman"/>
        </w:rPr>
        <w:t>Pani/Pana danych</w:t>
      </w:r>
      <w:r w:rsidRPr="0004145D">
        <w:rPr>
          <w:rFonts w:ascii="Times New Roman" w:hAnsi="Times New Roman"/>
        </w:rPr>
        <w:t xml:space="preserve"> jest art. 6 ust 1 lit. </w:t>
      </w:r>
      <w:r w:rsidR="00BD2F9E">
        <w:rPr>
          <w:rFonts w:ascii="Times New Roman" w:hAnsi="Times New Roman"/>
        </w:rPr>
        <w:t>c</w:t>
      </w:r>
      <w:r w:rsidR="0002549A" w:rsidRPr="0004145D">
        <w:rPr>
          <w:rFonts w:ascii="Times New Roman" w:hAnsi="Times New Roman"/>
        </w:rPr>
        <w:t xml:space="preserve"> </w:t>
      </w:r>
      <w:r w:rsidRPr="0004145D">
        <w:rPr>
          <w:rFonts w:ascii="Times New Roman" w:hAnsi="Times New Roman"/>
        </w:rPr>
        <w:t xml:space="preserve">RODO, tj. </w:t>
      </w:r>
      <w:r w:rsidR="00F65C4E" w:rsidRPr="0004145D">
        <w:rPr>
          <w:rFonts w:ascii="Times New Roman" w:hAnsi="Times New Roman"/>
        </w:rPr>
        <w:t>przetwarzanie jest niezbędne do wy</w:t>
      </w:r>
      <w:r w:rsidR="00BD2F9E">
        <w:rPr>
          <w:rFonts w:ascii="Times New Roman" w:hAnsi="Times New Roman"/>
        </w:rPr>
        <w:t>pełnienia</w:t>
      </w:r>
      <w:r w:rsidR="00F65C4E" w:rsidRPr="0004145D">
        <w:rPr>
          <w:rFonts w:ascii="Times New Roman" w:hAnsi="Times New Roman"/>
        </w:rPr>
        <w:t xml:space="preserve"> </w:t>
      </w:r>
      <w:r w:rsidR="00BD2F9E">
        <w:rPr>
          <w:rFonts w:ascii="Times New Roman" w:hAnsi="Times New Roman"/>
        </w:rPr>
        <w:t>obowiązku prawnego ciążącego na administratorze.</w:t>
      </w:r>
    </w:p>
    <w:p w14:paraId="59EE4754" w14:textId="77777777" w:rsidR="00AB3C89" w:rsidRPr="0004145D" w:rsidRDefault="00AB3C89" w:rsidP="003E7CE2">
      <w:pPr>
        <w:jc w:val="both"/>
        <w:rPr>
          <w:sz w:val="22"/>
          <w:szCs w:val="22"/>
        </w:rPr>
      </w:pPr>
    </w:p>
    <w:p w14:paraId="25334CAA" w14:textId="43282492" w:rsidR="00AB3C89" w:rsidRPr="0004145D" w:rsidRDefault="003E7CE2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color w:val="000000"/>
          <w:sz w:val="22"/>
          <w:szCs w:val="22"/>
        </w:rPr>
        <w:t>Pani/Pana</w:t>
      </w:r>
      <w:r w:rsidR="00AB3C89" w:rsidRPr="0004145D">
        <w:rPr>
          <w:color w:val="000000"/>
          <w:sz w:val="22"/>
          <w:szCs w:val="22"/>
        </w:rPr>
        <w:t xml:space="preserve"> dane osobowe przetwarzane będą w celu uczestnictwa w </w:t>
      </w:r>
      <w:r w:rsidR="00A738AA">
        <w:rPr>
          <w:color w:val="000000"/>
          <w:sz w:val="22"/>
          <w:szCs w:val="22"/>
        </w:rPr>
        <w:t>P</w:t>
      </w:r>
      <w:r w:rsidR="00AB3C89" w:rsidRPr="0004145D">
        <w:rPr>
          <w:color w:val="000000"/>
          <w:sz w:val="22"/>
          <w:szCs w:val="22"/>
        </w:rPr>
        <w:t>rogramie</w:t>
      </w:r>
      <w:r w:rsidR="00AB3C89" w:rsidRPr="0004145D">
        <w:rPr>
          <w:sz w:val="22"/>
          <w:szCs w:val="22"/>
        </w:rPr>
        <w:t xml:space="preserve"> rozwoju instytucji opieki nad dziećmi w wieku do lat 3 </w:t>
      </w:r>
      <w:r w:rsidR="00A738AA">
        <w:rPr>
          <w:sz w:val="22"/>
          <w:szCs w:val="22"/>
        </w:rPr>
        <w:t xml:space="preserve">AKTYWNY </w:t>
      </w:r>
      <w:r w:rsidR="00AB3C89" w:rsidRPr="0004145D">
        <w:rPr>
          <w:sz w:val="22"/>
          <w:szCs w:val="22"/>
        </w:rPr>
        <w:t xml:space="preserve">MALUCH </w:t>
      </w:r>
      <w:r w:rsidRPr="0004145D">
        <w:rPr>
          <w:sz w:val="22"/>
          <w:szCs w:val="22"/>
        </w:rPr>
        <w:t>2022- 2029</w:t>
      </w:r>
      <w:r w:rsidR="00AB3C89" w:rsidRPr="0004145D">
        <w:rPr>
          <w:color w:val="000000"/>
          <w:sz w:val="22"/>
          <w:szCs w:val="22"/>
        </w:rPr>
        <w:t>, w tym realizacji umowy zawartej w ramach Resortowego programu</w:t>
      </w:r>
      <w:r w:rsidR="00AB3C89" w:rsidRPr="0004145D">
        <w:rPr>
          <w:sz w:val="22"/>
          <w:szCs w:val="22"/>
        </w:rPr>
        <w:t xml:space="preserve"> rozwoju instytucji opieki nad dziećmi w wieku do lat 3 </w:t>
      </w:r>
      <w:r w:rsidR="00A738AA">
        <w:rPr>
          <w:sz w:val="22"/>
          <w:szCs w:val="22"/>
        </w:rPr>
        <w:t xml:space="preserve"> AKTYWNY </w:t>
      </w:r>
      <w:r w:rsidR="00AB3C89" w:rsidRPr="0004145D">
        <w:rPr>
          <w:sz w:val="22"/>
          <w:szCs w:val="22"/>
        </w:rPr>
        <w:t>MALUCH</w:t>
      </w:r>
      <w:r w:rsidR="00A738AA">
        <w:rPr>
          <w:sz w:val="22"/>
          <w:szCs w:val="22"/>
        </w:rPr>
        <w:t xml:space="preserve"> </w:t>
      </w:r>
      <w:r w:rsidR="00084BBF" w:rsidRPr="0004145D">
        <w:rPr>
          <w:sz w:val="22"/>
          <w:szCs w:val="22"/>
        </w:rPr>
        <w:t>2022-2029</w:t>
      </w:r>
      <w:r w:rsidR="00AB3C89" w:rsidRPr="0004145D">
        <w:rPr>
          <w:sz w:val="22"/>
          <w:szCs w:val="22"/>
        </w:rPr>
        <w:t xml:space="preserve"> . </w:t>
      </w:r>
    </w:p>
    <w:p w14:paraId="3C10E5DB" w14:textId="77777777" w:rsidR="00AB3C89" w:rsidRPr="0004145D" w:rsidRDefault="00AB3C89" w:rsidP="00AB3C89">
      <w:pPr>
        <w:ind w:left="417"/>
        <w:jc w:val="both"/>
        <w:rPr>
          <w:sz w:val="22"/>
          <w:szCs w:val="22"/>
        </w:rPr>
      </w:pPr>
    </w:p>
    <w:p w14:paraId="6F4EE310" w14:textId="671794F3" w:rsidR="00AB3C89" w:rsidRPr="0004145D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W związku z przetwarzaniem danych osobowych w celu wskazanym powyżej,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dane osobowe mogą być udostępniane innym odbiorcom lub kategoriom odbiorców. Odbiorcami danych osobowych mogą być:</w:t>
      </w:r>
    </w:p>
    <w:p w14:paraId="4069DB38" w14:textId="5F7B91BB" w:rsidR="00AB3C89" w:rsidRPr="0004145D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podmioty upoważnione do pozyskania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danych osobowych na podstawie </w:t>
      </w:r>
      <w:r w:rsidR="00A738AA">
        <w:rPr>
          <w:sz w:val="22"/>
          <w:szCs w:val="22"/>
        </w:rPr>
        <w:t>P</w:t>
      </w:r>
      <w:r w:rsidRPr="0004145D">
        <w:rPr>
          <w:color w:val="000000"/>
          <w:sz w:val="22"/>
          <w:szCs w:val="22"/>
        </w:rPr>
        <w:t>rogramu</w:t>
      </w:r>
      <w:r w:rsidRPr="0004145D">
        <w:rPr>
          <w:sz w:val="22"/>
          <w:szCs w:val="22"/>
        </w:rPr>
        <w:t xml:space="preserve"> rozwoju instytucji opieki nad dziećmi w wieku do lat 3 </w:t>
      </w:r>
      <w:r w:rsidR="00A738AA">
        <w:rPr>
          <w:sz w:val="22"/>
          <w:szCs w:val="22"/>
        </w:rPr>
        <w:t xml:space="preserve"> AKTYWNY </w:t>
      </w:r>
      <w:r w:rsidRPr="0004145D">
        <w:rPr>
          <w:sz w:val="22"/>
          <w:szCs w:val="22"/>
        </w:rPr>
        <w:t xml:space="preserve">MALUCH </w:t>
      </w:r>
      <w:r w:rsidR="003E7CE2" w:rsidRPr="0004145D">
        <w:rPr>
          <w:sz w:val="22"/>
          <w:szCs w:val="22"/>
        </w:rPr>
        <w:t>2022 - 2029</w:t>
      </w:r>
      <w:r w:rsidRPr="0004145D">
        <w:rPr>
          <w:sz w:val="22"/>
          <w:szCs w:val="22"/>
        </w:rPr>
        <w:t>;</w:t>
      </w:r>
    </w:p>
    <w:p w14:paraId="380BB74E" w14:textId="4E4B8CB4" w:rsidR="00AB3C89" w:rsidRPr="0004145D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podmioty upoważnione do pozyskania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danych osobowych na podstawie odpowiednich przepisów prawa;</w:t>
      </w:r>
    </w:p>
    <w:p w14:paraId="3483FB83" w14:textId="189FD8AC" w:rsidR="00AB3C89" w:rsidRPr="0004145D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podmioty, które przetwarzają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dane osobowe w imieniu Administratora na podstawie zawartej umowy powierzenia przetwarzania danych osobowych (tzw.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podmioty przetwarzające).</w:t>
      </w:r>
    </w:p>
    <w:p w14:paraId="465491B4" w14:textId="77777777" w:rsidR="00AB3C89" w:rsidRPr="0004145D" w:rsidRDefault="00AB3C89" w:rsidP="00AB3C89">
      <w:pPr>
        <w:jc w:val="both"/>
        <w:rPr>
          <w:sz w:val="22"/>
          <w:szCs w:val="22"/>
        </w:rPr>
      </w:pPr>
    </w:p>
    <w:p w14:paraId="35667A50" w14:textId="3D2987C8" w:rsidR="00AB3C89" w:rsidRPr="0004145D" w:rsidRDefault="003E7CE2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Pani/Pana</w:t>
      </w:r>
      <w:r w:rsidR="00AB3C89" w:rsidRPr="0004145D">
        <w:rPr>
          <w:sz w:val="22"/>
          <w:szCs w:val="22"/>
        </w:rPr>
        <w:t xml:space="preserve"> dane </w:t>
      </w:r>
      <w:r w:rsidR="001D3E87" w:rsidRPr="0004145D">
        <w:rPr>
          <w:sz w:val="22"/>
          <w:szCs w:val="22"/>
        </w:rPr>
        <w:t xml:space="preserve">osobowe będą przetwarzane przez czas trwania </w:t>
      </w:r>
      <w:r w:rsidR="00A738AA">
        <w:rPr>
          <w:sz w:val="22"/>
          <w:szCs w:val="22"/>
        </w:rPr>
        <w:t>P</w:t>
      </w:r>
      <w:r w:rsidR="001D3E87" w:rsidRPr="0004145D">
        <w:rPr>
          <w:sz w:val="22"/>
          <w:szCs w:val="22"/>
        </w:rPr>
        <w:t xml:space="preserve">rogramu rozwoju instytucji opieki nad dziećmi do lat 3 </w:t>
      </w:r>
      <w:r w:rsidR="00A738AA">
        <w:rPr>
          <w:sz w:val="22"/>
          <w:szCs w:val="22"/>
        </w:rPr>
        <w:t xml:space="preserve">AKTYWNY </w:t>
      </w:r>
      <w:r w:rsidR="001D3E87" w:rsidRPr="0004145D">
        <w:rPr>
          <w:sz w:val="22"/>
          <w:szCs w:val="22"/>
        </w:rPr>
        <w:t xml:space="preserve">MALUCH </w:t>
      </w:r>
      <w:r w:rsidRPr="0004145D">
        <w:rPr>
          <w:sz w:val="22"/>
          <w:szCs w:val="22"/>
        </w:rPr>
        <w:t>2022-2029</w:t>
      </w:r>
      <w:r w:rsidR="006C3DAC" w:rsidRPr="0004145D">
        <w:rPr>
          <w:sz w:val="22"/>
          <w:szCs w:val="22"/>
        </w:rPr>
        <w:t xml:space="preserve"> </w:t>
      </w:r>
      <w:r w:rsidR="001D3E87" w:rsidRPr="0004145D">
        <w:rPr>
          <w:sz w:val="22"/>
          <w:szCs w:val="22"/>
        </w:rPr>
        <w:t xml:space="preserve">oraz przez okres 10 lat </w:t>
      </w:r>
      <w:r w:rsidR="00AB3C89" w:rsidRPr="0004145D">
        <w:rPr>
          <w:sz w:val="22"/>
          <w:szCs w:val="22"/>
        </w:rPr>
        <w:t>licząc od roku następnego po roku, którego program dotyczy, jako okres niezbędny do realizacji wskazanego powyżej celu.</w:t>
      </w:r>
    </w:p>
    <w:p w14:paraId="376F1353" w14:textId="77777777" w:rsidR="00AB3C89" w:rsidRPr="0004145D" w:rsidRDefault="00AB3C89" w:rsidP="00AB3C89">
      <w:pPr>
        <w:ind w:left="417"/>
        <w:jc w:val="both"/>
        <w:rPr>
          <w:sz w:val="22"/>
          <w:szCs w:val="22"/>
        </w:rPr>
      </w:pPr>
    </w:p>
    <w:p w14:paraId="3B451CD6" w14:textId="0E18CAB4" w:rsidR="00AB3C89" w:rsidRPr="0004145D" w:rsidRDefault="003E7CE2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Pani/Pana</w:t>
      </w:r>
      <w:r w:rsidR="00AB3C89" w:rsidRPr="0004145D">
        <w:rPr>
          <w:sz w:val="22"/>
          <w:szCs w:val="22"/>
        </w:rPr>
        <w:t xml:space="preserve"> dane osobowe będą przechowywane przez okres niezbędny do realizacji wskazanego powyżej celu, w tym przez wymagany okres archiwizacji zgodny z kategorią archiwalną, wynikającą z jednolitego rzeczowego wykazu akt organów administracji rządowej w </w:t>
      </w:r>
      <w:r w:rsidRPr="0004145D">
        <w:rPr>
          <w:sz w:val="22"/>
          <w:szCs w:val="22"/>
        </w:rPr>
        <w:t>Dolnośląskim Urzędzie Wojewódzkim.</w:t>
      </w:r>
    </w:p>
    <w:p w14:paraId="524531CE" w14:textId="77777777" w:rsidR="00AB3C89" w:rsidRPr="0004145D" w:rsidRDefault="00AB3C89" w:rsidP="00404983">
      <w:pPr>
        <w:jc w:val="both"/>
        <w:rPr>
          <w:sz w:val="22"/>
          <w:szCs w:val="22"/>
        </w:rPr>
      </w:pPr>
    </w:p>
    <w:p w14:paraId="43948A52" w14:textId="7230BB60" w:rsidR="00AB3C89" w:rsidRPr="0004145D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W związku z przetwarzaniem przez Administratora</w:t>
      </w:r>
      <w:r w:rsidR="003E7CE2" w:rsidRPr="0004145D">
        <w:rPr>
          <w:sz w:val="22"/>
          <w:szCs w:val="22"/>
        </w:rPr>
        <w:t xml:space="preserve"> danych osobowych przysługuje Pani/Panu</w:t>
      </w:r>
      <w:r w:rsidRPr="0004145D">
        <w:rPr>
          <w:sz w:val="22"/>
          <w:szCs w:val="22"/>
        </w:rPr>
        <w:t>:</w:t>
      </w:r>
    </w:p>
    <w:p w14:paraId="348B4781" w14:textId="77777777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dostępu do treści danych osobowych, na podstawie art. 15 Rozporządzenia;</w:t>
      </w:r>
    </w:p>
    <w:p w14:paraId="5E42DFED" w14:textId="77777777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do sprostowania danych osobowych, na podstawie art. 16 Rozporządzenia;</w:t>
      </w:r>
    </w:p>
    <w:p w14:paraId="46956C8D" w14:textId="77777777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prawo do usunięcia danych osobowych, na podstawie art. 17 Rozporządzenia; </w:t>
      </w:r>
    </w:p>
    <w:p w14:paraId="6D7234D0" w14:textId="56C0E9F4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do ograniczenia przetwarzania danych osobowych, na podstawie art.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 xml:space="preserve">18 Rozporządzenia; </w:t>
      </w:r>
    </w:p>
    <w:p w14:paraId="0FD82FB8" w14:textId="34BD572A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wniesienia sprzeciwu wobec przetwarzania danych osobowych, na podstawie art.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21 Rozporządzenia.</w:t>
      </w:r>
    </w:p>
    <w:p w14:paraId="73AB68D4" w14:textId="77777777" w:rsidR="00AB3C89" w:rsidRPr="0004145D" w:rsidRDefault="00AB3C89" w:rsidP="00AB3C89">
      <w:pPr>
        <w:ind w:left="720"/>
        <w:jc w:val="both"/>
        <w:rPr>
          <w:sz w:val="22"/>
          <w:szCs w:val="22"/>
        </w:rPr>
      </w:pPr>
    </w:p>
    <w:p w14:paraId="11E175B2" w14:textId="5C6EC675" w:rsidR="00AB3C89" w:rsidRPr="0004145D" w:rsidRDefault="00AB3C89" w:rsidP="00404983">
      <w:pPr>
        <w:ind w:left="360"/>
        <w:jc w:val="both"/>
        <w:rPr>
          <w:sz w:val="22"/>
          <w:szCs w:val="22"/>
        </w:rPr>
      </w:pPr>
      <w:r w:rsidRPr="0004145D">
        <w:rPr>
          <w:sz w:val="22"/>
          <w:szCs w:val="22"/>
        </w:rPr>
        <w:t>(</w:t>
      </w:r>
      <w:r w:rsidRPr="0004145D">
        <w:rPr>
          <w:b/>
          <w:sz w:val="22"/>
          <w:szCs w:val="22"/>
        </w:rPr>
        <w:t>Uwaga</w:t>
      </w:r>
      <w:r w:rsidRPr="0004145D">
        <w:rPr>
          <w:sz w:val="22"/>
          <w:szCs w:val="22"/>
        </w:rPr>
        <w:t>: realizacja powyższych praw musi być zgodna z przepisami prawa, na podstawie których odbywa się przetwarzanie danych osobowych, a także m. in. z zasadami wynikającymi z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kodeksu postępowania administracyjnego i zasadami archiwizacji).</w:t>
      </w:r>
    </w:p>
    <w:p w14:paraId="116CD7B4" w14:textId="77777777" w:rsidR="00AB3C89" w:rsidRPr="0004145D" w:rsidRDefault="00AB3C89" w:rsidP="00AB3C89">
      <w:pPr>
        <w:ind w:left="720"/>
        <w:jc w:val="both"/>
        <w:rPr>
          <w:sz w:val="22"/>
          <w:szCs w:val="22"/>
        </w:rPr>
      </w:pPr>
    </w:p>
    <w:p w14:paraId="4DBCC7EA" w14:textId="793268CA" w:rsidR="00AB3C89" w:rsidRPr="0004145D" w:rsidRDefault="003E7CE2" w:rsidP="00084BBF">
      <w:pPr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04145D">
        <w:rPr>
          <w:sz w:val="22"/>
          <w:szCs w:val="22"/>
        </w:rPr>
        <w:t>Ma Pani/Pan</w:t>
      </w:r>
      <w:r w:rsidR="00AB3C89" w:rsidRPr="0004145D">
        <w:rPr>
          <w:sz w:val="22"/>
          <w:szCs w:val="22"/>
        </w:rPr>
        <w:t xml:space="preserve"> prawo wniesienia skargi do organu nadzorczego tj. Prezesa Urzędu Ochrony Danych Osobowych,</w:t>
      </w:r>
      <w:r w:rsidR="00CA43F0" w:rsidRPr="0004145D">
        <w:rPr>
          <w:sz w:val="22"/>
          <w:szCs w:val="22"/>
        </w:rPr>
        <w:t xml:space="preserve"> ul. Stawki 2, 00-193 Warszawa, tel. 22 531-03-00</w:t>
      </w:r>
      <w:r w:rsidR="00084BBF" w:rsidRPr="0004145D">
        <w:rPr>
          <w:sz w:val="22"/>
          <w:szCs w:val="22"/>
        </w:rPr>
        <w:t>.</w:t>
      </w:r>
    </w:p>
    <w:p w14:paraId="0B8144A0" w14:textId="77777777" w:rsidR="00084BBF" w:rsidRPr="0004145D" w:rsidRDefault="00084BBF" w:rsidP="00084BBF">
      <w:pPr>
        <w:ind w:left="720"/>
        <w:jc w:val="both"/>
        <w:rPr>
          <w:sz w:val="22"/>
          <w:szCs w:val="22"/>
        </w:rPr>
      </w:pPr>
    </w:p>
    <w:p w14:paraId="5E4E47C1" w14:textId="33C36CE6" w:rsidR="00AB3C89" w:rsidRPr="0004145D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Podanie przez </w:t>
      </w:r>
      <w:r w:rsidR="003E7CE2" w:rsidRPr="0004145D">
        <w:rPr>
          <w:sz w:val="22"/>
          <w:szCs w:val="22"/>
        </w:rPr>
        <w:t>Panią/Pana</w:t>
      </w:r>
      <w:r w:rsidRPr="0004145D">
        <w:rPr>
          <w:sz w:val="22"/>
          <w:szCs w:val="22"/>
        </w:rPr>
        <w:t xml:space="preserve"> danych osobowych jest</w:t>
      </w:r>
      <w:r w:rsidR="006C3DAC" w:rsidRPr="0004145D">
        <w:rPr>
          <w:sz w:val="22"/>
          <w:szCs w:val="22"/>
        </w:rPr>
        <w:t xml:space="preserve"> dobrowolne,</w:t>
      </w:r>
      <w:r w:rsidRPr="0004145D">
        <w:rPr>
          <w:sz w:val="22"/>
          <w:szCs w:val="22"/>
        </w:rPr>
        <w:t xml:space="preserve"> </w:t>
      </w:r>
      <w:r w:rsidR="006C3DAC" w:rsidRPr="0004145D">
        <w:rPr>
          <w:sz w:val="22"/>
          <w:szCs w:val="22"/>
        </w:rPr>
        <w:t>jednak ich niepodanie uniemożliwia udział</w:t>
      </w:r>
      <w:r w:rsidRPr="0004145D">
        <w:rPr>
          <w:sz w:val="22"/>
          <w:szCs w:val="22"/>
        </w:rPr>
        <w:t xml:space="preserve"> w </w:t>
      </w:r>
      <w:r w:rsidR="00A738AA">
        <w:rPr>
          <w:sz w:val="22"/>
          <w:szCs w:val="22"/>
        </w:rPr>
        <w:t>P</w:t>
      </w:r>
      <w:r w:rsidRPr="0004145D">
        <w:rPr>
          <w:sz w:val="22"/>
          <w:szCs w:val="22"/>
        </w:rPr>
        <w:t xml:space="preserve">rogramie rozwoju instytucji opieki nad dziećmi w wieku do lat 3 </w:t>
      </w:r>
      <w:r w:rsidR="00A738AA">
        <w:rPr>
          <w:sz w:val="22"/>
          <w:szCs w:val="22"/>
        </w:rPr>
        <w:t xml:space="preserve">AKTYWNY </w:t>
      </w:r>
      <w:r w:rsidRPr="0004145D">
        <w:rPr>
          <w:sz w:val="22"/>
          <w:szCs w:val="22"/>
        </w:rPr>
        <w:t xml:space="preserve">MALUCH </w:t>
      </w:r>
      <w:r w:rsidR="003E7CE2" w:rsidRPr="0004145D">
        <w:rPr>
          <w:sz w:val="22"/>
          <w:szCs w:val="22"/>
        </w:rPr>
        <w:t>2022-2029</w:t>
      </w:r>
      <w:r w:rsidRPr="0004145D">
        <w:rPr>
          <w:sz w:val="22"/>
          <w:szCs w:val="22"/>
        </w:rPr>
        <w:t xml:space="preserve">, a także </w:t>
      </w:r>
      <w:r w:rsidR="006C3DAC" w:rsidRPr="0004145D">
        <w:rPr>
          <w:sz w:val="22"/>
          <w:szCs w:val="22"/>
        </w:rPr>
        <w:t xml:space="preserve">realizację </w:t>
      </w:r>
      <w:r w:rsidRPr="0004145D">
        <w:rPr>
          <w:sz w:val="22"/>
          <w:szCs w:val="22"/>
        </w:rPr>
        <w:t xml:space="preserve">zadania wynikającego z podpisanej umowy zawartej </w:t>
      </w:r>
      <w:r w:rsidR="00404983" w:rsidRPr="0004145D">
        <w:rPr>
          <w:sz w:val="22"/>
          <w:szCs w:val="22"/>
        </w:rPr>
        <w:br/>
      </w:r>
      <w:r w:rsidRPr="0004145D">
        <w:rPr>
          <w:sz w:val="22"/>
          <w:szCs w:val="22"/>
        </w:rPr>
        <w:t xml:space="preserve">w ramach </w:t>
      </w:r>
      <w:r w:rsidR="00A738AA">
        <w:rPr>
          <w:sz w:val="22"/>
          <w:szCs w:val="22"/>
        </w:rPr>
        <w:t>P</w:t>
      </w:r>
      <w:r w:rsidRPr="0004145D">
        <w:rPr>
          <w:sz w:val="22"/>
          <w:szCs w:val="22"/>
        </w:rPr>
        <w:t xml:space="preserve">rogramu rozwoju instytucji opieki nad dziećmi w wieku do lat 3 </w:t>
      </w:r>
      <w:r w:rsidR="00A738AA">
        <w:rPr>
          <w:sz w:val="22"/>
          <w:szCs w:val="22"/>
        </w:rPr>
        <w:t xml:space="preserve">AKTYWNY </w:t>
      </w:r>
      <w:r w:rsidRPr="0004145D">
        <w:rPr>
          <w:sz w:val="22"/>
          <w:szCs w:val="22"/>
        </w:rPr>
        <w:t>MALUCH</w:t>
      </w:r>
      <w:r w:rsidR="00084BBF" w:rsidRPr="0004145D">
        <w:rPr>
          <w:sz w:val="22"/>
          <w:szCs w:val="22"/>
        </w:rPr>
        <w:t xml:space="preserve"> 2022-2029</w:t>
      </w:r>
      <w:r w:rsidRPr="0004145D">
        <w:rPr>
          <w:sz w:val="22"/>
          <w:szCs w:val="22"/>
        </w:rPr>
        <w:t xml:space="preserve"> .</w:t>
      </w:r>
    </w:p>
    <w:p w14:paraId="7C239897" w14:textId="77777777" w:rsidR="00AB3C89" w:rsidRPr="0004145D" w:rsidRDefault="00AB3C89" w:rsidP="00AB3C89">
      <w:pPr>
        <w:ind w:left="720"/>
        <w:jc w:val="both"/>
        <w:rPr>
          <w:sz w:val="22"/>
          <w:szCs w:val="22"/>
        </w:rPr>
      </w:pPr>
    </w:p>
    <w:p w14:paraId="45A1A51F" w14:textId="0B03115A" w:rsidR="007803C3" w:rsidRDefault="00084BBF" w:rsidP="00404983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Pani/Pana</w:t>
      </w:r>
      <w:r w:rsidR="00AB3C89" w:rsidRPr="0004145D">
        <w:rPr>
          <w:sz w:val="22"/>
          <w:szCs w:val="22"/>
        </w:rPr>
        <w:t xml:space="preserve"> dane osobowe nie będą przetwarzane w sposób zautomatyzowany, w tym również w</w:t>
      </w:r>
      <w:r w:rsidRPr="0004145D">
        <w:rPr>
          <w:sz w:val="22"/>
          <w:szCs w:val="22"/>
        </w:rPr>
        <w:t> </w:t>
      </w:r>
      <w:r w:rsidR="00AB3C89" w:rsidRPr="0004145D">
        <w:rPr>
          <w:sz w:val="22"/>
          <w:szCs w:val="22"/>
        </w:rPr>
        <w:t>form</w:t>
      </w:r>
      <w:r w:rsidR="00AB3C89" w:rsidRPr="003A3BAE">
        <w:rPr>
          <w:szCs w:val="22"/>
        </w:rPr>
        <w:t>ie</w:t>
      </w:r>
      <w:r w:rsidR="00AB3C89" w:rsidRPr="0004145D">
        <w:rPr>
          <w:sz w:val="22"/>
          <w:szCs w:val="22"/>
        </w:rPr>
        <w:t xml:space="preserve"> profilowania.</w:t>
      </w:r>
    </w:p>
    <w:p w14:paraId="241437F6" w14:textId="77777777" w:rsidR="003A3BAE" w:rsidRDefault="003A3BAE" w:rsidP="003A3BAE">
      <w:pPr>
        <w:ind w:left="360"/>
        <w:jc w:val="both"/>
        <w:rPr>
          <w:sz w:val="22"/>
          <w:szCs w:val="22"/>
        </w:rPr>
      </w:pPr>
    </w:p>
    <w:p w14:paraId="36B3A0C0" w14:textId="2889F6DF" w:rsidR="003A3BAE" w:rsidRDefault="003A3BAE" w:rsidP="003A3BAE">
      <w:pPr>
        <w:ind w:left="360"/>
        <w:jc w:val="both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FD09B6F" wp14:editId="10E7C3AC">
            <wp:extent cx="4619625" cy="781050"/>
            <wp:effectExtent l="0" t="0" r="0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64A68DD" w14:textId="6103EAB2" w:rsidR="003A3BAE" w:rsidRPr="0004145D" w:rsidRDefault="003A3BAE" w:rsidP="003A3BAE">
      <w:pPr>
        <w:ind w:left="360"/>
        <w:jc w:val="both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E4F941D" wp14:editId="6C44E790">
            <wp:extent cx="4524375" cy="819150"/>
            <wp:effectExtent l="0" t="0" r="9525" b="0"/>
            <wp:docPr id="1026" name="Obraz 3" descr="C:\Users\Katarzyna_Krzewska\AppData\Local\Temp\Temp1_Zestawienia_programy_krajowe.zip\FERS - RP - UE\POLSKI\Poziomy - podstawowy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3" descr="C:\Users\Katarzyna_Krzewska\AppData\Local\Temp\Temp1_Zestawienia_programy_krajowe.zip\FERS - RP - UE\POLSKI\Poziomy - podstawowy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BAE" w:rsidRPr="0004145D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1447975">
    <w:abstractNumId w:val="0"/>
  </w:num>
  <w:num w:numId="2" w16cid:durableId="1041321057">
    <w:abstractNumId w:val="1"/>
  </w:num>
  <w:num w:numId="3" w16cid:durableId="174641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02549A"/>
    <w:rsid w:val="0004145D"/>
    <w:rsid w:val="00084BBF"/>
    <w:rsid w:val="000E1563"/>
    <w:rsid w:val="001321BD"/>
    <w:rsid w:val="0014649A"/>
    <w:rsid w:val="001D3E87"/>
    <w:rsid w:val="00333D89"/>
    <w:rsid w:val="00394441"/>
    <w:rsid w:val="003A3BAE"/>
    <w:rsid w:val="003E7CE2"/>
    <w:rsid w:val="00404983"/>
    <w:rsid w:val="004709E3"/>
    <w:rsid w:val="0055340E"/>
    <w:rsid w:val="00601FEA"/>
    <w:rsid w:val="006C3DAC"/>
    <w:rsid w:val="007803C3"/>
    <w:rsid w:val="008B0AC0"/>
    <w:rsid w:val="00A5405B"/>
    <w:rsid w:val="00A738AA"/>
    <w:rsid w:val="00AB3C89"/>
    <w:rsid w:val="00B948EB"/>
    <w:rsid w:val="00BA31D0"/>
    <w:rsid w:val="00BD2F9E"/>
    <w:rsid w:val="00CA43F0"/>
    <w:rsid w:val="00CE29D3"/>
    <w:rsid w:val="00D63A49"/>
    <w:rsid w:val="00D94AD9"/>
    <w:rsid w:val="00EE1218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3C4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56FD-9820-486A-91A3-358645F0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Elżbieta Gawryjołek</cp:lastModifiedBy>
  <cp:revision>3</cp:revision>
  <cp:lastPrinted>2023-01-26T10:03:00Z</cp:lastPrinted>
  <dcterms:created xsi:type="dcterms:W3CDTF">2023-08-04T08:13:00Z</dcterms:created>
  <dcterms:modified xsi:type="dcterms:W3CDTF">2024-07-15T06:08:00Z</dcterms:modified>
</cp:coreProperties>
</file>