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9AD0" w14:textId="74E6F79B" w:rsidR="00A32A35" w:rsidRDefault="0038477F" w:rsidP="005C4208">
      <w:pPr>
        <w:spacing w:after="0" w:line="360" w:lineRule="auto"/>
        <w:rPr>
          <w:rFonts w:ascii="Arial" w:hAnsi="Arial" w:cs="Arial"/>
        </w:rPr>
      </w:pPr>
      <w:bookmarkStart w:id="0" w:name="_Hlk88809783"/>
      <w:r>
        <w:rPr>
          <w:rFonts w:ascii="Arial" w:hAnsi="Arial" w:cs="Arial"/>
        </w:rPr>
        <w:t>WPN.261.</w:t>
      </w:r>
      <w:r w:rsidR="00D84A83">
        <w:rPr>
          <w:rFonts w:ascii="Arial" w:hAnsi="Arial" w:cs="Arial"/>
        </w:rPr>
        <w:t>6</w:t>
      </w:r>
      <w:r w:rsidR="005C4208">
        <w:rPr>
          <w:rFonts w:ascii="Arial" w:hAnsi="Arial" w:cs="Arial"/>
        </w:rPr>
        <w:t>.202</w:t>
      </w:r>
      <w:r w:rsidR="00D84A83">
        <w:rPr>
          <w:rFonts w:ascii="Arial" w:hAnsi="Arial" w:cs="Arial"/>
        </w:rPr>
        <w:t>6</w:t>
      </w:r>
      <w:r w:rsidR="005C4208">
        <w:rPr>
          <w:rFonts w:ascii="Arial" w:hAnsi="Arial" w:cs="Arial"/>
        </w:rPr>
        <w:t>.</w:t>
      </w:r>
      <w:r w:rsidR="00D84A83">
        <w:rPr>
          <w:rFonts w:ascii="Arial" w:hAnsi="Arial" w:cs="Arial"/>
        </w:rPr>
        <w:t>DD-S.11</w:t>
      </w:r>
      <w:r w:rsidR="0099441A" w:rsidRPr="0099441A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      </w:t>
      </w:r>
      <w:r w:rsidR="005C4208">
        <w:rPr>
          <w:rFonts w:ascii="Arial" w:hAnsi="Arial" w:cs="Arial"/>
        </w:rPr>
        <w:t xml:space="preserve">     </w:t>
      </w:r>
      <w:r w:rsidR="00A32A35" w:rsidRPr="00155CF8">
        <w:rPr>
          <w:rFonts w:ascii="Arial" w:hAnsi="Arial" w:cs="Arial"/>
        </w:rPr>
        <w:t>Rzeszów, dnia</w:t>
      </w:r>
      <w:r w:rsidR="00D84A83">
        <w:rPr>
          <w:rFonts w:ascii="Arial" w:hAnsi="Arial" w:cs="Arial"/>
        </w:rPr>
        <w:t xml:space="preserve"> 13 sierpnia </w:t>
      </w:r>
      <w:r w:rsidR="005C4208">
        <w:rPr>
          <w:rFonts w:ascii="Arial" w:hAnsi="Arial" w:cs="Arial"/>
        </w:rPr>
        <w:t>202</w:t>
      </w:r>
      <w:r w:rsidR="00D84A83">
        <w:rPr>
          <w:rFonts w:ascii="Arial" w:hAnsi="Arial" w:cs="Arial"/>
        </w:rPr>
        <w:t>6</w:t>
      </w:r>
      <w:r w:rsidR="00A32A35" w:rsidRPr="00155CF8">
        <w:rPr>
          <w:rFonts w:ascii="Arial" w:hAnsi="Arial" w:cs="Arial"/>
        </w:rPr>
        <w:t xml:space="preserve"> r.</w:t>
      </w:r>
    </w:p>
    <w:p w14:paraId="4AFACF3D" w14:textId="77777777" w:rsidR="007A1DFE" w:rsidRPr="00155CF8" w:rsidRDefault="007A1DFE" w:rsidP="005C4208">
      <w:pPr>
        <w:spacing w:after="0" w:line="360" w:lineRule="auto"/>
        <w:rPr>
          <w:rFonts w:ascii="Arial" w:hAnsi="Arial" w:cs="Arial"/>
        </w:rPr>
      </w:pPr>
    </w:p>
    <w:p w14:paraId="32F3225A" w14:textId="77777777" w:rsidR="002B0D46" w:rsidRDefault="007A1DFE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</w:p>
    <w:p w14:paraId="79F88F9F" w14:textId="77777777" w:rsidR="00F00E70" w:rsidRDefault="00F00E70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659BC942" w14:textId="7EE30C45" w:rsidR="004437D0" w:rsidRDefault="005C4208" w:rsidP="005C4208">
      <w:pPr>
        <w:spacing w:line="360" w:lineRule="auto"/>
        <w:contextualSpacing/>
        <w:rPr>
          <w:rFonts w:ascii="Arial" w:hAnsi="Arial" w:cs="Arial"/>
          <w:bCs/>
        </w:rPr>
      </w:pPr>
      <w:bookmarkStart w:id="1" w:name="_Hlk87951647"/>
      <w:r w:rsidRPr="00BD065A">
        <w:rPr>
          <w:rFonts w:ascii="Arial" w:hAnsi="Arial" w:cs="Arial"/>
        </w:rPr>
        <w:t>Dotyczy postępowania o udzielenie zamówienia publicznego prowadzonego zgodnie z art. 275 pkt 1 ustawy z dnia 11 września 2019 r. Prawo zamówień publicznych (Dz. U. z 202</w:t>
      </w:r>
      <w:r w:rsidR="00D84A83">
        <w:rPr>
          <w:rFonts w:ascii="Arial" w:hAnsi="Arial" w:cs="Arial"/>
        </w:rPr>
        <w:t>6</w:t>
      </w:r>
      <w:r w:rsidRPr="00BD065A">
        <w:rPr>
          <w:rFonts w:ascii="Arial" w:hAnsi="Arial" w:cs="Arial"/>
        </w:rPr>
        <w:t xml:space="preserve"> r. poz. </w:t>
      </w:r>
      <w:r w:rsidR="00D84A83">
        <w:rPr>
          <w:rFonts w:ascii="Arial" w:hAnsi="Arial" w:cs="Arial"/>
        </w:rPr>
        <w:t>793</w:t>
      </w:r>
      <w:r w:rsidRPr="00BD065A">
        <w:rPr>
          <w:rFonts w:ascii="Arial" w:hAnsi="Arial" w:cs="Arial"/>
        </w:rPr>
        <w:t xml:space="preserve">) – dalej zwaną „ustawa PZP” – w trybie podstawowym bez negocjacji </w:t>
      </w:r>
      <w:r w:rsidRPr="00BD065A">
        <w:rPr>
          <w:rFonts w:ascii="Arial" w:hAnsi="Arial" w:cs="Arial"/>
        </w:rPr>
        <w:br/>
        <w:t xml:space="preserve">pn.: </w:t>
      </w:r>
      <w:r w:rsidRPr="00BD065A">
        <w:rPr>
          <w:rFonts w:ascii="Arial" w:hAnsi="Arial" w:cs="Arial"/>
          <w:b/>
        </w:rPr>
        <w:t>Zakup zabezpieczeń i sprzętu przeciwko szkodom wyrządzanym przez zwierzęta objęte ochroną gatunkową</w:t>
      </w:r>
      <w:r w:rsidR="00D84A83" w:rsidRPr="00D84A83">
        <w:rPr>
          <w:rFonts w:ascii="Arial" w:hAnsi="Arial" w:cs="Arial"/>
          <w:bCs/>
        </w:rPr>
        <w:t>.</w:t>
      </w:r>
    </w:p>
    <w:p w14:paraId="689921CA" w14:textId="77777777" w:rsidR="005C4208" w:rsidRDefault="005C4208" w:rsidP="005C4208">
      <w:pPr>
        <w:spacing w:line="360" w:lineRule="auto"/>
        <w:contextualSpacing/>
        <w:rPr>
          <w:rFonts w:ascii="Arial" w:eastAsia="Calibri" w:hAnsi="Arial" w:cs="Arial"/>
          <w:b/>
          <w:bCs/>
          <w:lang w:eastAsia="ar-SA"/>
        </w:rPr>
      </w:pPr>
    </w:p>
    <w:p w14:paraId="50698E84" w14:textId="50556ED5" w:rsidR="0087687A" w:rsidRDefault="0087687A" w:rsidP="005C4208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>260 ust.</w:t>
      </w:r>
      <w:r w:rsidR="007A1DFE"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2 </w:t>
      </w:r>
      <w:r>
        <w:rPr>
          <w:rFonts w:ascii="Arial" w:eastAsia="Andale Sans UI" w:hAnsi="Arial" w:cs="Arial"/>
          <w:bCs/>
          <w:kern w:val="1"/>
        </w:rPr>
        <w:t xml:space="preserve">w związku z art. 266 ustawy PZP Zamawiający </w:t>
      </w:r>
      <w:r w:rsidR="004437D0">
        <w:rPr>
          <w:rFonts w:ascii="Arial" w:eastAsia="Andale Sans UI" w:hAnsi="Arial" w:cs="Arial"/>
          <w:bCs/>
          <w:kern w:val="1"/>
        </w:rPr>
        <w:t xml:space="preserve">udostępnia  informację o unieważnieniu postępowania na </w:t>
      </w:r>
      <w:r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stronie prowadzonego </w:t>
      </w:r>
      <w:r>
        <w:rPr>
          <w:rFonts w:ascii="Arial" w:eastAsia="Andale Sans UI" w:hAnsi="Arial" w:cs="Arial"/>
          <w:bCs/>
          <w:kern w:val="1"/>
        </w:rPr>
        <w:t>postępowania.</w:t>
      </w:r>
    </w:p>
    <w:p w14:paraId="5D16BF44" w14:textId="77777777" w:rsidR="00C43A6C" w:rsidRDefault="00C43A6C" w:rsidP="005C4208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</w:p>
    <w:p w14:paraId="31CBAABF" w14:textId="2C5BECB2" w:rsidR="00C43A6C" w:rsidRPr="00FF2D8E" w:rsidRDefault="00C43A6C" w:rsidP="00C43A6C">
      <w:pPr>
        <w:spacing w:line="360" w:lineRule="auto"/>
        <w:contextualSpacing/>
        <w:rPr>
          <w:rFonts w:ascii="Arial" w:eastAsia="Andale Sans UI" w:hAnsi="Arial" w:cs="Arial"/>
          <w:bCs/>
          <w:kern w:val="1"/>
          <w:u w:val="single"/>
        </w:rPr>
      </w:pPr>
      <w:r w:rsidRPr="00FF2D8E">
        <w:rPr>
          <w:rFonts w:ascii="Arial" w:eastAsia="Andale Sans UI" w:hAnsi="Arial" w:cs="Arial"/>
          <w:bCs/>
          <w:kern w:val="1"/>
          <w:u w:val="single"/>
        </w:rPr>
        <w:t xml:space="preserve">Część nr 1 - </w:t>
      </w:r>
      <w:r w:rsidRPr="00FF2D8E">
        <w:rPr>
          <w:rFonts w:ascii="Arial" w:hAnsi="Arial" w:cs="Arial"/>
          <w:u w:val="single"/>
        </w:rPr>
        <w:t>Zakup i dostawa 4 zestawów siatki elektrycznej z taśmą elektryczną</w:t>
      </w:r>
    </w:p>
    <w:p w14:paraId="2FEC7C5C" w14:textId="77777777" w:rsidR="00FF2D8E" w:rsidRDefault="00FF2D8E" w:rsidP="00FF2D8E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9C6584A" w14:textId="085ACA17" w:rsidR="00C43A6C" w:rsidRDefault="00FF2D8E" w:rsidP="00FF2D8E">
      <w:pPr>
        <w:spacing w:line="360" w:lineRule="auto"/>
        <w:contextualSpacing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>W prowadzonym postępowaniu w dniu 22 lipca 2026 r. o godzinie 10:00 dokonano otwarcia ofert. W ramach przedmiotowego postępowania w części nr 1 nie została złożona żadna oferta.</w:t>
      </w:r>
    </w:p>
    <w:p w14:paraId="4D995445" w14:textId="77777777" w:rsidR="00FF2D8E" w:rsidRDefault="00FF2D8E" w:rsidP="00FF2D8E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 w:rsidRPr="0028718E"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21D8E938" w14:textId="21216264" w:rsidR="00FF2D8E" w:rsidRPr="00FF2D8E" w:rsidRDefault="00FF2D8E" w:rsidP="00FF2D8E">
      <w:pPr>
        <w:spacing w:after="0" w:line="360" w:lineRule="auto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1 ustawy PZP </w:t>
      </w:r>
      <w:r w:rsidRPr="0038477F">
        <w:rPr>
          <w:rFonts w:ascii="Arial" w:eastAsia="Andale Sans UI" w:hAnsi="Arial" w:cs="Arial"/>
          <w:bCs/>
          <w:kern w:val="2"/>
        </w:rPr>
        <w:t>Zamawiający unieważnia postępowanie o udzielenie zamówienia</w:t>
      </w:r>
      <w:r>
        <w:rPr>
          <w:rFonts w:ascii="Arial" w:eastAsia="Andale Sans UI" w:hAnsi="Arial" w:cs="Arial"/>
          <w:bCs/>
          <w:kern w:val="2"/>
        </w:rPr>
        <w:t xml:space="preserve">, jeżeli </w:t>
      </w:r>
      <w:r w:rsidR="0028718E">
        <w:rPr>
          <w:rFonts w:ascii="Arial" w:eastAsia="Andale Sans UI" w:hAnsi="Arial" w:cs="Arial"/>
          <w:bCs/>
          <w:kern w:val="2"/>
        </w:rPr>
        <w:t>nie złożono żadnej oferty.</w:t>
      </w:r>
    </w:p>
    <w:p w14:paraId="5BAD5B95" w14:textId="77777777" w:rsidR="00C43A6C" w:rsidRDefault="00C43A6C" w:rsidP="005C4208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</w:p>
    <w:p w14:paraId="7C8D3311" w14:textId="3064A8D5" w:rsidR="00A32A35" w:rsidRPr="00B93CD5" w:rsidRDefault="00C43A6C" w:rsidP="005C4208">
      <w:pPr>
        <w:spacing w:line="360" w:lineRule="auto"/>
        <w:contextualSpacing/>
        <w:rPr>
          <w:rFonts w:ascii="Arial" w:hAnsi="Arial" w:cs="Arial"/>
          <w:u w:val="single"/>
        </w:rPr>
      </w:pPr>
      <w:r w:rsidRPr="00B93CD5">
        <w:rPr>
          <w:rFonts w:ascii="Arial" w:eastAsia="Andale Sans UI" w:hAnsi="Arial" w:cs="Arial"/>
          <w:bCs/>
          <w:kern w:val="1"/>
          <w:u w:val="single"/>
        </w:rPr>
        <w:t xml:space="preserve">Część nr 2 - </w:t>
      </w:r>
      <w:bookmarkEnd w:id="1"/>
      <w:r w:rsidRPr="00B93CD5">
        <w:rPr>
          <w:rFonts w:ascii="Arial" w:hAnsi="Arial" w:cs="Arial"/>
          <w:u w:val="single"/>
        </w:rPr>
        <w:t xml:space="preserve">Zakup i dostawa 5 km </w:t>
      </w:r>
      <w:proofErr w:type="spellStart"/>
      <w:r w:rsidRPr="00B93CD5">
        <w:rPr>
          <w:rFonts w:ascii="Arial" w:hAnsi="Arial" w:cs="Arial"/>
          <w:u w:val="single"/>
        </w:rPr>
        <w:t>fladr</w:t>
      </w:r>
      <w:proofErr w:type="spellEnd"/>
    </w:p>
    <w:p w14:paraId="4FED2091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2" w:name="_Hlk115347098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198D1C6B" w14:textId="4DB1450C" w:rsidR="00B93CD5" w:rsidRPr="0028718E" w:rsidRDefault="002142DD" w:rsidP="00B93CD5">
      <w:pPr>
        <w:spacing w:after="0" w:line="360" w:lineRule="auto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W prowadzonym postępowaniu w dniu </w:t>
      </w:r>
      <w:r w:rsidR="00D84A83">
        <w:rPr>
          <w:rFonts w:ascii="Arial" w:eastAsia="Andale Sans UI" w:hAnsi="Arial" w:cs="Arial"/>
          <w:bCs/>
          <w:kern w:val="2"/>
        </w:rPr>
        <w:t>22</w:t>
      </w:r>
      <w:r w:rsidR="002B0D46">
        <w:rPr>
          <w:rFonts w:ascii="Arial" w:eastAsia="Andale Sans UI" w:hAnsi="Arial" w:cs="Arial"/>
          <w:bCs/>
          <w:kern w:val="2"/>
        </w:rPr>
        <w:t xml:space="preserve"> </w:t>
      </w:r>
      <w:r w:rsidR="00D84A83">
        <w:rPr>
          <w:rFonts w:ascii="Arial" w:eastAsia="Andale Sans UI" w:hAnsi="Arial" w:cs="Arial"/>
          <w:bCs/>
          <w:kern w:val="2"/>
        </w:rPr>
        <w:t>lipca</w:t>
      </w:r>
      <w:r w:rsidR="005C4208">
        <w:rPr>
          <w:rFonts w:ascii="Arial" w:eastAsia="Andale Sans UI" w:hAnsi="Arial" w:cs="Arial"/>
          <w:bCs/>
          <w:kern w:val="2"/>
        </w:rPr>
        <w:t xml:space="preserve"> 202</w:t>
      </w:r>
      <w:r w:rsidR="00D84A83">
        <w:rPr>
          <w:rFonts w:ascii="Arial" w:eastAsia="Andale Sans UI" w:hAnsi="Arial" w:cs="Arial"/>
          <w:bCs/>
          <w:kern w:val="2"/>
        </w:rPr>
        <w:t>6</w:t>
      </w:r>
      <w:r>
        <w:rPr>
          <w:rFonts w:ascii="Arial" w:eastAsia="Andale Sans UI" w:hAnsi="Arial" w:cs="Arial"/>
          <w:bCs/>
          <w:kern w:val="2"/>
        </w:rPr>
        <w:t xml:space="preserve"> r</w:t>
      </w:r>
      <w:r w:rsidR="00306A8C">
        <w:rPr>
          <w:rFonts w:ascii="Arial" w:eastAsia="Andale Sans UI" w:hAnsi="Arial" w:cs="Arial"/>
          <w:bCs/>
          <w:kern w:val="2"/>
        </w:rPr>
        <w:t xml:space="preserve">. o godzinie 10:00 </w:t>
      </w:r>
      <w:r>
        <w:rPr>
          <w:rFonts w:ascii="Arial" w:eastAsia="Andale Sans UI" w:hAnsi="Arial" w:cs="Arial"/>
          <w:bCs/>
          <w:kern w:val="2"/>
        </w:rPr>
        <w:t>dokonano otwarcia ofert</w:t>
      </w:r>
      <w:r w:rsidR="003442C9">
        <w:rPr>
          <w:rFonts w:ascii="Arial" w:eastAsia="Andale Sans UI" w:hAnsi="Arial" w:cs="Arial"/>
          <w:bCs/>
          <w:kern w:val="2"/>
        </w:rPr>
        <w:t>. W ramach przedmiotowego postępowania</w:t>
      </w:r>
      <w:r w:rsidR="00B93CD5">
        <w:rPr>
          <w:rFonts w:ascii="Arial" w:eastAsia="Andale Sans UI" w:hAnsi="Arial" w:cs="Arial"/>
          <w:bCs/>
          <w:kern w:val="2"/>
        </w:rPr>
        <w:t xml:space="preserve"> </w:t>
      </w:r>
      <w:r w:rsidR="00D84A83">
        <w:rPr>
          <w:rFonts w:ascii="Arial" w:eastAsia="Andale Sans UI" w:hAnsi="Arial" w:cs="Arial"/>
          <w:bCs/>
          <w:kern w:val="2"/>
        </w:rPr>
        <w:t>w części nr 2 została złożona 1 oferta, której kwota przekracza kwotę przeznaczoną przez Zamawiającego na zrealizowanie zamówienia.</w:t>
      </w:r>
      <w:r w:rsidR="001B7AA5">
        <w:rPr>
          <w:rFonts w:ascii="Arial" w:eastAsia="Andale Sans UI" w:hAnsi="Arial" w:cs="Arial"/>
          <w:bCs/>
          <w:kern w:val="2"/>
        </w:rPr>
        <w:t xml:space="preserve"> Zamawiający nie ma możliwości zwiększenia przedmiotowej kwoty.</w:t>
      </w:r>
    </w:p>
    <w:p w14:paraId="61FEBC71" w14:textId="4D1AD5E9" w:rsidR="00B93CD5" w:rsidRDefault="002142DD" w:rsidP="00B93CD5">
      <w:pPr>
        <w:spacing w:after="0" w:line="360" w:lineRule="auto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30D11052" w14:textId="36111076" w:rsidR="001B7AA5" w:rsidRPr="001B7AA5" w:rsidRDefault="002142DD" w:rsidP="001B7AA5">
      <w:pPr>
        <w:spacing w:after="0" w:line="360" w:lineRule="auto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</w:t>
      </w:r>
      <w:r w:rsidR="001B7AA5">
        <w:rPr>
          <w:rFonts w:ascii="Arial" w:eastAsia="Andale Sans UI" w:hAnsi="Arial" w:cs="Arial"/>
          <w:bCs/>
          <w:kern w:val="2"/>
        </w:rPr>
        <w:t>3</w:t>
      </w:r>
      <w:r>
        <w:rPr>
          <w:rFonts w:ascii="Arial" w:eastAsia="Andale Sans UI" w:hAnsi="Arial" w:cs="Arial"/>
          <w:bCs/>
          <w:kern w:val="2"/>
        </w:rPr>
        <w:t xml:space="preserve"> ustawy PZP </w:t>
      </w:r>
      <w:r w:rsidR="0038477F" w:rsidRPr="0038477F">
        <w:rPr>
          <w:rFonts w:ascii="Arial" w:eastAsia="Andale Sans UI" w:hAnsi="Arial" w:cs="Arial"/>
          <w:bCs/>
          <w:kern w:val="2"/>
        </w:rPr>
        <w:t>Zamawiający unieważnia postępowanie o udzielenie zamówienia</w:t>
      </w:r>
      <w:r w:rsidR="00B93CD5">
        <w:rPr>
          <w:rFonts w:ascii="Arial" w:eastAsia="Andale Sans UI" w:hAnsi="Arial" w:cs="Arial"/>
          <w:bCs/>
          <w:kern w:val="2"/>
        </w:rPr>
        <w:t xml:space="preserve">, </w:t>
      </w:r>
      <w:r w:rsidR="001B7AA5">
        <w:rPr>
          <w:rFonts w:ascii="Arial" w:eastAsia="Andale Sans UI" w:hAnsi="Arial" w:cs="Arial"/>
          <w:bCs/>
          <w:kern w:val="2"/>
        </w:rPr>
        <w:t xml:space="preserve">jeżeli </w:t>
      </w:r>
      <w:r w:rsidR="001B7AA5" w:rsidRPr="001B7AA5">
        <w:rPr>
          <w:rFonts w:ascii="Arial" w:hAnsi="Arial" w:cs="Arial"/>
        </w:rPr>
        <w:t xml:space="preserve">cena lub koszt najkorzystniejszej oferty lub oferta z najniższą </w:t>
      </w:r>
      <w:r w:rsidR="001B7AA5" w:rsidRPr="001B7AA5">
        <w:rPr>
          <w:rFonts w:ascii="Arial" w:hAnsi="Arial" w:cs="Arial"/>
        </w:rPr>
        <w:lastRenderedPageBreak/>
        <w:t>ceną przewyższa kwotę, którą zamawiający zamierza przeznaczyć na sfinansowanie zamówienia</w:t>
      </w:r>
      <w:r w:rsidR="00EC159D">
        <w:rPr>
          <w:rFonts w:ascii="Arial" w:hAnsi="Arial" w:cs="Arial"/>
        </w:rPr>
        <w:t>.</w:t>
      </w:r>
    </w:p>
    <w:bookmarkEnd w:id="2"/>
    <w:p w14:paraId="0A2D890A" w14:textId="77777777" w:rsidR="003B5C87" w:rsidRPr="000928A8" w:rsidRDefault="003B5C87" w:rsidP="005C4208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54F27A8" w14:textId="7B77F231" w:rsidR="00204AA8" w:rsidRDefault="00204AA8" w:rsidP="005C4208">
      <w:pPr>
        <w:spacing w:after="0" w:line="360" w:lineRule="auto"/>
        <w:ind w:firstLine="708"/>
        <w:rPr>
          <w:rFonts w:ascii="Arial" w:hAnsi="Arial" w:cs="Arial"/>
        </w:rPr>
      </w:pPr>
      <w:r w:rsidRPr="002A6CBB">
        <w:rPr>
          <w:rFonts w:ascii="Arial" w:hAnsi="Arial" w:cs="Arial"/>
        </w:rPr>
        <w:t xml:space="preserve">Zgodnie z art. </w:t>
      </w:r>
      <w:r>
        <w:rPr>
          <w:rFonts w:ascii="Arial" w:hAnsi="Arial" w:cs="Arial"/>
        </w:rPr>
        <w:t>515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ust. 1 pkt 2</w:t>
      </w:r>
      <w:r w:rsidRPr="002A6CBB">
        <w:rPr>
          <w:rFonts w:ascii="Arial" w:hAnsi="Arial" w:cs="Arial"/>
        </w:rPr>
        <w:t xml:space="preserve"> ustawy PZP odwołanie wobec niniejszej czynności składa się w terminie </w:t>
      </w:r>
      <w:r w:rsidRPr="001C13AA">
        <w:rPr>
          <w:rFonts w:ascii="Arial" w:hAnsi="Arial" w:cs="Arial"/>
        </w:rPr>
        <w:t xml:space="preserve">5 dni od dnia przekazania informacji o czynności </w:t>
      </w:r>
      <w:r>
        <w:rPr>
          <w:rFonts w:ascii="Arial" w:hAnsi="Arial" w:cs="Arial"/>
        </w:rPr>
        <w:t>Z</w:t>
      </w:r>
      <w:r w:rsidRPr="001C13AA">
        <w:rPr>
          <w:rFonts w:ascii="Arial" w:hAnsi="Arial" w:cs="Arial"/>
        </w:rPr>
        <w:t>amawiającego stanowiącej podstawę jego wniesienia, jeżeli informacja została przekazana przy użyciu środków komunikacji elektronicznej</w:t>
      </w:r>
      <w:r>
        <w:rPr>
          <w:rFonts w:ascii="Arial" w:hAnsi="Arial" w:cs="Arial"/>
        </w:rPr>
        <w:t>.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myśl art. 508 i art. 514 ust. 1 ustawy PZP odwołanie wnosi się do </w:t>
      </w:r>
      <w:r w:rsidRPr="00D85BBF">
        <w:rPr>
          <w:rFonts w:ascii="Arial" w:hAnsi="Arial" w:cs="Arial"/>
        </w:rPr>
        <w:t>Prezesa Izby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w formie pisemnej albo w formie elektronicznej albo w postaci elektronicznej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opatrz</w:t>
      </w:r>
      <w:r>
        <w:rPr>
          <w:rFonts w:ascii="Arial" w:hAnsi="Arial" w:cs="Arial"/>
        </w:rPr>
        <w:t>onej</w:t>
      </w:r>
      <w:r w:rsidRPr="00D85BBF">
        <w:rPr>
          <w:rFonts w:ascii="Arial" w:hAnsi="Arial" w:cs="Arial"/>
        </w:rPr>
        <w:t xml:space="preserve"> podpisem zaufanym</w:t>
      </w:r>
      <w:r>
        <w:rPr>
          <w:rFonts w:ascii="Arial" w:hAnsi="Arial" w:cs="Arial"/>
        </w:rPr>
        <w:t>. Zgodnie z art. 514 ust. 2 ustawy PZP o</w:t>
      </w:r>
      <w:r w:rsidRPr="00D85BBF">
        <w:rPr>
          <w:rFonts w:ascii="Arial" w:hAnsi="Arial" w:cs="Arial"/>
        </w:rPr>
        <w:t xml:space="preserve">dwołujący przekazuje </w:t>
      </w:r>
      <w:r>
        <w:rPr>
          <w:rFonts w:ascii="Arial" w:hAnsi="Arial" w:cs="Arial"/>
        </w:rPr>
        <w:t>Z</w:t>
      </w:r>
      <w:r w:rsidRPr="00D85BBF">
        <w:rPr>
          <w:rFonts w:ascii="Arial" w:hAnsi="Arial" w:cs="Arial"/>
        </w:rPr>
        <w:t>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</w:t>
      </w:r>
      <w:r>
        <w:rPr>
          <w:rFonts w:ascii="Arial" w:hAnsi="Arial" w:cs="Arial"/>
        </w:rPr>
        <w:t>.</w:t>
      </w:r>
    </w:p>
    <w:p w14:paraId="6AA10600" w14:textId="77777777" w:rsidR="001B7AA5" w:rsidRDefault="001B7AA5" w:rsidP="005C4208">
      <w:pPr>
        <w:spacing w:after="0" w:line="360" w:lineRule="auto"/>
        <w:ind w:firstLine="708"/>
        <w:rPr>
          <w:rFonts w:ascii="Arial" w:hAnsi="Arial" w:cs="Arial"/>
        </w:rPr>
      </w:pPr>
    </w:p>
    <w:p w14:paraId="7108454C" w14:textId="77777777" w:rsidR="001B7AA5" w:rsidRDefault="001B7AA5" w:rsidP="005C4208">
      <w:pPr>
        <w:spacing w:after="0" w:line="360" w:lineRule="auto"/>
        <w:ind w:firstLine="708"/>
        <w:rPr>
          <w:rFonts w:ascii="Arial" w:hAnsi="Arial" w:cs="Arial"/>
        </w:rPr>
      </w:pPr>
    </w:p>
    <w:p w14:paraId="02C7342B" w14:textId="77777777" w:rsidR="001B7AA5" w:rsidRPr="00EE3A86" w:rsidRDefault="001B7AA5" w:rsidP="001B7AA5">
      <w:pPr>
        <w:shd w:val="clear" w:color="auto" w:fill="FFFFFF"/>
        <w:spacing w:after="0" w:line="240" w:lineRule="auto"/>
        <w:ind w:firstLine="241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E3A86">
        <w:rPr>
          <w:rFonts w:ascii="Arial" w:hAnsi="Arial" w:cs="Arial"/>
          <w:b/>
          <w:color w:val="000000"/>
          <w:sz w:val="18"/>
          <w:szCs w:val="18"/>
        </w:rPr>
        <w:t>ZASTĘPCA REGIONALNEGO DYREKTORA</w:t>
      </w:r>
    </w:p>
    <w:p w14:paraId="2F28F727" w14:textId="77777777" w:rsidR="001B7AA5" w:rsidRPr="00EE3A86" w:rsidRDefault="001B7AA5" w:rsidP="001B7AA5">
      <w:pPr>
        <w:shd w:val="clear" w:color="auto" w:fill="FFFFFF"/>
        <w:spacing w:after="0" w:line="360" w:lineRule="auto"/>
        <w:ind w:firstLine="241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E3A86"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4350CEAA" w14:textId="77777777" w:rsidR="00EF46E8" w:rsidRDefault="00EF46E8" w:rsidP="001B7AA5">
      <w:pPr>
        <w:shd w:val="clear" w:color="auto" w:fill="FFFFFF"/>
        <w:spacing w:after="0" w:line="240" w:lineRule="auto"/>
        <w:ind w:firstLine="241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448B2CB1" w14:textId="17200AF3" w:rsidR="001B7AA5" w:rsidRDefault="001B7AA5" w:rsidP="001B7AA5">
      <w:pPr>
        <w:shd w:val="clear" w:color="auto" w:fill="FFFFFF"/>
        <w:spacing w:after="0" w:line="240" w:lineRule="auto"/>
        <w:ind w:firstLine="241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E3A86">
        <w:rPr>
          <w:rFonts w:ascii="Arial" w:hAnsi="Arial" w:cs="Arial"/>
          <w:b/>
          <w:color w:val="000000"/>
          <w:sz w:val="18"/>
          <w:szCs w:val="18"/>
        </w:rPr>
        <w:t>Agnieszka Marcela</w:t>
      </w:r>
    </w:p>
    <w:p w14:paraId="5C87E8A6" w14:textId="77777777" w:rsidR="00EF46E8" w:rsidRPr="00EE3A86" w:rsidRDefault="00EF46E8" w:rsidP="001B7AA5">
      <w:pPr>
        <w:shd w:val="clear" w:color="auto" w:fill="FFFFFF"/>
        <w:spacing w:after="0" w:line="240" w:lineRule="auto"/>
        <w:ind w:firstLine="241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2A3E60DD" w14:textId="77777777" w:rsidR="001B7AA5" w:rsidRPr="00EE3A86" w:rsidRDefault="001B7AA5" w:rsidP="001B7AA5">
      <w:pPr>
        <w:shd w:val="clear" w:color="auto" w:fill="FFFFFF"/>
        <w:spacing w:after="0"/>
        <w:ind w:firstLine="241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E3A86">
        <w:rPr>
          <w:rFonts w:ascii="Arial" w:hAnsi="Arial" w:cs="Arial"/>
          <w:b/>
          <w:color w:val="000000"/>
          <w:sz w:val="18"/>
          <w:szCs w:val="18"/>
        </w:rPr>
        <w:t>Regionalny Konserwator Przyrody w Rzeszowie</w:t>
      </w:r>
    </w:p>
    <w:sectPr w:rsidR="001B7AA5" w:rsidRPr="00EE3A86" w:rsidSect="001B7AA5">
      <w:footerReference w:type="default" r:id="rId8"/>
      <w:headerReference w:type="first" r:id="rId9"/>
      <w:footerReference w:type="first" r:id="rId10"/>
      <w:pgSz w:w="11906" w:h="16838" w:code="9"/>
      <w:pgMar w:top="1276" w:right="1418" w:bottom="2410" w:left="1418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77777777" w:rsidR="00CD035A" w:rsidRDefault="002B0D46">
    <w:pPr>
      <w:pStyle w:val="Stopka"/>
    </w:pPr>
    <w:r>
      <w:rPr>
        <w:noProof/>
        <w:lang w:eastAsia="pl-PL"/>
      </w:rPr>
      <w:drawing>
        <wp:inline distT="0" distB="0" distL="0" distR="0" wp14:anchorId="541D638F" wp14:editId="0681526C">
          <wp:extent cx="5759450" cy="990600"/>
          <wp:effectExtent l="0" t="0" r="0" b="0"/>
          <wp:docPr id="1187523399" name="Obraz 1187523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26"/>
    </w:tblGrid>
    <w:tr w:rsidR="005C4208" w14:paraId="501F9796" w14:textId="77777777" w:rsidTr="007C369D">
      <w:tc>
        <w:tcPr>
          <w:tcW w:w="4911" w:type="dxa"/>
          <w:vAlign w:val="center"/>
        </w:tcPr>
        <w:p w14:paraId="196EF0FB" w14:textId="77777777" w:rsidR="005C4208" w:rsidRDefault="005C4208" w:rsidP="005C4208">
          <w:pPr>
            <w:pStyle w:val="Nagwek"/>
          </w:pPr>
          <w:bookmarkStart w:id="3" w:name="_Hlk76112611"/>
        </w:p>
      </w:tc>
    </w:tr>
    <w:bookmarkEnd w:id="3"/>
    <w:tr w:rsidR="005C4208" w:rsidRPr="00EF1C89" w14:paraId="1BCEE91C" w14:textId="77777777" w:rsidTr="007C369D">
      <w:tc>
        <w:tcPr>
          <w:tcW w:w="4911" w:type="dxa"/>
          <w:vAlign w:val="center"/>
          <w:hideMark/>
        </w:tcPr>
        <w:p w14:paraId="67073D7E" w14:textId="721FD25F" w:rsidR="005C4208" w:rsidRPr="00EF1C89" w:rsidRDefault="005C4208" w:rsidP="005C4208">
          <w:pPr>
            <w:pStyle w:val="Nagwek"/>
            <w:rPr>
              <w:rFonts w:cs="Calibri"/>
            </w:rPr>
          </w:pPr>
          <w:r w:rsidRPr="00703230">
            <w:rPr>
              <w:rFonts w:cs="Calibri"/>
              <w:noProof/>
            </w:rPr>
            <w:drawing>
              <wp:inline distT="0" distB="0" distL="0" distR="0" wp14:anchorId="5199EEE7" wp14:editId="24A53CF2">
                <wp:extent cx="2983230" cy="720725"/>
                <wp:effectExtent l="0" t="0" r="7620" b="3175"/>
                <wp:docPr id="132175124" name="Obraz 3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323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D1A4F2" w14:textId="20B62E47" w:rsidR="005C4208" w:rsidRDefault="005C4208" w:rsidP="005C4208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2B0636" wp14:editId="1C9524EC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006941467" name="Obraz 4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/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7F81E" w14:textId="77777777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00FB"/>
    <w:multiLevelType w:val="hybridMultilevel"/>
    <w:tmpl w:val="81E0D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27E45"/>
    <w:multiLevelType w:val="hybridMultilevel"/>
    <w:tmpl w:val="563007AE"/>
    <w:lvl w:ilvl="0" w:tplc="2752C9B2">
      <w:start w:val="1"/>
      <w:numFmt w:val="decimal"/>
      <w:lvlText w:val="%1)"/>
      <w:lvlJc w:val="left"/>
      <w:pPr>
        <w:ind w:left="720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7"/>
  </w:num>
  <w:num w:numId="2" w16cid:durableId="714893837">
    <w:abstractNumId w:val="12"/>
  </w:num>
  <w:num w:numId="3" w16cid:durableId="1231619645">
    <w:abstractNumId w:val="14"/>
  </w:num>
  <w:num w:numId="4" w16cid:durableId="345986221">
    <w:abstractNumId w:val="3"/>
  </w:num>
  <w:num w:numId="5" w16cid:durableId="2031099255">
    <w:abstractNumId w:val="6"/>
  </w:num>
  <w:num w:numId="6" w16cid:durableId="1754545585">
    <w:abstractNumId w:val="5"/>
  </w:num>
  <w:num w:numId="7" w16cid:durableId="1546715204">
    <w:abstractNumId w:val="1"/>
  </w:num>
  <w:num w:numId="8" w16cid:durableId="1421439430">
    <w:abstractNumId w:val="4"/>
  </w:num>
  <w:num w:numId="9" w16cid:durableId="487719444">
    <w:abstractNumId w:val="11"/>
  </w:num>
  <w:num w:numId="10" w16cid:durableId="693382441">
    <w:abstractNumId w:val="9"/>
  </w:num>
  <w:num w:numId="11" w16cid:durableId="1970896263">
    <w:abstractNumId w:val="2"/>
  </w:num>
  <w:num w:numId="12" w16cid:durableId="195897495">
    <w:abstractNumId w:val="10"/>
  </w:num>
  <w:num w:numId="13" w16cid:durableId="12175431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381516">
    <w:abstractNumId w:val="0"/>
  </w:num>
  <w:num w:numId="15" w16cid:durableId="1009141684">
    <w:abstractNumId w:val="8"/>
  </w:num>
  <w:num w:numId="16" w16cid:durableId="15015011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61FB"/>
    <w:rsid w:val="00047361"/>
    <w:rsid w:val="00060243"/>
    <w:rsid w:val="0009409B"/>
    <w:rsid w:val="000958B5"/>
    <w:rsid w:val="000A340D"/>
    <w:rsid w:val="000C2730"/>
    <w:rsid w:val="000C796F"/>
    <w:rsid w:val="000D58AA"/>
    <w:rsid w:val="000E5176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B7AA5"/>
    <w:rsid w:val="001C6200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8718E"/>
    <w:rsid w:val="002B0D46"/>
    <w:rsid w:val="002E3A9F"/>
    <w:rsid w:val="002E68E9"/>
    <w:rsid w:val="002F19F5"/>
    <w:rsid w:val="00306A8C"/>
    <w:rsid w:val="003072D4"/>
    <w:rsid w:val="0031744B"/>
    <w:rsid w:val="003344BB"/>
    <w:rsid w:val="0033724C"/>
    <w:rsid w:val="00341E88"/>
    <w:rsid w:val="003442C9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3972"/>
    <w:rsid w:val="00484F5E"/>
    <w:rsid w:val="004929C1"/>
    <w:rsid w:val="004A5739"/>
    <w:rsid w:val="004C6673"/>
    <w:rsid w:val="004D7E2B"/>
    <w:rsid w:val="00501BC1"/>
    <w:rsid w:val="00523184"/>
    <w:rsid w:val="00524E45"/>
    <w:rsid w:val="00525FFD"/>
    <w:rsid w:val="00536D06"/>
    <w:rsid w:val="00557E17"/>
    <w:rsid w:val="00561F6E"/>
    <w:rsid w:val="005B5DA9"/>
    <w:rsid w:val="005C4208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5CDB"/>
    <w:rsid w:val="006B69BD"/>
    <w:rsid w:val="006D1D4E"/>
    <w:rsid w:val="006E49A6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B1ED5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A04E25"/>
    <w:rsid w:val="00A2650F"/>
    <w:rsid w:val="00A32A35"/>
    <w:rsid w:val="00A430CD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931A0"/>
    <w:rsid w:val="00B93CD5"/>
    <w:rsid w:val="00BA0BA4"/>
    <w:rsid w:val="00BC2FFC"/>
    <w:rsid w:val="00C045D7"/>
    <w:rsid w:val="00C4099A"/>
    <w:rsid w:val="00C43A6C"/>
    <w:rsid w:val="00C579F6"/>
    <w:rsid w:val="00C6595D"/>
    <w:rsid w:val="00C7115B"/>
    <w:rsid w:val="00C75C2B"/>
    <w:rsid w:val="00C91233"/>
    <w:rsid w:val="00C9730D"/>
    <w:rsid w:val="00CC5643"/>
    <w:rsid w:val="00CD035A"/>
    <w:rsid w:val="00CD2D7B"/>
    <w:rsid w:val="00CD358C"/>
    <w:rsid w:val="00CE2665"/>
    <w:rsid w:val="00CE7371"/>
    <w:rsid w:val="00CE770B"/>
    <w:rsid w:val="00D03213"/>
    <w:rsid w:val="00D07E44"/>
    <w:rsid w:val="00D30153"/>
    <w:rsid w:val="00D46BD2"/>
    <w:rsid w:val="00D552BD"/>
    <w:rsid w:val="00D603A0"/>
    <w:rsid w:val="00D711A8"/>
    <w:rsid w:val="00D84A83"/>
    <w:rsid w:val="00D87FEC"/>
    <w:rsid w:val="00D96162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B4C2D"/>
    <w:rsid w:val="00EC14B8"/>
    <w:rsid w:val="00EC159D"/>
    <w:rsid w:val="00EC223F"/>
    <w:rsid w:val="00EE4BFB"/>
    <w:rsid w:val="00EF46E8"/>
    <w:rsid w:val="00EF54DA"/>
    <w:rsid w:val="00F00E70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  <w:rsid w:val="00F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Dominika Dudzic</cp:lastModifiedBy>
  <cp:revision>16</cp:revision>
  <cp:lastPrinted>2025-04-23T11:33:00Z</cp:lastPrinted>
  <dcterms:created xsi:type="dcterms:W3CDTF">2025-04-23T11:34:00Z</dcterms:created>
  <dcterms:modified xsi:type="dcterms:W3CDTF">2026-08-13T12:09:00Z</dcterms:modified>
</cp:coreProperties>
</file>