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34DBB" w14:textId="417CAB99" w:rsidR="007E08B6" w:rsidRPr="00494714" w:rsidRDefault="007E08B6" w:rsidP="00494714">
      <w:pPr>
        <w:spacing w:line="360" w:lineRule="auto"/>
        <w:jc w:val="right"/>
        <w:rPr>
          <w:rFonts w:asciiTheme="minorHAnsi" w:hAnsiTheme="minorHAnsi" w:cstheme="minorHAnsi"/>
          <w:color w:val="4C4C4C"/>
        </w:rPr>
      </w:pPr>
      <w:r w:rsidRPr="00494714">
        <w:rPr>
          <w:rFonts w:asciiTheme="minorHAnsi" w:hAnsiTheme="minorHAnsi" w:cstheme="minorHAnsi"/>
          <w:color w:val="4C4C4C"/>
        </w:rPr>
        <w:t xml:space="preserve">Załącznik nr </w:t>
      </w:r>
      <w:r w:rsidR="00005091">
        <w:rPr>
          <w:rFonts w:asciiTheme="minorHAnsi" w:hAnsiTheme="minorHAnsi" w:cstheme="minorHAnsi"/>
          <w:color w:val="4C4C4C"/>
        </w:rPr>
        <w:t>5</w:t>
      </w:r>
    </w:p>
    <w:p w14:paraId="5579C0DF" w14:textId="77777777" w:rsidR="000763BF" w:rsidRPr="00494714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</w:rPr>
      </w:pPr>
      <w:r w:rsidRPr="00494714">
        <w:rPr>
          <w:rFonts w:cstheme="minorHAnsi"/>
        </w:rPr>
        <w:t xml:space="preserve"> </w:t>
      </w:r>
      <w:r w:rsidR="000763BF" w:rsidRPr="00494714">
        <w:rPr>
          <w:rFonts w:cstheme="minorHAnsi"/>
        </w:rPr>
        <w:t>Oświadczenie</w:t>
      </w:r>
    </w:p>
    <w:p w14:paraId="3AE8FEDB" w14:textId="77777777" w:rsidR="000763BF" w:rsidRPr="00494714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1785FB37" w14:textId="3DBEBFD0" w:rsidR="000763BF" w:rsidRPr="00494714" w:rsidRDefault="00494714" w:rsidP="000763BF">
      <w:pPr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Niniejszym, </w:t>
      </w:r>
      <w:r w:rsidR="000763BF" w:rsidRPr="00494714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  <w:r w:rsidR="000763BF" w:rsidRPr="00494714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 xml:space="preserve"> </w:t>
      </w:r>
      <w:r w:rsidR="000763BF" w:rsidRPr="00494714">
        <w:rPr>
          <w:rFonts w:asciiTheme="minorHAnsi" w:hAnsiTheme="minorHAnsi" w:cstheme="minorHAnsi"/>
        </w:rPr>
        <w:t>oświadczam, że zapoznała/em się z</w:t>
      </w:r>
      <w:r>
        <w:rPr>
          <w:rFonts w:asciiTheme="minorHAnsi" w:hAnsiTheme="minorHAnsi" w:cstheme="minorHAnsi"/>
        </w:rPr>
        <w:t> </w:t>
      </w:r>
      <w:r w:rsidR="000763BF" w:rsidRPr="00494714">
        <w:rPr>
          <w:rFonts w:asciiTheme="minorHAnsi" w:hAnsiTheme="minorHAnsi" w:cstheme="minorHAnsi"/>
        </w:rPr>
        <w:t>zamieszczonymi poniżej informacjami dotyczącymi przetwarzania moich danych osobowych w</w:t>
      </w:r>
      <w:r>
        <w:rPr>
          <w:rFonts w:asciiTheme="minorHAnsi" w:hAnsiTheme="minorHAnsi" w:cstheme="minorHAnsi"/>
        </w:rPr>
        <w:t> </w:t>
      </w:r>
      <w:r w:rsidR="000763BF" w:rsidRPr="00494714">
        <w:rPr>
          <w:rFonts w:asciiTheme="minorHAnsi" w:hAnsiTheme="minorHAnsi" w:cstheme="minorHAnsi"/>
        </w:rPr>
        <w:t>związku z udziałem w</w:t>
      </w:r>
      <w:r>
        <w:rPr>
          <w:rFonts w:asciiTheme="minorHAnsi" w:hAnsiTheme="minorHAnsi" w:cstheme="minorHAnsi"/>
        </w:rPr>
        <w:t> </w:t>
      </w:r>
      <w:r w:rsidR="000763BF" w:rsidRPr="00494714">
        <w:rPr>
          <w:rFonts w:asciiTheme="minorHAnsi" w:hAnsiTheme="minorHAnsi" w:cstheme="minorHAnsi"/>
        </w:rPr>
        <w:t xml:space="preserve">przetargu publicznym na sprzedaż </w:t>
      </w:r>
      <w:r w:rsidR="00AE6B24" w:rsidRPr="00494714">
        <w:rPr>
          <w:rFonts w:asciiTheme="minorHAnsi" w:hAnsiTheme="minorHAnsi" w:cstheme="minorHAnsi"/>
        </w:rPr>
        <w:t>składników majątku ruchomego</w:t>
      </w:r>
      <w:r w:rsidR="000763BF" w:rsidRPr="004947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Konsulatu Generalnego RP w Nowym Jorku</w:t>
      </w:r>
      <w:r w:rsidR="000763BF" w:rsidRPr="00494714">
        <w:rPr>
          <w:rFonts w:asciiTheme="minorHAnsi" w:hAnsiTheme="minorHAnsi" w:cstheme="minorHAnsi"/>
        </w:rPr>
        <w:t>, a także znane mi są wszystkie przysługujące mi prawa, o których mowa w art. 15</w:t>
      </w:r>
      <w:r>
        <w:rPr>
          <w:rFonts w:asciiTheme="minorHAnsi" w:hAnsiTheme="minorHAnsi" w:cstheme="minorHAnsi"/>
        </w:rPr>
        <w:t>-1</w:t>
      </w:r>
      <w:r w:rsidR="000763BF" w:rsidRPr="00494714">
        <w:rPr>
          <w:rFonts w:asciiTheme="minorHAnsi" w:hAnsiTheme="minorHAnsi" w:cstheme="minorHAnsi"/>
        </w:rPr>
        <w:t xml:space="preserve">6 oraz 18 RODO. </w:t>
      </w:r>
    </w:p>
    <w:p w14:paraId="5F81AD27" w14:textId="77777777" w:rsidR="000763BF" w:rsidRPr="00494714" w:rsidRDefault="000763BF" w:rsidP="00494714">
      <w:pPr>
        <w:suppressAutoHyphens/>
        <w:autoSpaceDE w:val="0"/>
        <w:autoSpaceDN w:val="0"/>
        <w:adjustRightInd w:val="0"/>
        <w:jc w:val="both"/>
        <w:rPr>
          <w:rFonts w:cstheme="minorHAnsi"/>
        </w:rPr>
      </w:pPr>
    </w:p>
    <w:p w14:paraId="0CDCA250" w14:textId="77777777" w:rsidR="000763BF" w:rsidRPr="00494714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  <w:t>……………………………………………………</w:t>
      </w:r>
    </w:p>
    <w:p w14:paraId="074B952F" w14:textId="77777777" w:rsidR="000763BF" w:rsidRPr="00494714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  <w:t>/data i podpis/</w:t>
      </w:r>
    </w:p>
    <w:p w14:paraId="0F70F1B4" w14:textId="77777777" w:rsidR="000763BF" w:rsidRPr="00494714" w:rsidRDefault="000763BF" w:rsidP="00494714">
      <w:pPr>
        <w:spacing w:line="360" w:lineRule="auto"/>
        <w:rPr>
          <w:rFonts w:asciiTheme="minorHAnsi" w:hAnsiTheme="minorHAnsi" w:cstheme="minorHAnsi"/>
          <w:b/>
        </w:rPr>
      </w:pPr>
    </w:p>
    <w:p w14:paraId="7AF53D29" w14:textId="7093AACC" w:rsidR="000763BF" w:rsidRPr="00494714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94714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494714">
        <w:rPr>
          <w:rFonts w:asciiTheme="minorHAnsi" w:hAnsiTheme="minorHAnsi" w:cstheme="minorHAnsi"/>
          <w:b/>
        </w:rPr>
        <w:t xml:space="preserve">Konsulat Generalny RP w Nowym </w:t>
      </w:r>
      <w:r w:rsidR="00494714" w:rsidRPr="00494714">
        <w:rPr>
          <w:rFonts w:asciiTheme="minorHAnsi" w:hAnsiTheme="minorHAnsi" w:cstheme="minorHAnsi"/>
          <w:b/>
          <w:sz w:val="18"/>
          <w:szCs w:val="18"/>
        </w:rPr>
        <w:t>Jorku</w:t>
      </w:r>
    </w:p>
    <w:p w14:paraId="2D3845A2" w14:textId="77777777" w:rsidR="000763BF" w:rsidRPr="00494714" w:rsidRDefault="000763BF" w:rsidP="000763BF">
      <w:pPr>
        <w:spacing w:line="276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494714">
        <w:rPr>
          <w:rFonts w:asciiTheme="minorHAnsi" w:hAnsiTheme="minorHAnsi" w:cstheme="minorHAnsi"/>
          <w:sz w:val="18"/>
          <w:szCs w:val="18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94714">
        <w:rPr>
          <w:rFonts w:asciiTheme="minorHAnsi" w:eastAsia="Times New Roman" w:hAnsiTheme="minorHAnsi" w:cstheme="minorHAnsi"/>
          <w:sz w:val="18"/>
          <w:szCs w:val="18"/>
          <w:lang w:eastAsia="pl-PL"/>
        </w:rPr>
        <w:t>, zwanego dalej „RODO”.</w:t>
      </w:r>
    </w:p>
    <w:p w14:paraId="62D41584" w14:textId="3A08FDB7" w:rsidR="000763BF" w:rsidRPr="00494714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>Administratorem, w rozumieniu art. 4 pkt 7 RODO, Pani/ Pana danych osobowych jest Minister Spraw Zagranicznych z</w:t>
      </w:r>
      <w:r w:rsidR="00494714">
        <w:rPr>
          <w:rFonts w:cstheme="minorHAnsi"/>
          <w:sz w:val="18"/>
          <w:szCs w:val="18"/>
        </w:rPr>
        <w:t> </w:t>
      </w:r>
      <w:r w:rsidRPr="00494714">
        <w:rPr>
          <w:rFonts w:cstheme="minorHAnsi"/>
          <w:sz w:val="18"/>
          <w:szCs w:val="18"/>
        </w:rPr>
        <w:t xml:space="preserve">siedzibą w Polsce, w Warszawie, Al. J. Ch. Szucha 23, natomiast wykonującym obowiązki administratora jest </w:t>
      </w:r>
      <w:r w:rsidR="00494714" w:rsidRPr="00494714">
        <w:rPr>
          <w:rFonts w:cstheme="minorHAnsi"/>
          <w:sz w:val="18"/>
          <w:szCs w:val="18"/>
        </w:rPr>
        <w:t>Konsul Generalny RP w Nowym Jorku</w:t>
      </w:r>
      <w:r w:rsidRPr="00494714">
        <w:rPr>
          <w:rFonts w:cstheme="minorHAnsi"/>
          <w:sz w:val="18"/>
          <w:szCs w:val="18"/>
        </w:rPr>
        <w:t xml:space="preserve">, z siedzibą </w:t>
      </w:r>
      <w:r w:rsidR="00494714" w:rsidRPr="00494714">
        <w:rPr>
          <w:rFonts w:cstheme="minorHAnsi"/>
          <w:sz w:val="18"/>
          <w:szCs w:val="18"/>
        </w:rPr>
        <w:t xml:space="preserve">233 Madison </w:t>
      </w:r>
      <w:proofErr w:type="spellStart"/>
      <w:r w:rsidR="00494714" w:rsidRPr="00494714">
        <w:rPr>
          <w:rFonts w:cstheme="minorHAnsi"/>
          <w:sz w:val="18"/>
          <w:szCs w:val="18"/>
        </w:rPr>
        <w:t>Avenue</w:t>
      </w:r>
      <w:proofErr w:type="spellEnd"/>
      <w:r w:rsidR="00494714" w:rsidRPr="00494714">
        <w:rPr>
          <w:rFonts w:cstheme="minorHAnsi"/>
          <w:sz w:val="18"/>
          <w:szCs w:val="18"/>
        </w:rPr>
        <w:t>, Nowy Jork, 10016 Nowy Jork</w:t>
      </w:r>
      <w:r w:rsidRPr="00494714">
        <w:rPr>
          <w:rFonts w:cstheme="minorHAnsi"/>
          <w:sz w:val="18"/>
          <w:szCs w:val="18"/>
        </w:rPr>
        <w:t>.</w:t>
      </w:r>
    </w:p>
    <w:p w14:paraId="7D4A5599" w14:textId="77777777" w:rsidR="000763BF" w:rsidRPr="00494714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 xml:space="preserve">W MSZ i placówkach zagranicznych powołano Inspektora Ochrony Danych (IOD). </w:t>
      </w:r>
    </w:p>
    <w:p w14:paraId="27C2B6F5" w14:textId="77777777" w:rsidR="000763BF" w:rsidRPr="00494714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>Dane kontaktowe IOD:</w:t>
      </w:r>
    </w:p>
    <w:p w14:paraId="73F1AFE4" w14:textId="77777777" w:rsidR="000763BF" w:rsidRPr="00494714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adres siedziby: Al. J. Ch. Szucha 23, 00-580 Warszawa </w:t>
      </w:r>
    </w:p>
    <w:p w14:paraId="19F5A455" w14:textId="77777777" w:rsidR="000763BF" w:rsidRPr="00005091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sz w:val="18"/>
          <w:szCs w:val="18"/>
          <w:lang w:val="es-ES" w:eastAsia="pl-PL"/>
        </w:rPr>
      </w:pPr>
      <w:r w:rsidRPr="00494714">
        <w:rPr>
          <w:rFonts w:asciiTheme="minorHAnsi" w:eastAsia="Times New Roman" w:hAnsiTheme="minorHAnsi" w:cstheme="minorHAnsi"/>
          <w:bCs/>
          <w:sz w:val="18"/>
          <w:szCs w:val="18"/>
          <w:lang w:eastAsia="pl-PL"/>
        </w:rPr>
        <w:t xml:space="preserve">      </w:t>
      </w:r>
      <w:proofErr w:type="gramStart"/>
      <w:r w:rsidRPr="00005091">
        <w:rPr>
          <w:rFonts w:asciiTheme="minorHAnsi" w:eastAsia="Times New Roman" w:hAnsiTheme="minorHAnsi" w:cstheme="minorHAnsi"/>
          <w:bCs/>
          <w:sz w:val="18"/>
          <w:szCs w:val="18"/>
          <w:lang w:val="es-ES" w:eastAsia="pl-PL"/>
        </w:rPr>
        <w:t>adres  e-mail</w:t>
      </w:r>
      <w:proofErr w:type="gramEnd"/>
      <w:r w:rsidRPr="00005091">
        <w:rPr>
          <w:rFonts w:asciiTheme="minorHAnsi" w:eastAsia="Times New Roman" w:hAnsiTheme="minorHAnsi" w:cstheme="minorHAnsi"/>
          <w:bCs/>
          <w:sz w:val="18"/>
          <w:szCs w:val="18"/>
          <w:lang w:val="es-ES" w:eastAsia="pl-PL"/>
        </w:rPr>
        <w:t xml:space="preserve">: </w:t>
      </w:r>
      <w:hyperlink r:id="rId5" w:history="1">
        <w:r w:rsidRPr="00005091">
          <w:rPr>
            <w:rStyle w:val="Hipercze"/>
            <w:rFonts w:asciiTheme="minorHAnsi" w:eastAsia="Times New Roman" w:hAnsiTheme="minorHAnsi" w:cstheme="minorHAnsi"/>
            <w:bCs/>
            <w:sz w:val="18"/>
            <w:szCs w:val="18"/>
            <w:lang w:val="es-ES" w:eastAsia="pl-PL"/>
          </w:rPr>
          <w:t>iod@msz.gov.pl</w:t>
        </w:r>
      </w:hyperlink>
      <w:r w:rsidRPr="00005091">
        <w:rPr>
          <w:rFonts w:asciiTheme="minorHAnsi" w:eastAsia="Times New Roman" w:hAnsiTheme="minorHAnsi" w:cstheme="minorHAnsi"/>
          <w:bCs/>
          <w:sz w:val="18"/>
          <w:szCs w:val="18"/>
          <w:lang w:val="es-ES" w:eastAsia="pl-PL"/>
        </w:rPr>
        <w:t xml:space="preserve"> </w:t>
      </w:r>
    </w:p>
    <w:p w14:paraId="7FAE16EF" w14:textId="6B212102" w:rsidR="000763BF" w:rsidRPr="00494714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Dane przetwarzane będą na podstawie art. 6 ust. 1 lit. c RODO, </w:t>
      </w:r>
      <w:r w:rsidRPr="00494714">
        <w:rPr>
          <w:rFonts w:eastAsia="Times New Roman" w:cstheme="minorHAnsi"/>
          <w:sz w:val="18"/>
          <w:szCs w:val="18"/>
          <w:lang w:eastAsia="pl-PL"/>
        </w:rPr>
        <w:t>w związku z § 17 ust. 1 rozporządzenia Rady Ministrów z</w:t>
      </w:r>
      <w:r w:rsidR="00494714">
        <w:rPr>
          <w:rFonts w:eastAsia="Times New Roman" w:cstheme="minorHAnsi"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sz w:val="18"/>
          <w:szCs w:val="18"/>
          <w:lang w:eastAsia="pl-PL"/>
        </w:rPr>
        <w:t>dnia 4 kwietnia 2017 r. w sprawie szczegółowego sposobu gospodarowania niektórymi składnikami majątku Skarbu Państwa (Dz.U. 2017 poz. 729</w:t>
      </w:r>
      <w:proofErr w:type="gramStart"/>
      <w:r w:rsidRPr="00494714">
        <w:rPr>
          <w:rFonts w:eastAsia="Times New Roman" w:cstheme="minorHAnsi"/>
          <w:sz w:val="18"/>
          <w:szCs w:val="18"/>
          <w:lang w:eastAsia="pl-PL"/>
        </w:rPr>
        <w:t xml:space="preserve">) 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 w</w:t>
      </w:r>
      <w:proofErr w:type="gramEnd"/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 celu przeprowadzenia sprzedaży samochodu służbowego w drodze przetargu publicznego.</w:t>
      </w:r>
    </w:p>
    <w:p w14:paraId="54B2C8A8" w14:textId="35F5215C" w:rsidR="000763BF" w:rsidRPr="00494714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>Dostęp do danych posiadają wyłącznie uprawnieni pracownicy Ministerstwa Spraw Zagranicznych i</w:t>
      </w:r>
      <w:r w:rsidR="00494714" w:rsidRPr="00494714">
        <w:rPr>
          <w:rFonts w:eastAsia="Times New Roman" w:cstheme="minorHAnsi"/>
          <w:bCs/>
          <w:sz w:val="18"/>
          <w:szCs w:val="18"/>
          <w:lang w:eastAsia="pl-PL"/>
        </w:rPr>
        <w:t> Konsulatu Generalnego RP w Nowym Jorku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>, w szczególności członkowie komisji przetargowej.</w:t>
      </w:r>
    </w:p>
    <w:p w14:paraId="69C8BC5B" w14:textId="2B6480B9" w:rsidR="00265C08" w:rsidRPr="00494714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>Dane podlegają ochronie na podstawie przepisów RODO i mogą być udostępniane osobom i</w:t>
      </w:r>
      <w:r w:rsidR="00494714" w:rsidRPr="00494714">
        <w:rPr>
          <w:rFonts w:eastAsia="Times New Roman" w:cstheme="minorHAnsi"/>
          <w:bCs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podmiotom </w:t>
      </w:r>
      <w:proofErr w:type="gramStart"/>
      <w:r w:rsidRPr="00494714">
        <w:rPr>
          <w:rFonts w:eastAsia="Times New Roman" w:cstheme="minorHAnsi"/>
          <w:bCs/>
          <w:sz w:val="18"/>
          <w:szCs w:val="18"/>
          <w:lang w:eastAsia="pl-PL"/>
        </w:rPr>
        <w:t>trzecim,  wyłącznie</w:t>
      </w:r>
      <w:proofErr w:type="gramEnd"/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 na podstawie obowiązujących przepisów prawa.</w:t>
      </w:r>
    </w:p>
    <w:p w14:paraId="54EEDB67" w14:textId="41CA5342" w:rsidR="000763BF" w:rsidRPr="00494714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Dane nie będą przekazywane do organizacji międzynarodowej. </w:t>
      </w:r>
    </w:p>
    <w:p w14:paraId="6A63F148" w14:textId="189ECD5E" w:rsidR="000763BF" w:rsidRPr="00494714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>Dane osobowe oferentów będą przetwarzane do czasu zakończenia przetargu, a następnie archiwizowane. Dane osobowe oferenta, który wygra przetarg, zostaną zarchiwizowane dopiero po zakończeniu procedur administracyjnych</w:t>
      </w:r>
      <w:r w:rsidR="00494714"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. 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>W obu przypadkach dane osobowe zostaną zarchiwizowane zgodnie z przepisami ustawy z dnia 14 lipca 1983 r. o</w:t>
      </w:r>
      <w:r w:rsidR="00494714">
        <w:rPr>
          <w:rFonts w:eastAsia="Times New Roman" w:cstheme="minorHAnsi"/>
          <w:bCs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narodowym zasobie archiwalnym i archiwach (Dz. U. z 2018 r poz. 217) oraz przepisami wewnętrznymi MSZ wynikającymi z przepisów ww. ustawy. </w:t>
      </w:r>
    </w:p>
    <w:p w14:paraId="172C4275" w14:textId="47968D51" w:rsidR="000763BF" w:rsidRPr="00494714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theme="minorHAnsi"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 xml:space="preserve">Osobie, której dane dotyczą, przysługują prawa do kontroli przetwarzania danych, określone w art. 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15-16 RODO, </w:t>
      </w:r>
      <w:proofErr w:type="gramStart"/>
      <w:r w:rsidRPr="00494714">
        <w:rPr>
          <w:rFonts w:eastAsia="Times New Roman" w:cstheme="minorHAnsi"/>
          <w:sz w:val="18"/>
          <w:szCs w:val="18"/>
          <w:lang w:eastAsia="pl-PL"/>
        </w:rPr>
        <w:t xml:space="preserve">w </w:t>
      </w:r>
      <w:r w:rsidR="00494714">
        <w:rPr>
          <w:rFonts w:eastAsia="Times New Roman" w:cstheme="minorHAnsi"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sz w:val="18"/>
          <w:szCs w:val="18"/>
          <w:lang w:eastAsia="pl-PL"/>
        </w:rPr>
        <w:t>szczególności</w:t>
      </w:r>
      <w:proofErr w:type="gramEnd"/>
      <w:r w:rsidRPr="00494714">
        <w:rPr>
          <w:rFonts w:eastAsia="Times New Roman" w:cstheme="minorHAnsi"/>
          <w:sz w:val="18"/>
          <w:szCs w:val="18"/>
          <w:lang w:eastAsia="pl-PL"/>
        </w:rPr>
        <w:t xml:space="preserve"> prawo dostępu do treści swoich danych i ich sprostowania oraz w</w:t>
      </w:r>
      <w:r w:rsidR="00494714" w:rsidRPr="00494714">
        <w:rPr>
          <w:rFonts w:eastAsia="Times New Roman" w:cstheme="minorHAnsi"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art. 18 RODO, tj. prawo do ograniczenia przetwarzania, </w:t>
      </w:r>
      <w:r w:rsidRPr="00494714">
        <w:rPr>
          <w:rFonts w:cstheme="minorHAnsi"/>
          <w:sz w:val="18"/>
          <w:szCs w:val="18"/>
          <w:lang w:eastAsia="pl-PL"/>
        </w:rPr>
        <w:t>o ile będzie miało zastosowanie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. </w:t>
      </w:r>
    </w:p>
    <w:p w14:paraId="17FE3A2E" w14:textId="1FCA1D6E" w:rsidR="000763BF" w:rsidRPr="00494714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 xml:space="preserve">Dane osobowe nie będą przetwarzane w sposób zautomatyzowany, </w:t>
      </w:r>
      <w:r w:rsidRPr="00494714">
        <w:rPr>
          <w:rFonts w:eastAsia="Times New Roman" w:cstheme="minorHAnsi"/>
          <w:sz w:val="18"/>
          <w:szCs w:val="18"/>
          <w:lang w:eastAsia="pl-PL"/>
        </w:rPr>
        <w:t>który będzie miał wpływ na</w:t>
      </w:r>
      <w:r w:rsidR="00494714" w:rsidRPr="00494714">
        <w:rPr>
          <w:rFonts w:eastAsia="Times New Roman" w:cstheme="minorHAnsi"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sz w:val="18"/>
          <w:szCs w:val="18"/>
          <w:lang w:eastAsia="pl-PL"/>
        </w:rPr>
        <w:t>podejmowanie decyzji mogących wywołać skutki prawne lub w podobny sposób istotnie na nią wpłynąć. Dane nie będą poddawane profilowaniu.</w:t>
      </w:r>
    </w:p>
    <w:p w14:paraId="0F0AA89E" w14:textId="77777777" w:rsidR="005C09B6" w:rsidRPr="00494714" w:rsidRDefault="005C09B6">
      <w:pPr>
        <w:rPr>
          <w:rFonts w:asciiTheme="minorHAnsi" w:hAnsiTheme="minorHAnsi" w:cstheme="minorHAnsi"/>
        </w:rPr>
      </w:pPr>
    </w:p>
    <w:sectPr w:rsidR="005C09B6" w:rsidRPr="00494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05091"/>
    <w:rsid w:val="000763BF"/>
    <w:rsid w:val="00265C08"/>
    <w:rsid w:val="002B2829"/>
    <w:rsid w:val="00494714"/>
    <w:rsid w:val="005C09B6"/>
    <w:rsid w:val="007E08B6"/>
    <w:rsid w:val="00AE6B24"/>
    <w:rsid w:val="00D069EF"/>
    <w:rsid w:val="00DE1756"/>
    <w:rsid w:val="00E47BDD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ECDB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Kucharczyk</dc:creator>
  <cp:keywords/>
  <dc:description/>
  <cp:lastModifiedBy>Pniewska Anna</cp:lastModifiedBy>
  <cp:revision>3</cp:revision>
  <cp:lastPrinted>2023-09-19T21:19:00Z</cp:lastPrinted>
  <dcterms:created xsi:type="dcterms:W3CDTF">2025-03-12T17:58:00Z</dcterms:created>
  <dcterms:modified xsi:type="dcterms:W3CDTF">2026-03-23T15:40:00Z</dcterms:modified>
</cp:coreProperties>
</file>