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947DB2">
        <w:rPr>
          <w:rFonts w:asciiTheme="minorHAnsi" w:hAnsiTheme="minorHAnsi" w:cstheme="minorHAnsi"/>
          <w:sz w:val="22"/>
          <w:szCs w:val="22"/>
        </w:rPr>
        <w:t>28</w:t>
      </w:r>
      <w:r w:rsidR="00C41E7A">
        <w:rPr>
          <w:rFonts w:asciiTheme="minorHAnsi" w:hAnsiTheme="minorHAnsi" w:cstheme="minorHAnsi"/>
          <w:sz w:val="22"/>
          <w:szCs w:val="22"/>
        </w:rPr>
        <w:t xml:space="preserve"> </w:t>
      </w:r>
      <w:r w:rsidR="00721EE5">
        <w:rPr>
          <w:rFonts w:asciiTheme="minorHAnsi" w:hAnsiTheme="minorHAnsi" w:cstheme="minorHAnsi"/>
          <w:sz w:val="22"/>
          <w:szCs w:val="22"/>
        </w:rPr>
        <w:t>m</w:t>
      </w:r>
      <w:r w:rsidR="00C41E7A">
        <w:rPr>
          <w:rFonts w:asciiTheme="minorHAnsi" w:hAnsiTheme="minorHAnsi" w:cstheme="minorHAnsi"/>
          <w:sz w:val="22"/>
          <w:szCs w:val="22"/>
        </w:rPr>
        <w:t>aja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3.4.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E27845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  <w:r w:rsidRPr="00E27845">
        <w:rPr>
          <w:rFonts w:asciiTheme="minorHAnsi" w:hAnsiTheme="minorHAnsi" w:cstheme="minorHAnsi"/>
          <w:b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1A13BC">
        <w:rPr>
          <w:rFonts w:eastAsia="Palatino Linotype" w:cs="Calibri"/>
        </w:rPr>
        <w:t>Dz.U. z 2024 r. poz. 555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Pr="00E27845" w:rsidRDefault="001F1389" w:rsidP="00770179">
      <w:pPr>
        <w:autoSpaceDE w:val="0"/>
        <w:spacing w:after="0" w:line="300" w:lineRule="auto"/>
        <w:rPr>
          <w:rFonts w:eastAsia="Palatino Linotype" w:cs="Calibri"/>
          <w:b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E27845">
        <w:rPr>
          <w:rFonts w:eastAsia="Palatino Linotype" w:cs="Calibri"/>
          <w:b/>
        </w:rPr>
        <w:t>Wojewoda Warmińsko-Mazurski</w:t>
      </w:r>
    </w:p>
    <w:p w:rsidR="005E0116" w:rsidRPr="001F1389" w:rsidRDefault="005E0116" w:rsidP="00E27845">
      <w:pPr>
        <w:autoSpaceDE w:val="0"/>
        <w:spacing w:after="0" w:line="240" w:lineRule="auto"/>
        <w:rPr>
          <w:rFonts w:eastAsia="Palatino Linotype" w:cs="Calibri"/>
          <w:b/>
          <w:sz w:val="24"/>
          <w:szCs w:val="24"/>
        </w:rPr>
      </w:pPr>
    </w:p>
    <w:p w:rsidR="00565FC5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19128A">
        <w:rPr>
          <w:rFonts w:eastAsia="Palatino Linotype" w:cs="Calibri"/>
        </w:rPr>
        <w:t xml:space="preserve">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C84E42">
        <w:t>położonych w gminach Świątki i Jonkowo</w:t>
      </w:r>
      <w:r w:rsidR="00663FC1">
        <w:t xml:space="preserve">, województwo </w:t>
      </w:r>
      <w:r w:rsidR="000F3C98">
        <w:t>warmińsko-mazurskie</w:t>
      </w:r>
      <w:r w:rsidR="005E0116">
        <w:t xml:space="preserve"> </w:t>
      </w:r>
      <w:r w:rsidR="00911723" w:rsidRPr="00911723">
        <w:rPr>
          <w:rFonts w:eastAsia="Palatino Linotype" w:cs="Calibri"/>
        </w:rPr>
        <w:t>(w nawias</w:t>
      </w:r>
      <w:r w:rsidR="00F73FAF">
        <w:rPr>
          <w:rFonts w:eastAsia="Palatino Linotype" w:cs="Calibri"/>
        </w:rPr>
        <w:t xml:space="preserve">ie podano numery  </w:t>
      </w:r>
      <w:r w:rsidR="00911723" w:rsidRPr="00911723">
        <w:rPr>
          <w:rFonts w:eastAsia="Palatino Linotype" w:cs="Calibri"/>
        </w:rPr>
        <w:t>Ksiąg Wieczystych)</w:t>
      </w:r>
      <w:r w:rsidR="00565FC5">
        <w:rPr>
          <w:rFonts w:eastAsia="Palatino Linotype" w:cs="Calibri"/>
        </w:rPr>
        <w:t>:</w:t>
      </w:r>
    </w:p>
    <w:p w:rsidR="00C84E42" w:rsidRDefault="00C84E42" w:rsidP="00770179">
      <w:pPr>
        <w:autoSpaceDE w:val="0"/>
        <w:spacing w:after="0" w:line="300" w:lineRule="auto"/>
        <w:rPr>
          <w:rFonts w:eastAsia="Palatino Linotype" w:cs="Calibri"/>
        </w:rPr>
      </w:pP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816"/>
        <w:gridCol w:w="2204"/>
        <w:gridCol w:w="2280"/>
      </w:tblGrid>
      <w:tr w:rsidR="004B7DCD" w:rsidRPr="004B7DCD" w:rsidTr="004142C9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B7DCD" w:rsidRPr="004B7DCD" w:rsidRDefault="004B7DCD" w:rsidP="004142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Numer działki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DCD" w:rsidRPr="004B7DCD" w:rsidRDefault="004B7DCD" w:rsidP="004142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Obręb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DCD" w:rsidRPr="004B7DCD" w:rsidRDefault="004B7DCD" w:rsidP="004142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DCD" w:rsidRPr="004B7DCD" w:rsidRDefault="004B7DCD" w:rsidP="004142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Księga wieczysta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198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Włodowo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OL1O/00132596/1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266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Włodowo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OL1O/00046830/4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207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OL1O/00166270/7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221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OL1O/00174699/9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331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OL1O/00033340/8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310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OL1O/00057822/5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134/1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0010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Skolity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OL1O/00021917/7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OL1O/00062916/9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113/1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OL1O/00062916/9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410/1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Gołogóra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OL1O/00148140/5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412/4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Gołogóra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OL1O/00107732/3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69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OL1O/00078738/2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OL1O/00116765/9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OL1O/00078735/1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136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OL1O/00078735/1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141/3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OL1O/00008372/7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64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</w:t>
            </w:r>
            <w:r>
              <w:rPr>
                <w:rFonts w:eastAsia="Times New Roman" w:cs="Calibri"/>
                <w:color w:val="000000"/>
                <w:lang w:eastAsia="pl-PL"/>
              </w:rPr>
              <w:t>00200543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/3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72/1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OL1O/00024510/5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OL1O/00014215/4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74/11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OL1O/00061594/8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90/5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OL1O/00135971/5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OL1O/00017717/4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OL1O/00087782/1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34/5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OL1O/00089502/9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50/7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OL1O/00024109/1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59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OL1O/00075893/5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OL1O/00089605/1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0007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OL1O/00061390/8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91/51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91/52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91/63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91/64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91/80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4B7DCD" w:rsidRPr="004B7DCD" w:rsidTr="004142C9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70/2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2F6063" w:rsidP="004B7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0010 </w:t>
            </w:r>
            <w:r w:rsidR="004B7DCD" w:rsidRPr="004B7DCD">
              <w:rPr>
                <w:rFonts w:eastAsia="Times New Roman" w:cs="Calibri"/>
                <w:color w:val="000000"/>
                <w:lang w:eastAsia="pl-PL"/>
              </w:rPr>
              <w:t>Mątki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DCD" w:rsidRPr="004B7DCD" w:rsidRDefault="004B7DCD" w:rsidP="004B7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OL1O/00079345/7</w:t>
            </w:r>
          </w:p>
        </w:tc>
      </w:tr>
    </w:tbl>
    <w:p w:rsidR="001539E7" w:rsidRPr="00E27845" w:rsidRDefault="00712E9F" w:rsidP="00E27845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w</w:t>
      </w:r>
      <w:r w:rsidR="002D6C77">
        <w:rPr>
          <w:rFonts w:eastAsia="Palatino Linotype" w:cs="Calibri"/>
        </w:rPr>
        <w:t xml:space="preserve"> celu wykonania </w:t>
      </w:r>
      <w:r w:rsidR="002D6C77" w:rsidRPr="002D6C77">
        <w:rPr>
          <w:rFonts w:eastAsia="Palatino Linotype" w:cs="Calibri"/>
        </w:rPr>
        <w:t>badań</w:t>
      </w:r>
      <w:r w:rsidR="00BB797C">
        <w:rPr>
          <w:rFonts w:eastAsia="Palatino Linotype" w:cs="Calibri"/>
        </w:rPr>
        <w:t xml:space="preserve"> geologicznych </w:t>
      </w:r>
      <w:r w:rsidR="00DF25E1" w:rsidRPr="00DF25E1">
        <w:rPr>
          <w:rFonts w:eastAsia="Palatino Linotype" w:cs="Calibri"/>
        </w:rPr>
        <w:t>(odwierty oraz sondowanie)</w:t>
      </w:r>
      <w:r w:rsidR="00DF25E1">
        <w:rPr>
          <w:rFonts w:eastAsia="Palatino Linotype" w:cs="Calibri"/>
        </w:rPr>
        <w:t xml:space="preserve"> </w:t>
      </w:r>
      <w:r w:rsidR="00BB797C">
        <w:rPr>
          <w:rFonts w:eastAsia="Palatino Linotype" w:cs="Calibri"/>
        </w:rPr>
        <w:t xml:space="preserve">mających na celu  </w:t>
      </w:r>
      <w:r w:rsidR="002D6C77" w:rsidRPr="002D6C77">
        <w:rPr>
          <w:rFonts w:eastAsia="Palatino Linotype" w:cs="Calibri"/>
        </w:rPr>
        <w:t>sprawdzenie możliwości zlokalizowania słupów linii w związku z reali</w:t>
      </w:r>
      <w:r w:rsidR="00A84883">
        <w:rPr>
          <w:rFonts w:eastAsia="Palatino Linotype" w:cs="Calibri"/>
        </w:rPr>
        <w:t xml:space="preserve">zacją inwestycji pn. </w:t>
      </w:r>
      <w:r w:rsidR="002D6C77" w:rsidRPr="002D6C77">
        <w:rPr>
          <w:rFonts w:eastAsia="Palatino Linotype" w:cs="Calibri"/>
        </w:rPr>
        <w:t xml:space="preserve">„Budowa dwutorowej linii 400 </w:t>
      </w:r>
      <w:proofErr w:type="spellStart"/>
      <w:r w:rsidR="002D6C77" w:rsidRPr="002D6C77">
        <w:rPr>
          <w:rFonts w:eastAsia="Palatino Linotype" w:cs="Calibri"/>
        </w:rPr>
        <w:t>kV</w:t>
      </w:r>
      <w:proofErr w:type="spellEnd"/>
      <w:r w:rsidR="002D6C77" w:rsidRPr="002D6C77">
        <w:rPr>
          <w:rFonts w:eastAsia="Palatino Linotype" w:cs="Calibri"/>
        </w:rPr>
        <w:t xml:space="preserve"> Gdańsk Błonia – Olsztyn Mątki”</w:t>
      </w:r>
      <w:r w:rsidR="007B11CF">
        <w:rPr>
          <w:rFonts w:eastAsia="Palatino Linotype" w:cs="Calibri"/>
        </w:rPr>
        <w:t>.</w:t>
      </w:r>
      <w:r w:rsidR="00E27845">
        <w:rPr>
          <w:rFonts w:eastAsia="Palatino Linotype" w:cs="Calibri"/>
        </w:rPr>
        <w:t xml:space="preserve"> </w:t>
      </w:r>
      <w:r w:rsidR="004F2554" w:rsidRPr="004F2554">
        <w:rPr>
          <w:rFonts w:cs="Calibri"/>
          <w:bCs/>
        </w:rPr>
        <w:t>Nieuregulowany stan prawny nieru</w:t>
      </w:r>
      <w:r w:rsidR="004F2554">
        <w:rPr>
          <w:rFonts w:cs="Calibri"/>
          <w:bCs/>
        </w:rPr>
        <w:t xml:space="preserve">chomości nie stanowi przeszkody </w:t>
      </w:r>
      <w:r w:rsidR="004F2554"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E27845">
        <w:rPr>
          <w:rFonts w:cs="Calibri"/>
        </w:rPr>
        <w:t xml:space="preserve">o </w:t>
      </w:r>
      <w:r w:rsidR="00700DDB" w:rsidRPr="00700DDB">
        <w:rPr>
          <w:rFonts w:cs="Calibri"/>
        </w:rPr>
        <w:t>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E27845" w:rsidP="002D0B17">
      <w:pPr>
        <w:autoSpaceDE w:val="0"/>
        <w:spacing w:after="0" w:line="300" w:lineRule="auto"/>
        <w:ind w:left="284" w:hanging="284"/>
        <w:rPr>
          <w:rFonts w:cs="Calibri"/>
        </w:rPr>
      </w:pPr>
      <w:r>
        <w:rPr>
          <w:rFonts w:cs="Calibri"/>
        </w:rPr>
        <w:t xml:space="preserve">a) </w:t>
      </w:r>
      <w:r w:rsidR="002D0B17" w:rsidRPr="002D0B17">
        <w:rPr>
          <w:rFonts w:cs="Calibri"/>
        </w:rPr>
        <w:t xml:space="preserve">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="002D0B17"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E27845">
      <w:pPr>
        <w:autoSpaceDE w:val="0"/>
        <w:spacing w:after="0" w:line="240" w:lineRule="auto"/>
        <w:rPr>
          <w:rFonts w:cs="Calibri"/>
        </w:rPr>
      </w:pPr>
    </w:p>
    <w:p w:rsidR="002D0B17" w:rsidRPr="002D0B17" w:rsidRDefault="002D0B17" w:rsidP="00D65DEB">
      <w:pPr>
        <w:autoSpaceDE w:val="0"/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8" w:history="1">
        <w:r w:rsidRPr="002D0B17">
          <w:rPr>
            <w:rFonts w:eastAsia="Palatino Linotype" w:cs="Calibri"/>
          </w:rPr>
          <w:t>krzysztof.klimek@uw.olsztyn.pl</w:t>
        </w:r>
      </w:hyperlink>
      <w:r w:rsidRPr="002D0B17">
        <w:rPr>
          <w:rFonts w:eastAsia="Palatino Linotype" w:cs="Calibri"/>
        </w:rPr>
        <w:t xml:space="preserve">, </w:t>
      </w:r>
      <w:hyperlink r:id="rId9" w:history="1">
        <w:r w:rsidRPr="002D0B17">
          <w:rPr>
            <w:rFonts w:eastAsia="Palatino Linotype" w:cs="Calibri"/>
          </w:rPr>
          <w:t>adriana.stawicka.@uw.olsztyn.pl</w:t>
        </w:r>
      </w:hyperlink>
      <w:r w:rsidRPr="002D0B17">
        <w:rPr>
          <w:rFonts w:eastAsia="Palatino Linotype" w:cs="Calibri"/>
        </w:rPr>
        <w:t xml:space="preserve">    lub korespondencyjnie pocztą tradycyjną na adres: Warmińsko-Mazurski Urząd Wojewódzki w Olsztynie, Al. Marsz. J. Piłsudskiego 7/9, 10- 575 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E27845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11658E" w:rsidRPr="00D01528" w:rsidRDefault="002D0B17" w:rsidP="00D01528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322.</w:t>
      </w:r>
      <w:bookmarkStart w:id="0" w:name="_GoBack"/>
      <w:bookmarkEnd w:id="0"/>
    </w:p>
    <w:sectPr w:rsidR="0011658E" w:rsidRPr="00D01528" w:rsidSect="00E278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7F" w:rsidRDefault="0017577F" w:rsidP="0050388A">
      <w:pPr>
        <w:spacing w:after="0" w:line="240" w:lineRule="auto"/>
      </w:pPr>
      <w:r>
        <w:separator/>
      </w:r>
    </w:p>
  </w:endnote>
  <w:endnote w:type="continuationSeparator" w:id="0">
    <w:p w:rsidR="0017577F" w:rsidRDefault="0017577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641B20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641B20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B7928C" wp14:editId="357E0DAE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FDF99C3" wp14:editId="001AA79C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641B2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D01528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17577F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17577F" w:rsidRPr="001A13BC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A13BC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17577F" w:rsidRPr="001A13BC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A13B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7F" w:rsidRDefault="0017577F" w:rsidP="0050388A">
      <w:pPr>
        <w:spacing w:after="0" w:line="240" w:lineRule="auto"/>
      </w:pPr>
      <w:r>
        <w:separator/>
      </w:r>
    </w:p>
  </w:footnote>
  <w:footnote w:type="continuationSeparator" w:id="0">
    <w:p w:rsidR="0017577F" w:rsidRDefault="0017577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77F" w:rsidRDefault="001757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6AF06C89" wp14:editId="2480B54A">
          <wp:simplePos x="0" y="0"/>
          <wp:positionH relativeFrom="page">
            <wp:posOffset>838200</wp:posOffset>
          </wp:positionH>
          <wp:positionV relativeFrom="page">
            <wp:posOffset>190500</wp:posOffset>
          </wp:positionV>
          <wp:extent cx="2802255" cy="700405"/>
          <wp:effectExtent l="0" t="0" r="0" b="444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13BC"/>
    <w:rsid w:val="001B275B"/>
    <w:rsid w:val="001B6D87"/>
    <w:rsid w:val="001C64F4"/>
    <w:rsid w:val="001D74E8"/>
    <w:rsid w:val="001F1389"/>
    <w:rsid w:val="00230CDC"/>
    <w:rsid w:val="00231808"/>
    <w:rsid w:val="00236DC2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808E5"/>
    <w:rsid w:val="00384052"/>
    <w:rsid w:val="00396115"/>
    <w:rsid w:val="003B349B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63F60"/>
    <w:rsid w:val="00565FC5"/>
    <w:rsid w:val="0057323B"/>
    <w:rsid w:val="00592F58"/>
    <w:rsid w:val="005A276B"/>
    <w:rsid w:val="005C3F06"/>
    <w:rsid w:val="005C6BDD"/>
    <w:rsid w:val="005E0116"/>
    <w:rsid w:val="0060407A"/>
    <w:rsid w:val="0063559D"/>
    <w:rsid w:val="00641B20"/>
    <w:rsid w:val="006563A8"/>
    <w:rsid w:val="00663FC1"/>
    <w:rsid w:val="00695523"/>
    <w:rsid w:val="006C7BAC"/>
    <w:rsid w:val="00700DDB"/>
    <w:rsid w:val="00702159"/>
    <w:rsid w:val="00702788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7F5F1D"/>
    <w:rsid w:val="008054BA"/>
    <w:rsid w:val="00837B5C"/>
    <w:rsid w:val="00866BC0"/>
    <w:rsid w:val="008C3B28"/>
    <w:rsid w:val="008C565B"/>
    <w:rsid w:val="008D0C58"/>
    <w:rsid w:val="008E60DD"/>
    <w:rsid w:val="00911723"/>
    <w:rsid w:val="009223EE"/>
    <w:rsid w:val="00942AA5"/>
    <w:rsid w:val="00947DB2"/>
    <w:rsid w:val="00972135"/>
    <w:rsid w:val="00976B63"/>
    <w:rsid w:val="009E5D75"/>
    <w:rsid w:val="009F0771"/>
    <w:rsid w:val="00A0114D"/>
    <w:rsid w:val="00A0545A"/>
    <w:rsid w:val="00A05CAB"/>
    <w:rsid w:val="00A5137F"/>
    <w:rsid w:val="00A539D8"/>
    <w:rsid w:val="00A63AFC"/>
    <w:rsid w:val="00A84883"/>
    <w:rsid w:val="00AA19F6"/>
    <w:rsid w:val="00AE1BC4"/>
    <w:rsid w:val="00AE1C8E"/>
    <w:rsid w:val="00AE41DA"/>
    <w:rsid w:val="00AE6286"/>
    <w:rsid w:val="00AF5C02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1528"/>
    <w:rsid w:val="00D07D8E"/>
    <w:rsid w:val="00D21FFF"/>
    <w:rsid w:val="00D277F2"/>
    <w:rsid w:val="00D3006D"/>
    <w:rsid w:val="00D4533F"/>
    <w:rsid w:val="00D4551B"/>
    <w:rsid w:val="00D65DEB"/>
    <w:rsid w:val="00D96883"/>
    <w:rsid w:val="00DE7702"/>
    <w:rsid w:val="00DF25E1"/>
    <w:rsid w:val="00E1109E"/>
    <w:rsid w:val="00E27845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header" w:qFormat="1"/>
    <w:lsdException w:name="footer" w:qFormat="1"/>
    <w:lsdException w:name="caption" w:locked="1" w:uiPriority="0" w:qFormat="1"/>
    <w:lsdException w:name="List Bullet" w:uiPriority="9" w:qFormat="1"/>
    <w:lsdException w:name="List Number" w:uiPriority="9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header" w:qFormat="1"/>
    <w:lsdException w:name="footer" w:qFormat="1"/>
    <w:lsdException w:name="caption" w:locked="1" w:uiPriority="0" w:qFormat="1"/>
    <w:lsdException w:name="List Bullet" w:uiPriority="9" w:qFormat="1"/>
    <w:lsdException w:name="List Number" w:uiPriority="9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klimek@uw.olsztyn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riana.stawicka.@uw.olsztyn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Dukowski</cp:lastModifiedBy>
  <cp:revision>3</cp:revision>
  <cp:lastPrinted>2024-05-29T09:18:00Z</cp:lastPrinted>
  <dcterms:created xsi:type="dcterms:W3CDTF">2024-05-29T09:18:00Z</dcterms:created>
  <dcterms:modified xsi:type="dcterms:W3CDTF">2024-05-29T09:19:00Z</dcterms:modified>
</cp:coreProperties>
</file>